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2E2549" w:rsidRPr="00A41676" w:rsidRDefault="002E2549" w:rsidP="00E82E99">
      <w:pPr>
        <w:spacing w:line="276" w:lineRule="auto"/>
        <w:jc w:val="both"/>
        <w:rPr>
          <w:rFonts w:ascii="Trebuchet MS" w:hAnsi="Trebuchet MS" w:cstheme="minorHAnsi"/>
          <w:b/>
          <w:bCs/>
          <w:sz w:val="32"/>
          <w:szCs w:val="32"/>
        </w:rPr>
      </w:pPr>
      <w:bookmarkStart w:id="0" w:name="_Hlk27464954"/>
    </w:p>
    <w:p w:rsidR="00B90F57" w:rsidRDefault="00B92628" w:rsidP="00A41676">
      <w:pPr>
        <w:spacing w:line="276" w:lineRule="auto"/>
        <w:rPr>
          <w:rFonts w:ascii="Trebuchet MS" w:hAnsi="Trebuchet MS" w:cstheme="minorHAnsi"/>
          <w:b/>
          <w:sz w:val="32"/>
        </w:rPr>
      </w:pPr>
      <w:r>
        <w:rPr>
          <w:rFonts w:ascii="Trebuchet MS" w:hAnsi="Trebuchet MS" w:cstheme="minorHAnsi"/>
          <w:b/>
          <w:sz w:val="32"/>
        </w:rPr>
        <w:t xml:space="preserve">BAG SELBSTHILFE </w:t>
      </w:r>
      <w:r w:rsidR="00B90F57">
        <w:rPr>
          <w:rFonts w:ascii="Trebuchet MS" w:hAnsi="Trebuchet MS" w:cstheme="minorHAnsi"/>
          <w:b/>
          <w:sz w:val="32"/>
        </w:rPr>
        <w:t xml:space="preserve">lehnt die neuen nichtinvasiven </w:t>
      </w:r>
      <w:r w:rsidR="005725CA">
        <w:rPr>
          <w:rFonts w:ascii="Trebuchet MS" w:hAnsi="Trebuchet MS" w:cstheme="minorHAnsi"/>
          <w:b/>
          <w:sz w:val="32"/>
        </w:rPr>
        <w:t>pränatalen Blutt</w:t>
      </w:r>
      <w:r w:rsidR="00B90F57">
        <w:rPr>
          <w:rFonts w:ascii="Trebuchet MS" w:hAnsi="Trebuchet MS" w:cstheme="minorHAnsi"/>
          <w:b/>
          <w:sz w:val="32"/>
        </w:rPr>
        <w:t xml:space="preserve">ests auf Mukoviszidose, Sichelzellkrankheit und </w:t>
      </w:r>
      <w:proofErr w:type="spellStart"/>
      <w:r w:rsidR="00B90F57">
        <w:rPr>
          <w:rFonts w:ascii="Trebuchet MS" w:hAnsi="Trebuchet MS" w:cstheme="minorHAnsi"/>
          <w:b/>
          <w:sz w:val="32"/>
        </w:rPr>
        <w:t>Thalässemien</w:t>
      </w:r>
      <w:proofErr w:type="spellEnd"/>
      <w:r w:rsidR="00B90F57">
        <w:rPr>
          <w:rFonts w:ascii="Trebuchet MS" w:hAnsi="Trebuchet MS" w:cstheme="minorHAnsi"/>
          <w:b/>
          <w:sz w:val="32"/>
        </w:rPr>
        <w:t xml:space="preserve"> ab</w:t>
      </w:r>
      <w:r w:rsidR="005725CA">
        <w:rPr>
          <w:rFonts w:ascii="Trebuchet MS" w:hAnsi="Trebuchet MS" w:cstheme="minorHAnsi"/>
          <w:b/>
          <w:sz w:val="32"/>
        </w:rPr>
        <w:t>!</w:t>
      </w:r>
    </w:p>
    <w:p w:rsidR="00AA1642" w:rsidRPr="00360DB7" w:rsidRDefault="005725CA" w:rsidP="005725CA">
      <w:pPr>
        <w:pStyle w:val="StandardWeb"/>
        <w:spacing w:line="276" w:lineRule="auto"/>
        <w:jc w:val="both"/>
        <w:rPr>
          <w:rFonts w:ascii="Trebuchet MS" w:hAnsi="Trebuchet MS"/>
          <w:sz w:val="22"/>
          <w:szCs w:val="22"/>
        </w:rPr>
      </w:pPr>
      <w:r w:rsidRPr="00360DB7">
        <w:rPr>
          <w:rFonts w:ascii="Trebuchet MS" w:hAnsi="Trebuchet MS"/>
          <w:b/>
          <w:sz w:val="20"/>
          <w:szCs w:val="22"/>
        </w:rPr>
        <w:t>Düsseldorf</w:t>
      </w:r>
      <w:r w:rsidR="00966CFC" w:rsidRPr="00360DB7">
        <w:rPr>
          <w:rFonts w:ascii="Trebuchet MS" w:hAnsi="Trebuchet MS"/>
          <w:b/>
          <w:sz w:val="20"/>
          <w:szCs w:val="22"/>
        </w:rPr>
        <w:t xml:space="preserve">, </w:t>
      </w:r>
      <w:r w:rsidRPr="00360DB7">
        <w:rPr>
          <w:rFonts w:ascii="Trebuchet MS" w:hAnsi="Trebuchet MS"/>
          <w:b/>
          <w:sz w:val="20"/>
          <w:szCs w:val="22"/>
        </w:rPr>
        <w:t>13.01.20.</w:t>
      </w:r>
      <w:r w:rsidRPr="00360DB7">
        <w:rPr>
          <w:rFonts w:ascii="Trebuchet MS" w:hAnsi="Trebuchet MS"/>
          <w:sz w:val="20"/>
          <w:szCs w:val="22"/>
        </w:rPr>
        <w:t xml:space="preserve"> </w:t>
      </w:r>
      <w:r w:rsidRPr="00360DB7">
        <w:rPr>
          <w:rFonts w:ascii="Trebuchet MS" w:hAnsi="Trebuchet MS"/>
          <w:sz w:val="22"/>
          <w:szCs w:val="22"/>
        </w:rPr>
        <w:t xml:space="preserve">Die </w:t>
      </w:r>
      <w:r w:rsidR="00B90F57" w:rsidRPr="00360DB7">
        <w:rPr>
          <w:rFonts w:ascii="Trebuchet MS" w:hAnsi="Trebuchet MS"/>
          <w:sz w:val="22"/>
          <w:szCs w:val="22"/>
        </w:rPr>
        <w:t xml:space="preserve">Einführung eines neuen nichtinvasiven </w:t>
      </w:r>
      <w:r w:rsidR="00BE55CB" w:rsidRPr="00360DB7">
        <w:rPr>
          <w:rFonts w:ascii="Trebuchet MS" w:hAnsi="Trebuchet MS"/>
          <w:sz w:val="22"/>
          <w:szCs w:val="22"/>
        </w:rPr>
        <w:t xml:space="preserve">pränatalen </w:t>
      </w:r>
      <w:r w:rsidR="00B90F57" w:rsidRPr="00360DB7">
        <w:rPr>
          <w:rFonts w:ascii="Trebuchet MS" w:hAnsi="Trebuchet MS"/>
          <w:sz w:val="22"/>
          <w:szCs w:val="22"/>
        </w:rPr>
        <w:t>Blut</w:t>
      </w:r>
      <w:r w:rsidRPr="00360DB7">
        <w:rPr>
          <w:rFonts w:ascii="Trebuchet MS" w:hAnsi="Trebuchet MS"/>
          <w:sz w:val="22"/>
          <w:szCs w:val="22"/>
        </w:rPr>
        <w:t xml:space="preserve">diagnostik (NIPD) </w:t>
      </w:r>
      <w:r w:rsidR="00B90F57" w:rsidRPr="00360DB7">
        <w:rPr>
          <w:rFonts w:ascii="Trebuchet MS" w:hAnsi="Trebuchet MS"/>
          <w:sz w:val="22"/>
          <w:szCs w:val="22"/>
        </w:rPr>
        <w:t>auf verschiedene Gener</w:t>
      </w:r>
      <w:r w:rsidR="00B90F57" w:rsidRPr="00360DB7">
        <w:rPr>
          <w:rFonts w:ascii="Trebuchet MS" w:hAnsi="Trebuchet MS"/>
          <w:sz w:val="22"/>
          <w:szCs w:val="22"/>
        </w:rPr>
        <w:softHyphen/>
        <w:t xml:space="preserve">krankungen </w:t>
      </w:r>
      <w:r w:rsidRPr="00360DB7">
        <w:rPr>
          <w:rFonts w:ascii="Trebuchet MS" w:hAnsi="Trebuchet MS"/>
          <w:sz w:val="22"/>
          <w:szCs w:val="22"/>
        </w:rPr>
        <w:t xml:space="preserve">hatte </w:t>
      </w:r>
      <w:r w:rsidR="00B90F57" w:rsidRPr="00360DB7">
        <w:rPr>
          <w:rFonts w:ascii="Trebuchet MS" w:hAnsi="Trebuchet MS"/>
          <w:sz w:val="22"/>
          <w:szCs w:val="22"/>
        </w:rPr>
        <w:t>schon bereits vor dem Markteintritt kritische Reaktionen ausgelöst.</w:t>
      </w:r>
      <w:r w:rsidRPr="00360DB7">
        <w:rPr>
          <w:rFonts w:ascii="Trebuchet MS" w:hAnsi="Trebuchet MS"/>
          <w:sz w:val="22"/>
          <w:szCs w:val="22"/>
        </w:rPr>
        <w:t xml:space="preserve"> Zu Recht,</w:t>
      </w:r>
      <w:r w:rsidR="00360DB7" w:rsidRPr="00360DB7">
        <w:rPr>
          <w:rFonts w:ascii="Trebuchet MS" w:hAnsi="Trebuchet MS"/>
          <w:sz w:val="22"/>
          <w:szCs w:val="22"/>
        </w:rPr>
        <w:t xml:space="preserve"> so </w:t>
      </w:r>
      <w:r w:rsidRPr="00360DB7">
        <w:rPr>
          <w:rFonts w:ascii="Trebuchet MS" w:hAnsi="Trebuchet MS"/>
          <w:sz w:val="22"/>
          <w:szCs w:val="22"/>
        </w:rPr>
        <w:t>die BAG SELBSTHILFE, denn diese vorgeburtlichen Bluttests</w:t>
      </w:r>
      <w:r w:rsidR="00ED0084" w:rsidRPr="00360DB7">
        <w:rPr>
          <w:rFonts w:ascii="Trebuchet MS" w:hAnsi="Trebuchet MS"/>
          <w:sz w:val="22"/>
          <w:szCs w:val="22"/>
        </w:rPr>
        <w:t xml:space="preserve"> screen</w:t>
      </w:r>
      <w:r w:rsidRPr="00360DB7">
        <w:rPr>
          <w:rFonts w:ascii="Trebuchet MS" w:hAnsi="Trebuchet MS"/>
          <w:sz w:val="22"/>
          <w:szCs w:val="22"/>
        </w:rPr>
        <w:t>en</w:t>
      </w:r>
      <w:r w:rsidR="00ED0084" w:rsidRPr="00360DB7">
        <w:rPr>
          <w:rFonts w:ascii="Trebuchet MS" w:hAnsi="Trebuchet MS"/>
          <w:sz w:val="22"/>
          <w:szCs w:val="22"/>
        </w:rPr>
        <w:t xml:space="preserve"> </w:t>
      </w:r>
      <w:r w:rsidR="00360DB7" w:rsidRPr="00360DB7">
        <w:rPr>
          <w:rFonts w:ascii="Trebuchet MS" w:hAnsi="Trebuchet MS"/>
          <w:sz w:val="22"/>
          <w:szCs w:val="22"/>
        </w:rPr>
        <w:t>Föten</w:t>
      </w:r>
      <w:r w:rsidR="00ED0084" w:rsidRPr="00360DB7">
        <w:rPr>
          <w:rFonts w:ascii="Trebuchet MS" w:hAnsi="Trebuchet MS"/>
          <w:sz w:val="22"/>
          <w:szCs w:val="22"/>
        </w:rPr>
        <w:t xml:space="preserve"> auf die häufigsten Einzelgenerkrankungen und bergen so das Risiko, dass sich Eltern, deren Föten entsprechende Mutationen haben,</w:t>
      </w:r>
      <w:r w:rsidR="00360DB7" w:rsidRPr="00360DB7">
        <w:rPr>
          <w:rFonts w:ascii="Trebuchet MS" w:hAnsi="Trebuchet MS"/>
          <w:sz w:val="22"/>
          <w:szCs w:val="22"/>
        </w:rPr>
        <w:t xml:space="preserve"> ohne ausreichende Beratung</w:t>
      </w:r>
      <w:r w:rsidR="00ED0084" w:rsidRPr="00360DB7">
        <w:rPr>
          <w:rFonts w:ascii="Trebuchet MS" w:hAnsi="Trebuchet MS"/>
          <w:sz w:val="22"/>
          <w:szCs w:val="22"/>
        </w:rPr>
        <w:t xml:space="preserve"> für eine Abtreibung entscheiden.</w:t>
      </w:r>
      <w:r w:rsidRPr="00360DB7">
        <w:rPr>
          <w:rFonts w:ascii="Trebuchet MS" w:hAnsi="Trebuchet MS"/>
          <w:sz w:val="22"/>
          <w:szCs w:val="22"/>
        </w:rPr>
        <w:t xml:space="preserve"> N</w:t>
      </w:r>
      <w:r w:rsidR="00AA1642" w:rsidRPr="00360DB7">
        <w:rPr>
          <w:rFonts w:ascii="Trebuchet MS" w:hAnsi="Trebuchet MS"/>
          <w:sz w:val="22"/>
          <w:szCs w:val="22"/>
        </w:rPr>
        <w:t>ach der deutschen Markteinführung der pränatalen Bluttests auf Trisomien werden künftig auch nichtinvasive pränatale Tests auf Mukoviszidose, spinale Muskelatrophie, d</w:t>
      </w:r>
      <w:bookmarkStart w:id="1" w:name="_GoBack"/>
      <w:bookmarkEnd w:id="1"/>
      <w:r w:rsidR="00AA1642" w:rsidRPr="00360DB7">
        <w:rPr>
          <w:rFonts w:ascii="Trebuchet MS" w:hAnsi="Trebuchet MS"/>
          <w:sz w:val="22"/>
          <w:szCs w:val="22"/>
        </w:rPr>
        <w:t>ie Sichelzellkrankheit und Thalassämien bei Ungeborenen in Deutsch</w:t>
      </w:r>
      <w:r w:rsidR="00AA1642" w:rsidRPr="00360DB7">
        <w:rPr>
          <w:rFonts w:ascii="Trebuchet MS" w:hAnsi="Trebuchet MS"/>
          <w:sz w:val="22"/>
          <w:szCs w:val="22"/>
        </w:rPr>
        <w:softHyphen/>
        <w:t>land möglich sein.</w:t>
      </w:r>
    </w:p>
    <w:p w:rsidR="00B90F57" w:rsidRPr="00360DB7" w:rsidRDefault="00B90F57" w:rsidP="005725CA">
      <w:pPr>
        <w:pStyle w:val="StandardWeb"/>
        <w:spacing w:line="276" w:lineRule="auto"/>
        <w:jc w:val="both"/>
        <w:rPr>
          <w:rFonts w:ascii="Trebuchet MS" w:hAnsi="Trebuchet MS"/>
          <w:sz w:val="22"/>
          <w:szCs w:val="22"/>
        </w:rPr>
      </w:pPr>
      <w:r w:rsidRPr="00360DB7">
        <w:rPr>
          <w:rFonts w:ascii="Trebuchet MS" w:hAnsi="Trebuchet MS"/>
          <w:sz w:val="22"/>
          <w:szCs w:val="22"/>
        </w:rPr>
        <w:t xml:space="preserve">„Die BAG SELBSTHILFE hält diese Tests für ethisch hochbedenklich. </w:t>
      </w:r>
      <w:r w:rsidR="00ED0084" w:rsidRPr="00360DB7">
        <w:rPr>
          <w:rFonts w:ascii="Trebuchet MS" w:hAnsi="Trebuchet MS"/>
          <w:sz w:val="22"/>
          <w:szCs w:val="22"/>
        </w:rPr>
        <w:t xml:space="preserve">Es besteht das Risiko, dass Eltern von erkrankten Kindern unter Rechtfertigungsdruck geraten, etwa warum sie die Tests nicht durchgeführt hätten. Dies führt zu einer zusätzlichen Diskriminierung </w:t>
      </w:r>
      <w:r w:rsidRPr="00360DB7">
        <w:rPr>
          <w:rFonts w:ascii="Trebuchet MS" w:hAnsi="Trebuchet MS"/>
          <w:sz w:val="22"/>
          <w:szCs w:val="22"/>
        </w:rPr>
        <w:t xml:space="preserve">für Menschen </w:t>
      </w:r>
      <w:r w:rsidR="00ED0084" w:rsidRPr="00360DB7">
        <w:rPr>
          <w:rFonts w:ascii="Trebuchet MS" w:hAnsi="Trebuchet MS"/>
          <w:sz w:val="22"/>
          <w:szCs w:val="22"/>
        </w:rPr>
        <w:t xml:space="preserve">mit den entsprechenden </w:t>
      </w:r>
      <w:r w:rsidRPr="00360DB7">
        <w:rPr>
          <w:rFonts w:ascii="Trebuchet MS" w:hAnsi="Trebuchet MS"/>
          <w:sz w:val="22"/>
          <w:szCs w:val="22"/>
        </w:rPr>
        <w:t>chronischen Erkrankungen</w:t>
      </w:r>
      <w:r w:rsidR="005725CA" w:rsidRPr="00360DB7">
        <w:rPr>
          <w:rFonts w:ascii="Trebuchet MS" w:hAnsi="Trebuchet MS"/>
          <w:sz w:val="22"/>
          <w:szCs w:val="22"/>
        </w:rPr>
        <w:t xml:space="preserve"> und Behinderungen</w:t>
      </w:r>
      <w:r w:rsidRPr="00360DB7">
        <w:rPr>
          <w:rFonts w:ascii="Trebuchet MS" w:hAnsi="Trebuchet MS"/>
          <w:sz w:val="22"/>
          <w:szCs w:val="22"/>
        </w:rPr>
        <w:t>“</w:t>
      </w:r>
      <w:r w:rsidR="005725CA" w:rsidRPr="00360DB7">
        <w:rPr>
          <w:rFonts w:ascii="Trebuchet MS" w:hAnsi="Trebuchet MS"/>
          <w:sz w:val="22"/>
          <w:szCs w:val="22"/>
        </w:rPr>
        <w:t>,</w:t>
      </w:r>
      <w:r w:rsidR="00ED0084" w:rsidRPr="00360DB7">
        <w:rPr>
          <w:rFonts w:ascii="Trebuchet MS" w:hAnsi="Trebuchet MS"/>
          <w:sz w:val="22"/>
          <w:szCs w:val="22"/>
        </w:rPr>
        <w:t xml:space="preserve"> m</w:t>
      </w:r>
      <w:r w:rsidR="005725CA" w:rsidRPr="00360DB7">
        <w:rPr>
          <w:rFonts w:ascii="Trebuchet MS" w:hAnsi="Trebuchet MS"/>
          <w:sz w:val="22"/>
          <w:szCs w:val="22"/>
        </w:rPr>
        <w:t>acht</w:t>
      </w:r>
      <w:r w:rsidR="00ED0084" w:rsidRPr="00360DB7">
        <w:rPr>
          <w:rFonts w:ascii="Trebuchet MS" w:hAnsi="Trebuchet MS"/>
          <w:sz w:val="22"/>
          <w:szCs w:val="22"/>
        </w:rPr>
        <w:t xml:space="preserve"> Dr. Martin Danner</w:t>
      </w:r>
      <w:r w:rsidR="00360DB7" w:rsidRPr="00360DB7">
        <w:rPr>
          <w:rFonts w:ascii="Trebuchet MS" w:hAnsi="Trebuchet MS"/>
          <w:sz w:val="22"/>
          <w:szCs w:val="22"/>
        </w:rPr>
        <w:t xml:space="preserve">, Bundesgeschäftsführer der BAG SELBSTHILFE </w:t>
      </w:r>
      <w:r w:rsidR="005725CA" w:rsidRPr="00360DB7">
        <w:rPr>
          <w:rFonts w:ascii="Trebuchet MS" w:hAnsi="Trebuchet MS"/>
          <w:sz w:val="22"/>
          <w:szCs w:val="22"/>
        </w:rPr>
        <w:t>deutlich</w:t>
      </w:r>
      <w:r w:rsidR="00ED0084" w:rsidRPr="00360DB7">
        <w:rPr>
          <w:rFonts w:ascii="Trebuchet MS" w:hAnsi="Trebuchet MS"/>
          <w:sz w:val="22"/>
          <w:szCs w:val="22"/>
        </w:rPr>
        <w:t>.</w:t>
      </w:r>
    </w:p>
    <w:p w:rsidR="00ED0084" w:rsidRPr="00360DB7" w:rsidRDefault="00ED0084" w:rsidP="005725CA">
      <w:pPr>
        <w:pStyle w:val="StandardWeb"/>
        <w:spacing w:line="276" w:lineRule="auto"/>
        <w:jc w:val="both"/>
        <w:rPr>
          <w:rFonts w:ascii="Trebuchet MS" w:hAnsi="Trebuchet MS"/>
          <w:sz w:val="22"/>
          <w:szCs w:val="22"/>
        </w:rPr>
      </w:pPr>
      <w:r w:rsidRPr="00360DB7">
        <w:rPr>
          <w:rFonts w:ascii="Trebuchet MS" w:hAnsi="Trebuchet MS"/>
          <w:sz w:val="22"/>
          <w:szCs w:val="22"/>
        </w:rPr>
        <w:t xml:space="preserve">Vor dem Hintergrund, dass derartige Tests in Zukunft vermutlich noch zunehmen werden, </w:t>
      </w:r>
      <w:r w:rsidR="00F20062" w:rsidRPr="00360DB7">
        <w:rPr>
          <w:rFonts w:ascii="Trebuchet MS" w:hAnsi="Trebuchet MS"/>
          <w:sz w:val="22"/>
          <w:szCs w:val="22"/>
        </w:rPr>
        <w:t>spricht sich</w:t>
      </w:r>
      <w:r w:rsidRPr="00360DB7">
        <w:rPr>
          <w:rFonts w:ascii="Trebuchet MS" w:hAnsi="Trebuchet MS"/>
          <w:sz w:val="22"/>
          <w:szCs w:val="22"/>
        </w:rPr>
        <w:t xml:space="preserve"> die BAG SELBSTHILFE </w:t>
      </w:r>
      <w:r w:rsidR="00F20062" w:rsidRPr="00360DB7">
        <w:rPr>
          <w:rFonts w:ascii="Trebuchet MS" w:hAnsi="Trebuchet MS"/>
          <w:sz w:val="22"/>
          <w:szCs w:val="22"/>
        </w:rPr>
        <w:t xml:space="preserve">für </w:t>
      </w:r>
      <w:r w:rsidRPr="00360DB7">
        <w:rPr>
          <w:rFonts w:ascii="Trebuchet MS" w:hAnsi="Trebuchet MS"/>
          <w:sz w:val="22"/>
          <w:szCs w:val="22"/>
        </w:rPr>
        <w:t xml:space="preserve">ein Verbot solcher </w:t>
      </w:r>
      <w:r w:rsidR="00F20062" w:rsidRPr="00360DB7">
        <w:rPr>
          <w:rFonts w:ascii="Trebuchet MS" w:hAnsi="Trebuchet MS"/>
          <w:sz w:val="22"/>
          <w:szCs w:val="22"/>
        </w:rPr>
        <w:t>Screenings durch den deutschen Bundestag aus.</w:t>
      </w:r>
    </w:p>
    <w:p w:rsidR="00F20062" w:rsidRPr="00360DB7" w:rsidRDefault="00F20062" w:rsidP="005725CA">
      <w:pPr>
        <w:pStyle w:val="StandardWeb"/>
        <w:spacing w:line="276" w:lineRule="auto"/>
        <w:jc w:val="both"/>
        <w:rPr>
          <w:rFonts w:ascii="Trebuchet MS" w:hAnsi="Trebuchet MS"/>
          <w:sz w:val="22"/>
          <w:szCs w:val="22"/>
        </w:rPr>
      </w:pPr>
      <w:r w:rsidRPr="00360DB7">
        <w:rPr>
          <w:rFonts w:ascii="Trebuchet MS" w:hAnsi="Trebuchet MS"/>
          <w:sz w:val="22"/>
          <w:szCs w:val="22"/>
        </w:rPr>
        <w:t>„</w:t>
      </w:r>
      <w:r w:rsidR="00360DB7" w:rsidRPr="00360DB7">
        <w:rPr>
          <w:rFonts w:ascii="Trebuchet MS" w:hAnsi="Trebuchet MS"/>
          <w:sz w:val="22"/>
          <w:szCs w:val="22"/>
        </w:rPr>
        <w:t>Es ist unverständlich, dass der Deutsche Bundestag noch nicht einmal verbindliche Vorgaben für eine Beratung der Eltern vor Durchführung des Tests und für eine umfassende Beratung nach Vorliegen der Testergebnisse machen möchte“, so</w:t>
      </w:r>
      <w:r w:rsidR="00D123F7" w:rsidRPr="00360DB7">
        <w:rPr>
          <w:rFonts w:ascii="Trebuchet MS" w:hAnsi="Trebuchet MS"/>
          <w:sz w:val="22"/>
          <w:szCs w:val="22"/>
        </w:rPr>
        <w:t xml:space="preserve"> </w:t>
      </w:r>
      <w:r w:rsidRPr="00360DB7">
        <w:rPr>
          <w:rFonts w:ascii="Trebuchet MS" w:hAnsi="Trebuchet MS"/>
          <w:sz w:val="22"/>
          <w:szCs w:val="22"/>
        </w:rPr>
        <w:t>Dr. Martin Danner.</w:t>
      </w:r>
    </w:p>
    <w:bookmarkEnd w:id="0"/>
    <w:p w:rsidR="00542159" w:rsidRDefault="00542159" w:rsidP="00542159">
      <w:pPr>
        <w:rPr>
          <w:rFonts w:ascii="Trebuchet MS" w:hAnsi="Trebuchet MS" w:cstheme="minorHAnsi"/>
          <w:noProof/>
          <w:sz w:val="22"/>
          <w:szCs w:val="22"/>
        </w:rPr>
      </w:pPr>
      <w:r w:rsidRPr="005725CA">
        <w:rPr>
          <w:rFonts w:ascii="Trebuchet MS" w:hAnsi="Trebuchet MS" w:cstheme="minorHAnsi"/>
          <w:noProof/>
          <w:sz w:val="22"/>
          <w:szCs w:val="22"/>
        </w:rPr>
        <w:t>Burga Torges</w:t>
      </w:r>
    </w:p>
    <w:p w:rsidR="005725CA" w:rsidRPr="005725CA" w:rsidRDefault="005725CA" w:rsidP="00542159">
      <w:pPr>
        <w:rPr>
          <w:rFonts w:ascii="Trebuchet MS" w:hAnsi="Trebuchet MS" w:cstheme="minorHAnsi"/>
          <w:noProof/>
          <w:sz w:val="22"/>
          <w:szCs w:val="22"/>
        </w:rPr>
      </w:pPr>
    </w:p>
    <w:p w:rsidR="00542159" w:rsidRPr="005725CA" w:rsidRDefault="00542159" w:rsidP="00542159">
      <w:pPr>
        <w:rPr>
          <w:rFonts w:ascii="Trebuchet MS" w:hAnsi="Trebuchet MS" w:cstheme="minorHAns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Referatsleitung Presse- &amp; Öffentlichkeitsarbeit</w:t>
      </w:r>
    </w:p>
    <w:p w:rsidR="00542159" w:rsidRPr="005725CA" w:rsidRDefault="00542159" w:rsidP="00542159">
      <w:pPr>
        <w:rPr>
          <w:rFonts w:ascii="Trebuchet MS" w:hAnsi="Trebuchet MS" w:cs="Calibr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BAG SELBSTHILFE</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Bundesarbeitsgemeinschaft Selbsthilfe von Menschen mit Behinderung, </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chronischer Erkrankung und ihren Angehörigen e.V.</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Kirchfeldstr. 149, 40215 Düsseldorf</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Tel.:    0211-31006-25</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Fax.:    0211-31006-48</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Email: </w:t>
      </w:r>
      <w:hyperlink r:id="rId9" w:history="1">
        <w:r w:rsidRPr="005725CA">
          <w:rPr>
            <w:rStyle w:val="Hyperlink"/>
            <w:rFonts w:ascii="Trebuchet MS" w:hAnsi="Trebuchet MS" w:cs="Calibri"/>
            <w:noProof/>
            <w:color w:val="auto"/>
            <w:sz w:val="22"/>
            <w:szCs w:val="22"/>
          </w:rPr>
          <w:t>burga.torges@bag-selbsthilfe.de</w:t>
        </w:r>
      </w:hyperlink>
    </w:p>
    <w:p w:rsidR="00542159" w:rsidRPr="005725CA"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F3" w:rsidRDefault="00AB5EF3">
      <w:r>
        <w:separator/>
      </w:r>
    </w:p>
  </w:endnote>
  <w:endnote w:type="continuationSeparator" w:id="0">
    <w:p w:rsidR="00AB5EF3" w:rsidRDefault="00A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F3" w:rsidRDefault="00AB5EF3">
      <w:r>
        <w:separator/>
      </w:r>
    </w:p>
  </w:footnote>
  <w:footnote w:type="continuationSeparator" w:id="0">
    <w:p w:rsidR="00AB5EF3" w:rsidRDefault="00AB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8193">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520F"/>
    <w:rsid w:val="00026247"/>
    <w:rsid w:val="000272D7"/>
    <w:rsid w:val="00030941"/>
    <w:rsid w:val="0003341D"/>
    <w:rsid w:val="00037D31"/>
    <w:rsid w:val="00041AC2"/>
    <w:rsid w:val="0004212E"/>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307B0"/>
    <w:rsid w:val="0013490E"/>
    <w:rsid w:val="00136B27"/>
    <w:rsid w:val="00140735"/>
    <w:rsid w:val="00150F43"/>
    <w:rsid w:val="001576C8"/>
    <w:rsid w:val="001619AD"/>
    <w:rsid w:val="00171269"/>
    <w:rsid w:val="00171315"/>
    <w:rsid w:val="0017768F"/>
    <w:rsid w:val="0018665D"/>
    <w:rsid w:val="00186B43"/>
    <w:rsid w:val="00186E34"/>
    <w:rsid w:val="001932E4"/>
    <w:rsid w:val="001945A1"/>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0DB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25CA"/>
    <w:rsid w:val="00574AB5"/>
    <w:rsid w:val="0057699A"/>
    <w:rsid w:val="005861AF"/>
    <w:rsid w:val="0059058D"/>
    <w:rsid w:val="00591B1B"/>
    <w:rsid w:val="0059611C"/>
    <w:rsid w:val="0059644B"/>
    <w:rsid w:val="00596850"/>
    <w:rsid w:val="00597D7C"/>
    <w:rsid w:val="00597FF3"/>
    <w:rsid w:val="005A0EF4"/>
    <w:rsid w:val="005A2202"/>
    <w:rsid w:val="005A775B"/>
    <w:rsid w:val="005B51D2"/>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426"/>
    <w:rsid w:val="00637AFD"/>
    <w:rsid w:val="006429C1"/>
    <w:rsid w:val="00642B2B"/>
    <w:rsid w:val="0064465D"/>
    <w:rsid w:val="00661FFD"/>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3891"/>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8E6"/>
    <w:rsid w:val="008A39F5"/>
    <w:rsid w:val="008A6C14"/>
    <w:rsid w:val="008B09D9"/>
    <w:rsid w:val="008B6C1F"/>
    <w:rsid w:val="008C5E31"/>
    <w:rsid w:val="008C6EB1"/>
    <w:rsid w:val="008C75A0"/>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CFC"/>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26DFC"/>
    <w:rsid w:val="00A3612E"/>
    <w:rsid w:val="00A37D71"/>
    <w:rsid w:val="00A41676"/>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1642"/>
    <w:rsid w:val="00AA2CEF"/>
    <w:rsid w:val="00AA5C1F"/>
    <w:rsid w:val="00AB5EF3"/>
    <w:rsid w:val="00AC2A91"/>
    <w:rsid w:val="00AC4C0D"/>
    <w:rsid w:val="00AC6AD6"/>
    <w:rsid w:val="00AD1D55"/>
    <w:rsid w:val="00AE5043"/>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757C"/>
    <w:rsid w:val="00B61612"/>
    <w:rsid w:val="00B74682"/>
    <w:rsid w:val="00B7648C"/>
    <w:rsid w:val="00B7672A"/>
    <w:rsid w:val="00B8600F"/>
    <w:rsid w:val="00B906F5"/>
    <w:rsid w:val="00B90F57"/>
    <w:rsid w:val="00B91A88"/>
    <w:rsid w:val="00B92628"/>
    <w:rsid w:val="00B92B4A"/>
    <w:rsid w:val="00B9333C"/>
    <w:rsid w:val="00B939D4"/>
    <w:rsid w:val="00B93D3A"/>
    <w:rsid w:val="00B97F69"/>
    <w:rsid w:val="00BA1400"/>
    <w:rsid w:val="00BA4E2B"/>
    <w:rsid w:val="00BB485F"/>
    <w:rsid w:val="00BC27E1"/>
    <w:rsid w:val="00BC7019"/>
    <w:rsid w:val="00BD1F11"/>
    <w:rsid w:val="00BE089C"/>
    <w:rsid w:val="00BE2AA9"/>
    <w:rsid w:val="00BE55CB"/>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23F7"/>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CC1"/>
    <w:rsid w:val="00DA3C3D"/>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0084"/>
    <w:rsid w:val="00ED1FAA"/>
    <w:rsid w:val="00ED782D"/>
    <w:rsid w:val="00EE0643"/>
    <w:rsid w:val="00EE2A61"/>
    <w:rsid w:val="00EE4D98"/>
    <w:rsid w:val="00EE7596"/>
    <w:rsid w:val="00EF049C"/>
    <w:rsid w:val="00EF0B20"/>
    <w:rsid w:val="00EF7A20"/>
    <w:rsid w:val="00EF7C88"/>
    <w:rsid w:val="00F013D7"/>
    <w:rsid w:val="00F01E90"/>
    <w:rsid w:val="00F113BB"/>
    <w:rsid w:val="00F20062"/>
    <w:rsid w:val="00F2189F"/>
    <w:rsid w:val="00F22852"/>
    <w:rsid w:val="00F266C6"/>
    <w:rsid w:val="00F37515"/>
    <w:rsid w:val="00F37B5B"/>
    <w:rsid w:val="00F420AE"/>
    <w:rsid w:val="00F43270"/>
    <w:rsid w:val="00F449C9"/>
    <w:rsid w:val="00F44D4A"/>
    <w:rsid w:val="00F5285D"/>
    <w:rsid w:val="00F52B5B"/>
    <w:rsid w:val="00F56557"/>
    <w:rsid w:val="00F57BC2"/>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9ecff,#00589a,#339"/>
    </o:shapedefaults>
    <o:shapelayout v:ext="edit">
      <o:idmap v:ext="edit" data="1"/>
    </o:shapelayout>
  </w:shapeDefaults>
  <w:decimalSymbol w:val=","/>
  <w:listSeparator w:val=";"/>
  <w14:docId w14:val="52F6D304"/>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22598986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E579-8E76-4310-BA1F-FB769847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3040</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8</cp:revision>
  <cp:lastPrinted>2020-01-13T10:11:00Z</cp:lastPrinted>
  <dcterms:created xsi:type="dcterms:W3CDTF">2020-01-09T10:21:00Z</dcterms:created>
  <dcterms:modified xsi:type="dcterms:W3CDTF">2020-01-14T10:00:00Z</dcterms:modified>
</cp:coreProperties>
</file>