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C6A" w:rsidRDefault="00F26D20" w:rsidP="00B766B5">
      <w:pPr>
        <w:pStyle w:val="PM00Logoleiste"/>
        <w:tabs>
          <w:tab w:val="clear" w:pos="3402"/>
          <w:tab w:val="clear" w:pos="5954"/>
          <w:tab w:val="clear" w:pos="9072"/>
          <w:tab w:val="center" w:pos="3119"/>
          <w:tab w:val="center" w:pos="5529"/>
          <w:tab w:val="right" w:pos="9070"/>
        </w:tabs>
        <w:ind w:left="-85"/>
      </w:pPr>
      <w:bookmarkStart w:id="0" w:name="_GoBack"/>
      <w:bookmarkEnd w:id="0"/>
      <w:r w:rsidRPr="00F26D20">
        <w:rPr>
          <w:noProof/>
          <w:position w:val="-2"/>
          <w14:ligatures w14:val="standardContextual"/>
        </w:rPr>
        <w:drawing>
          <wp:inline distT="0" distB="0" distL="0" distR="0" wp14:anchorId="446FF826" wp14:editId="7B74DE2A">
            <wp:extent cx="1187057" cy="499946"/>
            <wp:effectExtent l="0" t="0" r="0" b="0"/>
            <wp:docPr id="737795747" name="DBR" descr="Logo Deutscher Behindertenrat (d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95747" name="DBR" descr="Logo Deutscher Behindertenrat (dbr)"/>
                    <pic:cNvPicPr/>
                  </pic:nvPicPr>
                  <pic:blipFill rotWithShape="1">
                    <a:blip r:embed="rId8">
                      <a:extLst>
                        <a:ext uri="{96DAC541-7B7A-43D3-8B79-37D633B846F1}">
                          <asvg:svgBlip xmlns:asvg="http://schemas.microsoft.com/office/drawing/2016/SVG/main" r:embed="rId9"/>
                        </a:ext>
                      </a:extLst>
                    </a:blip>
                    <a:srcRect b="8024"/>
                    <a:stretch/>
                  </pic:blipFill>
                  <pic:spPr bwMode="auto">
                    <a:xfrm>
                      <a:off x="0" y="0"/>
                      <a:ext cx="1188000" cy="500343"/>
                    </a:xfrm>
                    <a:prstGeom prst="rect">
                      <a:avLst/>
                    </a:prstGeom>
                    <a:ln>
                      <a:noFill/>
                    </a:ln>
                    <a:extLst>
                      <a:ext uri="{53640926-AAD7-44D8-BBD7-CCE9431645EC}">
                        <a14:shadowObscured xmlns:a14="http://schemas.microsoft.com/office/drawing/2010/main"/>
                      </a:ext>
                    </a:extLst>
                  </pic:spPr>
                </pic:pic>
              </a:graphicData>
            </a:graphic>
          </wp:inline>
        </w:drawing>
      </w:r>
      <w:r w:rsidR="002B3E42">
        <w:tab/>
      </w:r>
      <w:r w:rsidR="002B3E42" w:rsidRPr="00F26D20">
        <w:rPr>
          <w:noProof/>
          <w:position w:val="-13"/>
        </w:rPr>
        <w:drawing>
          <wp:inline distT="0" distB="0" distL="0" distR="0" wp14:anchorId="3F7CA795" wp14:editId="0DC14396">
            <wp:extent cx="1030763" cy="568800"/>
            <wp:effectExtent l="0" t="0" r="0" b="3175"/>
            <wp:docPr id="646465080" name="BAGP" descr="Logo Bundesarbeitsgemeinschaft der PatientInnenstellen (BA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65080" name="BAGP" descr="Logo Bundesarbeitsgemeinschaft der PatientInnenstellen (BAGP)"/>
                    <pic:cNvPicPr/>
                  </pic:nvPicPr>
                  <pic:blipFill rotWithShape="1">
                    <a:blip r:embed="rId10" cstate="print">
                      <a:extLst>
                        <a:ext uri="{28A0092B-C50C-407E-A947-70E740481C1C}">
                          <a14:useLocalDpi xmlns:a14="http://schemas.microsoft.com/office/drawing/2010/main" val="0"/>
                        </a:ext>
                      </a:extLst>
                    </a:blip>
                    <a:srcRect t="-1" b="1151"/>
                    <a:stretch/>
                  </pic:blipFill>
                  <pic:spPr bwMode="auto">
                    <a:xfrm>
                      <a:off x="0" y="0"/>
                      <a:ext cx="1031792" cy="569368"/>
                    </a:xfrm>
                    <a:prstGeom prst="rect">
                      <a:avLst/>
                    </a:prstGeom>
                    <a:ln>
                      <a:noFill/>
                    </a:ln>
                    <a:extLst>
                      <a:ext uri="{53640926-AAD7-44D8-BBD7-CCE9431645EC}">
                        <a14:shadowObscured xmlns:a14="http://schemas.microsoft.com/office/drawing/2010/main"/>
                      </a:ext>
                    </a:extLst>
                  </pic:spPr>
                </pic:pic>
              </a:graphicData>
            </a:graphic>
          </wp:inline>
        </w:drawing>
      </w:r>
      <w:r w:rsidR="002B3E42">
        <w:tab/>
      </w:r>
      <w:r w:rsidR="002B3E42">
        <w:rPr>
          <w:noProof/>
        </w:rPr>
        <w:drawing>
          <wp:inline distT="0" distB="0" distL="0" distR="0" wp14:anchorId="037FEB38" wp14:editId="3823EB32">
            <wp:extent cx="1263599" cy="324000"/>
            <wp:effectExtent l="0" t="0" r="0" b="0"/>
            <wp:docPr id="1785059290" name="DAGS" descr="Logo Deutsche Arbeitsgemeinschaft Selbsthilfegruppen e.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9290" name="DAGS" descr="Logo Deutsche Arbeitsgemeinschaft Selbsthilfegruppen e.V.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599" cy="324000"/>
                    </a:xfrm>
                    <a:prstGeom prst="rect">
                      <a:avLst/>
                    </a:prstGeom>
                  </pic:spPr>
                </pic:pic>
              </a:graphicData>
            </a:graphic>
          </wp:inline>
        </w:drawing>
      </w:r>
      <w:r w:rsidR="002B3E42">
        <w:tab/>
      </w:r>
      <w:r w:rsidR="0073730B">
        <w:rPr>
          <w:noProof/>
        </w:rPr>
        <w:drawing>
          <wp:inline distT="0" distB="0" distL="0" distR="0" wp14:anchorId="2E99BB8D" wp14:editId="0FBDACBC">
            <wp:extent cx="1253324" cy="290423"/>
            <wp:effectExtent l="0" t="0" r="4445" b="0"/>
            <wp:docPr id="1301631890" name="vz" descr="Logo Verbraucherzentrale Bundesverband (vz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31890" name="vz" descr="Logo Verbraucherzentrale Bundesverba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671" cy="297223"/>
                    </a:xfrm>
                    <a:prstGeom prst="rect">
                      <a:avLst/>
                    </a:prstGeom>
                  </pic:spPr>
                </pic:pic>
              </a:graphicData>
            </a:graphic>
          </wp:inline>
        </w:drawing>
      </w:r>
    </w:p>
    <w:p w:rsidR="006D3DDE" w:rsidRDefault="006D3DDE" w:rsidP="006D3DDE">
      <w:pPr>
        <w:pStyle w:val="PM01Logotext"/>
      </w:pPr>
      <w:r w:rsidRPr="006D3DDE">
        <w:t>Patientenvertretung im Gemeinsamen Bundesausschuss</w:t>
      </w:r>
    </w:p>
    <w:p w:rsidR="006D3DDE" w:rsidRDefault="006D3DDE" w:rsidP="006D3DDE">
      <w:pPr>
        <w:pStyle w:val="PM02Pressemitteilung"/>
      </w:pPr>
      <w:r>
        <w:t>Pressemitteilung</w:t>
      </w:r>
    </w:p>
    <w:sdt>
      <w:sdtPr>
        <w:alias w:val="Titel"/>
        <w:tag w:val=""/>
        <w:id w:val="-1987621742"/>
        <w:placeholder>
          <w:docPart w:val="FDAB43AFF4C94418A711D78BA0DC6EE7"/>
        </w:placeholder>
        <w:dataBinding w:prefixMappings="xmlns:ns0='http://purl.org/dc/elements/1.1/' xmlns:ns1='http://schemas.openxmlformats.org/package/2006/metadata/core-properties' " w:xpath="/ns1:coreProperties[1]/ns0:title[1]" w:storeItemID="{6C3C8BC8-F283-45AE-878A-BAB7291924A1}"/>
        <w:text/>
      </w:sdtPr>
      <w:sdtEndPr/>
      <w:sdtContent>
        <w:p w:rsidR="00D55333" w:rsidRDefault="00D55333" w:rsidP="00D55333">
          <w:pPr>
            <w:pStyle w:val="PM03Titel"/>
          </w:pPr>
          <w:r w:rsidRPr="00D55333">
            <w:t>Bewertung einer gestuften Prostatakrebsfrüherkennung läuft an</w:t>
          </w:r>
        </w:p>
      </w:sdtContent>
    </w:sdt>
    <w:p w:rsidR="00D55333" w:rsidRDefault="00D55333" w:rsidP="00D55333">
      <w:pPr>
        <w:pStyle w:val="PM04Anriss"/>
      </w:pPr>
    </w:p>
    <w:p w:rsidR="00D55333" w:rsidRDefault="00D55333" w:rsidP="00D55333">
      <w:pPr>
        <w:pStyle w:val="PM04Anriss"/>
        <w:jc w:val="both"/>
      </w:pPr>
      <w:r>
        <w:t>Nachdem die Patientenvertretung gemeinsam mit dem unparteiischen Vorsitzenden des Gemeinsamen Bundesausschusses (G-BA) Prof. Josef Hecken bereits im Juli 2025 einen Antrag zur Nutzenbewertung einer Prostatakrebsfrüherkennungsstrategien an das Plenum übermittelt hatte, ist nun das offizielle Verfahren im G-BA gestartet. Dies bedeutet, dass das Institut für Qualität und Wirtschaftlichkeit im Gesundheitswesen (IQWiG) den aktuellen wissenschaftlichen Stand anhand von Studienergebnissen recherchiert und bewertet.</w:t>
      </w:r>
    </w:p>
    <w:p w:rsidR="00D55333" w:rsidRDefault="00D93165" w:rsidP="00D55333">
      <w:pPr>
        <w:pStyle w:val="PMText"/>
        <w:jc w:val="both"/>
      </w:pPr>
      <w:bookmarkStart w:id="1" w:name="PM_Datum"/>
      <w:r w:rsidRPr="00DE32C6">
        <w:rPr>
          <w:b/>
          <w:bCs/>
        </w:rPr>
        <w:t xml:space="preserve">Berlin, </w:t>
      </w:r>
      <w:r w:rsidRPr="00DE32C6">
        <w:rPr>
          <w:b/>
          <w:bCs/>
        </w:rPr>
        <w:fldChar w:fldCharType="begin"/>
      </w:r>
      <w:r w:rsidRPr="00DE32C6">
        <w:rPr>
          <w:b/>
          <w:bCs/>
        </w:rPr>
        <w:instrText xml:space="preserve"> CREATEDATE  \@ "dd.MM.yyyy"  \* MERGEFORMAT </w:instrText>
      </w:r>
      <w:r w:rsidRPr="00DE32C6">
        <w:rPr>
          <w:b/>
          <w:bCs/>
        </w:rPr>
        <w:fldChar w:fldCharType="separate"/>
      </w:r>
      <w:r w:rsidR="00D55333">
        <w:rPr>
          <w:b/>
          <w:bCs/>
          <w:noProof/>
        </w:rPr>
        <w:t>16.10.2025</w:t>
      </w:r>
      <w:r w:rsidRPr="00DE32C6">
        <w:rPr>
          <w:b/>
          <w:bCs/>
        </w:rPr>
        <w:fldChar w:fldCharType="end"/>
      </w:r>
      <w:bookmarkEnd w:id="1"/>
      <w:r w:rsidR="00DE32C6">
        <w:t>:</w:t>
      </w:r>
      <w:r>
        <w:t xml:space="preserve"> </w:t>
      </w:r>
      <w:r w:rsidR="00D55333">
        <w:t xml:space="preserve">Die zur Prüfung stehende </w:t>
      </w:r>
      <w:proofErr w:type="spellStart"/>
      <w:r w:rsidR="00D55333">
        <w:t>Screeningstrategie</w:t>
      </w:r>
      <w:proofErr w:type="spellEnd"/>
      <w:r w:rsidR="00D55333">
        <w:t xml:space="preserve"> sieht Folgendes vor: Nach einer patientenindividuellen Aufklärung unter Zuhilfenahme einer schriftlichen Patienteninformation (Entscheidungshilfe) wird bei Männern im Alter zwischen 50 und 70 Jahren eine Testung des prostataspezifischen Antigens (PSA) durchgeführt. In Abhängigkeit des dabei ermittelten PSA-Wertes erfolgt anschließend entweder eine erneute PSA-Testung nach einem Intervall von 2 bis 5 Jahren oder es erfolgt die Durchführung einer Magnetresonanztomografie (MRT) mit ggf. MRT-gezielter Biopsie. Die Erforderlichkeit einer MRT kann unter Anwendung eines </w:t>
      </w:r>
      <w:proofErr w:type="spellStart"/>
      <w:r w:rsidR="00D55333">
        <w:t>Risikoscores</w:t>
      </w:r>
      <w:proofErr w:type="spellEnd"/>
      <w:r w:rsidR="00D55333">
        <w:t xml:space="preserve"> geprüft werden.  </w:t>
      </w:r>
    </w:p>
    <w:p w:rsidR="00D55333" w:rsidRDefault="00D55333" w:rsidP="00D55333">
      <w:pPr>
        <w:pStyle w:val="PMText"/>
        <w:jc w:val="both"/>
      </w:pPr>
      <w:r>
        <w:t xml:space="preserve">„Nun ist das Verfahren offiziell beim G-BA eröffnet. Trotzdem brauchen wir noch einen langen Atem und Geduld, um eine Aussage zu Nutzen und Risiken der vorgeschlagenen Früherkennungsstrategie treffen zu können“, so Ernst-Günther Carl, Patientenvertreter im G-BA.  </w:t>
      </w:r>
    </w:p>
    <w:p w:rsidR="00D55333" w:rsidRDefault="00D55333" w:rsidP="00D55333">
      <w:pPr>
        <w:pStyle w:val="PMText"/>
        <w:jc w:val="both"/>
      </w:pPr>
      <w:r>
        <w:t xml:space="preserve">Für die Bewertung der Studiendaten hat das IQWiG nun 12 Monate Zeit. Die Ergebnisse werden dann in Form eines Abschlussberichts veröffentlicht und auf dieser Basis steigt der G-BA in seine Beratungen ein, ob und wie ein neues Früherkennungsangebot des Prostatakrebses als Leistung der gesetzlichen Krankenversicherung angeboten werden kann.   </w:t>
      </w:r>
    </w:p>
    <w:p w:rsidR="00DE32C6" w:rsidRDefault="00D55333" w:rsidP="000A1331">
      <w:pPr>
        <w:pStyle w:val="PMText"/>
      </w:pPr>
      <w:r>
        <w:rPr>
          <w:noProof/>
        </w:rPr>
        <w:t xml:space="preserve">Ansprechpartner: Ernst-Günther Carl, Bundesverband Prostatakrebs Selbsthilfe e. V. </w:t>
      </w:r>
      <w:r>
        <w:rPr>
          <w:noProof/>
        </w:rPr>
        <w:br/>
      </w:r>
      <w:hyperlink r:id="rId13" w:history="1">
        <w:r w:rsidRPr="00C028D6">
          <w:rPr>
            <w:rStyle w:val="Hyperlink"/>
            <w:noProof/>
          </w:rPr>
          <w:t>guenther@carl-soft.de</w:t>
        </w:r>
      </w:hyperlink>
      <w:r>
        <w:rPr>
          <w:rStyle w:val="Hyperlink"/>
          <w:noProof/>
        </w:rPr>
        <w:t xml:space="preserve"> </w:t>
      </w:r>
      <w:r w:rsidR="000872E3">
        <w:t xml:space="preserve"> </w:t>
      </w:r>
    </w:p>
    <w:p w:rsidR="000872E3" w:rsidRPr="000A1331" w:rsidRDefault="000872E3" w:rsidP="000A1331">
      <w:pPr>
        <w:pStyle w:val="PMText"/>
        <w:rPr>
          <w:noProof/>
        </w:rPr>
      </w:pPr>
    </w:p>
    <w:p w:rsidR="000A1331" w:rsidRDefault="000A1331" w:rsidP="00101580">
      <w:pPr>
        <w:pStyle w:val="PMFuss1Zeile"/>
      </w:pPr>
      <w:r>
        <w:t xml:space="preserve">Die </w:t>
      </w:r>
      <w:r w:rsidRPr="00101580">
        <w:t>Patientenvertretung im G-</w:t>
      </w:r>
      <w:r>
        <w:t xml:space="preserve">BA besteht aus </w:t>
      </w:r>
      <w:proofErr w:type="spellStart"/>
      <w:proofErr w:type="gramStart"/>
      <w:r>
        <w:t>Vertreter:innen</w:t>
      </w:r>
      <w:proofErr w:type="spellEnd"/>
      <w:proofErr w:type="gramEnd"/>
      <w:r>
        <w:t xml:space="preserve"> der vier maßgeblichen Patientenorganisationen entsprechend der Patientenbeteiligungsverordnung: </w:t>
      </w:r>
    </w:p>
    <w:p w:rsidR="000A1331" w:rsidRDefault="000A1331" w:rsidP="000A1331">
      <w:pPr>
        <w:pStyle w:val="PMFussAufzhlung"/>
      </w:pPr>
      <w:r>
        <w:t>Deutscher Behindertenrat</w:t>
      </w:r>
    </w:p>
    <w:p w:rsidR="000A1331" w:rsidRDefault="000A1331" w:rsidP="000A1331">
      <w:pPr>
        <w:pStyle w:val="PMFussAufzhlung"/>
      </w:pPr>
      <w:r>
        <w:t xml:space="preserve">Bundesarbeitsgemeinschaft </w:t>
      </w:r>
      <w:proofErr w:type="spellStart"/>
      <w:r>
        <w:t>PatientInnenstellen</w:t>
      </w:r>
      <w:proofErr w:type="spellEnd"/>
      <w:r>
        <w:t xml:space="preserve"> und -initiativen</w:t>
      </w:r>
    </w:p>
    <w:p w:rsidR="000A1331" w:rsidRDefault="000A1331" w:rsidP="000A1331">
      <w:pPr>
        <w:pStyle w:val="PMFussAufzhlung"/>
      </w:pPr>
      <w:r>
        <w:t>Deutsche Arbeitsgemeinschaft Selbsthilfegruppen e.V.</w:t>
      </w:r>
    </w:p>
    <w:p w:rsidR="000A1331" w:rsidRDefault="000A1331" w:rsidP="000A1331">
      <w:pPr>
        <w:pStyle w:val="PMFussAufzhlung"/>
      </w:pPr>
      <w:r>
        <w:t>Verbraucherzentrale Bundesverband e.V.</w:t>
      </w:r>
    </w:p>
    <w:p w:rsidR="000A1331" w:rsidRPr="000A1331" w:rsidRDefault="000A1331" w:rsidP="000A1331">
      <w:pPr>
        <w:pStyle w:val="PMFuss"/>
      </w:pPr>
      <w:r>
        <w:t>Die Patientenvertretung im G-BA kann mitberaten und Anträge stellen, hat aber kein Stimmrecht.</w:t>
      </w:r>
    </w:p>
    <w:sectPr w:rsidR="000A1331" w:rsidRPr="000A1331" w:rsidSect="00B766B5">
      <w:headerReference w:type="default" r:id="rId14"/>
      <w:footerReference w:type="even" r:id="rId15"/>
      <w:footerReference w:type="default" r:id="rId16"/>
      <w:headerReference w:type="first" r:id="rId17"/>
      <w:footerReference w:type="first" r:id="rId18"/>
      <w:pgSz w:w="11906" w:h="16838" w:code="9"/>
      <w:pgMar w:top="284" w:right="1418"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BEF" w:rsidRDefault="00481BEF" w:rsidP="00101580">
      <w:r>
        <w:separator/>
      </w:r>
    </w:p>
  </w:endnote>
  <w:endnote w:type="continuationSeparator" w:id="0">
    <w:p w:rsidR="00481BEF" w:rsidRDefault="00481BEF" w:rsidP="0010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63" w:rsidRDefault="00804163">
    <w:pPr>
      <w:pStyle w:val="Fuzeile"/>
    </w:pPr>
    <w:r>
      <w:t xml:space="preserve">Pressemitteilung </w:t>
    </w:r>
    <w:fldSimple w:instr=" REF  PM_Datum ">
      <w:r w:rsidR="00D55333" w:rsidRPr="00DE32C6">
        <w:rPr>
          <w:b/>
          <w:bCs/>
        </w:rPr>
        <w:t xml:space="preserve">Berlin, </w:t>
      </w:r>
      <w:r w:rsidR="00D55333">
        <w:rPr>
          <w:b/>
          <w:bCs/>
          <w:noProof/>
        </w:rPr>
        <w:t>16.10.2025</w:t>
      </w:r>
    </w:fldSimple>
    <w:r w:rsidR="00D93165">
      <w:tab/>
      <w:t xml:space="preserve">Seite </w:t>
    </w:r>
    <w:r w:rsidR="00D93165">
      <w:fldChar w:fldCharType="begin"/>
    </w:r>
    <w:r w:rsidR="00D93165">
      <w:instrText xml:space="preserve"> PAGE   \* MERGEFORMAT </w:instrText>
    </w:r>
    <w:r w:rsidR="00D93165">
      <w:fldChar w:fldCharType="separate"/>
    </w:r>
    <w:r w:rsidR="00D93165">
      <w:rPr>
        <w:noProof/>
      </w:rPr>
      <w:t>2</w:t>
    </w:r>
    <w:r w:rsidR="00D93165">
      <w:fldChar w:fldCharType="end"/>
    </w:r>
    <w:r w:rsidR="00D93165">
      <w:t xml:space="preserve"> / </w:t>
    </w:r>
    <w:r w:rsidR="00481BEF">
      <w:fldChar w:fldCharType="begin"/>
    </w:r>
    <w:r w:rsidR="00481BEF">
      <w:instrText xml:space="preserve"> NUMPAGES   \* MERGEFORMAT</w:instrText>
    </w:r>
    <w:r w:rsidR="00481BEF">
      <w:instrText xml:space="preserve"> </w:instrText>
    </w:r>
    <w:r w:rsidR="00481BEF">
      <w:fldChar w:fldCharType="separate"/>
    </w:r>
    <w:r w:rsidR="00D93165">
      <w:rPr>
        <w:noProof/>
      </w:rPr>
      <w:t>3</w:t>
    </w:r>
    <w:r w:rsidR="00481BE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63" w:rsidRDefault="00D93165">
    <w:pPr>
      <w:pStyle w:val="Fuzeile"/>
    </w:pPr>
    <w:r>
      <w:t xml:space="preserve">Pressemitteilung </w:t>
    </w:r>
    <w:r w:rsidR="002D6BCB">
      <w:fldChar w:fldCharType="begin"/>
    </w:r>
    <w:r w:rsidR="002D6BCB">
      <w:instrText xml:space="preserve"> REF  PM_Datum </w:instrText>
    </w:r>
    <w:r w:rsidR="00895966">
      <w:instrText xml:space="preserve">\* MERGEFORMAT </w:instrText>
    </w:r>
    <w:r w:rsidR="002D6BCB">
      <w:fldChar w:fldCharType="separate"/>
    </w:r>
    <w:r w:rsidR="00D55333" w:rsidRPr="00D55333">
      <w:t xml:space="preserve">Berlin, </w:t>
    </w:r>
    <w:r w:rsidR="00D55333" w:rsidRPr="00D55333">
      <w:rPr>
        <w:noProof/>
      </w:rPr>
      <w:t>16.10.2025</w:t>
    </w:r>
    <w:r w:rsidR="002D6BCB">
      <w:rPr>
        <w:noProof/>
      </w:rPr>
      <w:fldChar w:fldCharType="end"/>
    </w:r>
    <w:r>
      <w:tab/>
      <w:t xml:space="preserve">Seite </w:t>
    </w:r>
    <w:r>
      <w:fldChar w:fldCharType="begin"/>
    </w:r>
    <w:r>
      <w:instrText xml:space="preserve"> PAGE   \* MERGEFORMAT </w:instrText>
    </w:r>
    <w:r>
      <w:fldChar w:fldCharType="separate"/>
    </w:r>
    <w:r>
      <w:t>2</w:t>
    </w:r>
    <w:r>
      <w:fldChar w:fldCharType="end"/>
    </w:r>
    <w:r>
      <w:t xml:space="preserve"> / </w:t>
    </w:r>
    <w:r w:rsidR="00481BEF">
      <w:fldChar w:fldCharType="begin"/>
    </w:r>
    <w:r w:rsidR="00481BEF">
      <w:instrText xml:space="preserve"> NUMPAGES   \* MERGEFORMAT </w:instrText>
    </w:r>
    <w:r w:rsidR="00481BEF">
      <w:fldChar w:fldCharType="separate"/>
    </w:r>
    <w:r>
      <w:t>3</w:t>
    </w:r>
    <w:r w:rsidR="00481B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6EB" w:rsidRDefault="00B876EB" w:rsidP="00B876EB">
    <w:pPr>
      <w:pStyle w:val="Fuzeile"/>
      <w:jc w:val="right"/>
    </w:pPr>
    <w:r>
      <w:tab/>
    </w:r>
    <w:r>
      <w:fldChar w:fldCharType="begin"/>
    </w:r>
    <w:r>
      <w:instrText xml:space="preserve"> IF  </w:instrText>
    </w:r>
    <w:r w:rsidR="00481BEF">
      <w:fldChar w:fldCharType="begin"/>
    </w:r>
    <w:r w:rsidR="00481BEF">
      <w:instrText xml:space="preserve"> NUMPAGES   \* MERGEFORMAT </w:instrText>
    </w:r>
    <w:r w:rsidR="00481BEF">
      <w:fldChar w:fldCharType="separate"/>
    </w:r>
    <w:r w:rsidR="00235E41">
      <w:rPr>
        <w:noProof/>
      </w:rPr>
      <w:instrText>1</w:instrText>
    </w:r>
    <w:r w:rsidR="00481BEF">
      <w:rPr>
        <w:noProof/>
      </w:rPr>
      <w:fldChar w:fldCharType="end"/>
    </w:r>
    <w:r>
      <w:instrText xml:space="preserve">  &gt; </w:instrText>
    </w:r>
    <w:r>
      <w:fldChar w:fldCharType="begin"/>
    </w:r>
    <w:r>
      <w:instrText xml:space="preserve"> PAGE   \* MERGEFORMAT </w:instrText>
    </w:r>
    <w:r>
      <w:fldChar w:fldCharType="separate"/>
    </w:r>
    <w:r w:rsidR="00235E41">
      <w:rPr>
        <w:noProof/>
      </w:rPr>
      <w:instrText>1</w:instrText>
    </w:r>
    <w:r>
      <w:fldChar w:fldCharType="end"/>
    </w:r>
    <w:r>
      <w:instrText xml:space="preserve"> "</w:instrText>
    </w:r>
    <w:r w:rsidRPr="00117FEF">
      <w:instrText xml:space="preserve"> </w:instrText>
    </w:r>
    <w:r>
      <w:instrText xml:space="preserve">Seite </w:instrText>
    </w:r>
    <w:r>
      <w:fldChar w:fldCharType="begin"/>
    </w:r>
    <w:r>
      <w:instrText xml:space="preserve"> PAGE   \* MERGEFORMAT </w:instrText>
    </w:r>
    <w:r>
      <w:fldChar w:fldCharType="separate"/>
    </w:r>
    <w:r w:rsidR="002D74F3">
      <w:rPr>
        <w:noProof/>
      </w:rPr>
      <w:instrText>1</w:instrText>
    </w:r>
    <w:r>
      <w:fldChar w:fldCharType="end"/>
    </w:r>
    <w:r>
      <w:instrText xml:space="preserve"> / </w:instrText>
    </w:r>
    <w:r w:rsidR="00481BEF">
      <w:fldChar w:fldCharType="begin"/>
    </w:r>
    <w:r w:rsidR="00481BEF">
      <w:instrText xml:space="preserve"> NUMPAGES   \* MERGEFORMAT </w:instrText>
    </w:r>
    <w:r w:rsidR="00481BEF">
      <w:fldChar w:fldCharType="separate"/>
    </w:r>
    <w:r w:rsidR="002D74F3">
      <w:rPr>
        <w:noProof/>
      </w:rPr>
      <w:instrText>2</w:instrText>
    </w:r>
    <w:r w:rsidR="00481BEF">
      <w:rPr>
        <w:noProof/>
      </w:rPr>
      <w:fldChar w:fldCharType="end"/>
    </w:r>
    <w:r>
      <w:instrText xml:space="preserve">" ""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BEF" w:rsidRDefault="00481BEF" w:rsidP="00101580">
      <w:r>
        <w:separator/>
      </w:r>
    </w:p>
  </w:footnote>
  <w:footnote w:type="continuationSeparator" w:id="0">
    <w:p w:rsidR="00481BEF" w:rsidRDefault="00481BEF" w:rsidP="0010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C6" w:rsidRPr="00DE32C6" w:rsidRDefault="00DE32C6">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C6" w:rsidRDefault="000872E3" w:rsidP="000872E3">
    <w:pPr>
      <w:pStyle w:val="KopfzeileS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A6B"/>
    <w:multiLevelType w:val="hybridMultilevel"/>
    <w:tmpl w:val="4F481794"/>
    <w:lvl w:ilvl="0" w:tplc="6C2EA04E">
      <w:start w:val="1"/>
      <w:numFmt w:val="bullet"/>
      <w:pStyle w:val="PMFussAufzhlung"/>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260AA"/>
    <w:multiLevelType w:val="hybridMultilevel"/>
    <w:tmpl w:val="8D96364C"/>
    <w:lvl w:ilvl="0" w:tplc="DF1815C0">
      <w:start w:val="1"/>
      <w:numFmt w:val="bullet"/>
      <w:lvlText w:val="●"/>
      <w:lvlJc w:val="left"/>
      <w:pPr>
        <w:ind w:left="1060" w:hanging="360"/>
      </w:pPr>
      <w:rPr>
        <w:rFonts w:ascii="Arial" w:hAnsi="Aria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15:restartNumberingAfterBreak="0">
    <w:nsid w:val="5FB748E6"/>
    <w:multiLevelType w:val="multilevel"/>
    <w:tmpl w:val="B49655F4"/>
    <w:lvl w:ilvl="0">
      <w:start w:val="1"/>
      <w:numFmt w:val="bullet"/>
      <w:lvlText w:val="●"/>
      <w:lvlJc w:val="left"/>
      <w:pPr>
        <w:ind w:left="340" w:hanging="340"/>
      </w:pPr>
      <w:rPr>
        <w:rFonts w:ascii="Arial" w:hAnsi="Arial" w:hint="default"/>
        <w:b/>
        <w:i w:val="0"/>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3" w15:restartNumberingAfterBreak="0">
    <w:nsid w:val="63D5237D"/>
    <w:multiLevelType w:val="hybridMultilevel"/>
    <w:tmpl w:val="6664A148"/>
    <w:lvl w:ilvl="0" w:tplc="FFB2189C">
      <w:start w:val="1"/>
      <w:numFmt w:val="bullet"/>
      <w:lvlText w:val="●"/>
      <w:lvlJc w:val="left"/>
      <w:pPr>
        <w:ind w:left="70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7A64AF"/>
    <w:multiLevelType w:val="multilevel"/>
    <w:tmpl w:val="5882FAE2"/>
    <w:lvl w:ilvl="0">
      <w:start w:val="1"/>
      <w:numFmt w:val="bullet"/>
      <w:lvlText w:val="●"/>
      <w:lvlJc w:val="left"/>
      <w:pPr>
        <w:ind w:left="340" w:hanging="340"/>
      </w:pPr>
      <w:rPr>
        <w:rFonts w:ascii="Arial" w:hAnsi="Arial" w:hint="default"/>
        <w:b/>
        <w:i w:val="0"/>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5" w15:restartNumberingAfterBreak="0">
    <w:nsid w:val="7FF0672C"/>
    <w:multiLevelType w:val="hybridMultilevel"/>
    <w:tmpl w:val="CEBA414C"/>
    <w:lvl w:ilvl="0" w:tplc="13142DB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2"/>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9e913dd2-cda9-4e8d-96ea-e6d5071bc620}"/>
  </w:docVars>
  <w:rsids>
    <w:rsidRoot w:val="00D55333"/>
    <w:rsid w:val="000029C7"/>
    <w:rsid w:val="000872E3"/>
    <w:rsid w:val="000A1331"/>
    <w:rsid w:val="000B0B0E"/>
    <w:rsid w:val="000B173C"/>
    <w:rsid w:val="00101580"/>
    <w:rsid w:val="00103AB5"/>
    <w:rsid w:val="00151E03"/>
    <w:rsid w:val="00207123"/>
    <w:rsid w:val="00235E41"/>
    <w:rsid w:val="002B3E42"/>
    <w:rsid w:val="002D6BCB"/>
    <w:rsid w:val="002D74F3"/>
    <w:rsid w:val="0031402D"/>
    <w:rsid w:val="00316C65"/>
    <w:rsid w:val="0036099F"/>
    <w:rsid w:val="00390DEA"/>
    <w:rsid w:val="00440E06"/>
    <w:rsid w:val="00481BEF"/>
    <w:rsid w:val="00550C53"/>
    <w:rsid w:val="005C3558"/>
    <w:rsid w:val="005C6597"/>
    <w:rsid w:val="0063272F"/>
    <w:rsid w:val="006820EE"/>
    <w:rsid w:val="006C0F43"/>
    <w:rsid w:val="006D2374"/>
    <w:rsid w:val="006D3DDE"/>
    <w:rsid w:val="006E34D2"/>
    <w:rsid w:val="0073730B"/>
    <w:rsid w:val="00742A1E"/>
    <w:rsid w:val="0077334D"/>
    <w:rsid w:val="007E27B8"/>
    <w:rsid w:val="00804163"/>
    <w:rsid w:val="00832D98"/>
    <w:rsid w:val="00851AC8"/>
    <w:rsid w:val="00855276"/>
    <w:rsid w:val="008675E0"/>
    <w:rsid w:val="00871952"/>
    <w:rsid w:val="00895966"/>
    <w:rsid w:val="008C70F5"/>
    <w:rsid w:val="008D23FC"/>
    <w:rsid w:val="00905D69"/>
    <w:rsid w:val="00920C28"/>
    <w:rsid w:val="00927FE4"/>
    <w:rsid w:val="009307F7"/>
    <w:rsid w:val="00930C07"/>
    <w:rsid w:val="00972DB3"/>
    <w:rsid w:val="009773A5"/>
    <w:rsid w:val="009B352C"/>
    <w:rsid w:val="009D5B55"/>
    <w:rsid w:val="009E24BF"/>
    <w:rsid w:val="00A06363"/>
    <w:rsid w:val="00A85458"/>
    <w:rsid w:val="00AA6989"/>
    <w:rsid w:val="00AB2616"/>
    <w:rsid w:val="00AE450E"/>
    <w:rsid w:val="00B1414A"/>
    <w:rsid w:val="00B54DF3"/>
    <w:rsid w:val="00B766B5"/>
    <w:rsid w:val="00B876EB"/>
    <w:rsid w:val="00C12C6A"/>
    <w:rsid w:val="00C37093"/>
    <w:rsid w:val="00C64CE6"/>
    <w:rsid w:val="00C77A59"/>
    <w:rsid w:val="00CE13D6"/>
    <w:rsid w:val="00D50237"/>
    <w:rsid w:val="00D54171"/>
    <w:rsid w:val="00D55333"/>
    <w:rsid w:val="00D93165"/>
    <w:rsid w:val="00DB77A2"/>
    <w:rsid w:val="00DE32C6"/>
    <w:rsid w:val="00E131C8"/>
    <w:rsid w:val="00E311F5"/>
    <w:rsid w:val="00E471A4"/>
    <w:rsid w:val="00E63DCC"/>
    <w:rsid w:val="00EE5732"/>
    <w:rsid w:val="00F26D20"/>
    <w:rsid w:val="00F26FB7"/>
    <w:rsid w:val="00F47069"/>
    <w:rsid w:val="00F71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EF423-0B4E-4C44-AB5B-5F68FD2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AB2616"/>
    <w:rPr>
      <w14:ligatures w14:val="none"/>
    </w:rPr>
  </w:style>
  <w:style w:type="paragraph" w:styleId="berschrift1">
    <w:name w:val="heading 1"/>
    <w:basedOn w:val="Standard"/>
    <w:next w:val="Standard"/>
    <w:link w:val="berschrift1Zchn"/>
    <w:uiPriority w:val="9"/>
    <w:unhideWhenUsed/>
    <w:qFormat/>
    <w:rsid w:val="002D6BCB"/>
    <w:pPr>
      <w:keepNext/>
      <w:keepLines/>
      <w:spacing w:before="360" w:after="80"/>
      <w:outlineLvl w:val="0"/>
    </w:pPr>
    <w:rPr>
      <w:rFonts w:asciiTheme="majorHAnsi" w:eastAsiaTheme="majorEastAsia" w:hAnsiTheme="majorHAnsi" w:cstheme="majorBidi"/>
      <w:b/>
      <w:sz w:val="32"/>
      <w:szCs w:val="40"/>
    </w:rPr>
  </w:style>
  <w:style w:type="paragraph" w:styleId="berschrift2">
    <w:name w:val="heading 2"/>
    <w:basedOn w:val="Standard"/>
    <w:next w:val="Standard"/>
    <w:link w:val="berschrift2Zchn"/>
    <w:uiPriority w:val="9"/>
    <w:semiHidden/>
    <w:unhideWhenUsed/>
    <w:qFormat/>
    <w:rsid w:val="002D6BCB"/>
    <w:pPr>
      <w:keepNext/>
      <w:keepLines/>
      <w:spacing w:before="160" w:after="80"/>
      <w:outlineLvl w:val="1"/>
    </w:pPr>
    <w:rPr>
      <w:rFonts w:asciiTheme="majorHAnsi" w:eastAsiaTheme="majorEastAsia" w:hAnsiTheme="majorHAnsi" w:cstheme="majorBidi"/>
      <w:sz w:val="32"/>
      <w:szCs w:val="32"/>
    </w:rPr>
  </w:style>
  <w:style w:type="paragraph" w:styleId="berschrift3">
    <w:name w:val="heading 3"/>
    <w:basedOn w:val="Standard"/>
    <w:next w:val="Standard"/>
    <w:link w:val="berschrift3Zchn"/>
    <w:uiPriority w:val="9"/>
    <w:semiHidden/>
    <w:unhideWhenUsed/>
    <w:qFormat/>
    <w:rsid w:val="002D6BCB"/>
    <w:pPr>
      <w:keepNext/>
      <w:keepLines/>
      <w:spacing w:before="160" w:after="80"/>
      <w:outlineLvl w:val="2"/>
    </w:pPr>
    <w:rPr>
      <w:rFonts w:eastAsiaTheme="majorEastAsia" w:cstheme="majorBidi"/>
      <w:color w:val="000000" w:themeColor="text1"/>
      <w:sz w:val="28"/>
      <w:szCs w:val="28"/>
    </w:rPr>
  </w:style>
  <w:style w:type="paragraph" w:styleId="berschrift4">
    <w:name w:val="heading 4"/>
    <w:basedOn w:val="Standard"/>
    <w:next w:val="Standard"/>
    <w:link w:val="berschrift4Zchn"/>
    <w:uiPriority w:val="9"/>
    <w:semiHidden/>
    <w:unhideWhenUsed/>
    <w:qFormat/>
    <w:rsid w:val="00E63DCC"/>
    <w:pPr>
      <w:keepNext/>
      <w:keepLines/>
      <w:spacing w:before="80" w:after="40"/>
      <w:outlineLvl w:val="3"/>
    </w:pPr>
    <w:rPr>
      <w:rFonts w:eastAsiaTheme="majorEastAsia" w:cstheme="majorBidi"/>
      <w:i/>
      <w:iCs/>
      <w:color w:val="BF6800" w:themeColor="accent1" w:themeShade="BF"/>
    </w:rPr>
  </w:style>
  <w:style w:type="paragraph" w:styleId="berschrift5">
    <w:name w:val="heading 5"/>
    <w:basedOn w:val="Standard"/>
    <w:next w:val="Standard"/>
    <w:link w:val="berschrift5Zchn"/>
    <w:uiPriority w:val="9"/>
    <w:semiHidden/>
    <w:unhideWhenUsed/>
    <w:qFormat/>
    <w:rsid w:val="00E63DCC"/>
    <w:pPr>
      <w:keepNext/>
      <w:keepLines/>
      <w:spacing w:before="80" w:after="40"/>
      <w:outlineLvl w:val="4"/>
    </w:pPr>
    <w:rPr>
      <w:rFonts w:eastAsiaTheme="majorEastAsia" w:cstheme="majorBidi"/>
      <w:color w:val="BF6800" w:themeColor="accent1" w:themeShade="BF"/>
    </w:rPr>
  </w:style>
  <w:style w:type="paragraph" w:styleId="berschrift6">
    <w:name w:val="heading 6"/>
    <w:basedOn w:val="Standard"/>
    <w:next w:val="Standard"/>
    <w:link w:val="berschrift6Zchn"/>
    <w:uiPriority w:val="9"/>
    <w:semiHidden/>
    <w:unhideWhenUsed/>
    <w:qFormat/>
    <w:rsid w:val="00E63DC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3DC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3DC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3DC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unhideWhenUsed/>
    <w:qFormat/>
    <w:rsid w:val="006D3DDE"/>
    <w:pPr>
      <w:spacing w:before="240" w:after="400" w:line="276" w:lineRule="auto"/>
      <w:contextualSpacing/>
    </w:pPr>
    <w:rPr>
      <w:rFonts w:asciiTheme="majorHAnsi" w:eastAsiaTheme="majorEastAsia" w:hAnsiTheme="majorHAnsi" w:cstheme="majorBidi"/>
      <w:kern w:val="28"/>
      <w:sz w:val="32"/>
      <w:szCs w:val="56"/>
    </w:rPr>
  </w:style>
  <w:style w:type="character" w:customStyle="1" w:styleId="TitelZchn">
    <w:name w:val="Titel Zchn"/>
    <w:basedOn w:val="Absatz-Standardschriftart"/>
    <w:link w:val="Titel"/>
    <w:uiPriority w:val="10"/>
    <w:rsid w:val="002D6BCB"/>
    <w:rPr>
      <w:rFonts w:asciiTheme="majorHAnsi" w:eastAsiaTheme="majorEastAsia" w:hAnsiTheme="majorHAnsi" w:cstheme="majorBidi"/>
      <w:kern w:val="28"/>
      <w:sz w:val="32"/>
      <w:szCs w:val="56"/>
    </w:rPr>
  </w:style>
  <w:style w:type="character" w:customStyle="1" w:styleId="berschrift1Zchn">
    <w:name w:val="Überschrift 1 Zchn"/>
    <w:basedOn w:val="Absatz-Standardschriftart"/>
    <w:link w:val="berschrift1"/>
    <w:uiPriority w:val="9"/>
    <w:rsid w:val="002D6BCB"/>
    <w:rPr>
      <w:rFonts w:asciiTheme="majorHAnsi" w:eastAsiaTheme="majorEastAsia" w:hAnsiTheme="majorHAnsi" w:cstheme="majorBidi"/>
      <w:b/>
      <w:sz w:val="32"/>
      <w:szCs w:val="40"/>
    </w:rPr>
  </w:style>
  <w:style w:type="character" w:customStyle="1" w:styleId="berschrift2Zchn">
    <w:name w:val="Überschrift 2 Zchn"/>
    <w:basedOn w:val="Absatz-Standardschriftart"/>
    <w:link w:val="berschrift2"/>
    <w:uiPriority w:val="9"/>
    <w:semiHidden/>
    <w:rsid w:val="002D6BCB"/>
    <w:rPr>
      <w:rFonts w:asciiTheme="majorHAnsi" w:eastAsiaTheme="majorEastAsia" w:hAnsiTheme="majorHAnsi" w:cstheme="majorBidi"/>
      <w:sz w:val="32"/>
      <w:szCs w:val="32"/>
    </w:rPr>
  </w:style>
  <w:style w:type="character" w:customStyle="1" w:styleId="berschrift3Zchn">
    <w:name w:val="Überschrift 3 Zchn"/>
    <w:basedOn w:val="Absatz-Standardschriftart"/>
    <w:link w:val="berschrift3"/>
    <w:uiPriority w:val="9"/>
    <w:semiHidden/>
    <w:rsid w:val="002D6BCB"/>
    <w:rPr>
      <w:rFonts w:eastAsiaTheme="majorEastAsia" w:cstheme="majorBidi"/>
      <w:color w:val="000000" w:themeColor="text1"/>
      <w:sz w:val="28"/>
      <w:szCs w:val="28"/>
    </w:rPr>
  </w:style>
  <w:style w:type="character" w:customStyle="1" w:styleId="berschrift4Zchn">
    <w:name w:val="Überschrift 4 Zchn"/>
    <w:basedOn w:val="Absatz-Standardschriftart"/>
    <w:link w:val="berschrift4"/>
    <w:uiPriority w:val="9"/>
    <w:semiHidden/>
    <w:rsid w:val="00E63DCC"/>
    <w:rPr>
      <w:rFonts w:eastAsiaTheme="majorEastAsia" w:cstheme="majorBidi"/>
      <w:i/>
      <w:iCs/>
      <w:color w:val="BF6800" w:themeColor="accent1" w:themeShade="BF"/>
    </w:rPr>
  </w:style>
  <w:style w:type="character" w:customStyle="1" w:styleId="berschrift5Zchn">
    <w:name w:val="Überschrift 5 Zchn"/>
    <w:basedOn w:val="Absatz-Standardschriftart"/>
    <w:link w:val="berschrift5"/>
    <w:uiPriority w:val="9"/>
    <w:semiHidden/>
    <w:rsid w:val="00E63DCC"/>
    <w:rPr>
      <w:rFonts w:eastAsiaTheme="majorEastAsia" w:cstheme="majorBidi"/>
      <w:color w:val="BF6800" w:themeColor="accent1" w:themeShade="BF"/>
    </w:rPr>
  </w:style>
  <w:style w:type="character" w:customStyle="1" w:styleId="berschrift6Zchn">
    <w:name w:val="Überschrift 6 Zchn"/>
    <w:basedOn w:val="Absatz-Standardschriftart"/>
    <w:link w:val="berschrift6"/>
    <w:uiPriority w:val="9"/>
    <w:semiHidden/>
    <w:rsid w:val="00E63D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3D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3D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3DCC"/>
    <w:rPr>
      <w:rFonts w:eastAsiaTheme="majorEastAsia" w:cstheme="majorBidi"/>
      <w:color w:val="272727" w:themeColor="text1" w:themeTint="D8"/>
    </w:rPr>
  </w:style>
  <w:style w:type="paragraph" w:styleId="Untertitel">
    <w:name w:val="Subtitle"/>
    <w:basedOn w:val="Standard"/>
    <w:next w:val="Standard"/>
    <w:link w:val="UntertitelZchn"/>
    <w:uiPriority w:val="11"/>
    <w:unhideWhenUsed/>
    <w:qFormat/>
    <w:rsid w:val="002D6BCB"/>
    <w:pPr>
      <w:numPr>
        <w:ilvl w:val="1"/>
      </w:numPr>
      <w:spacing w:after="400" w:line="276" w:lineRule="auto"/>
    </w:pPr>
    <w:rPr>
      <w:rFonts w:eastAsiaTheme="majorEastAsia" w:cstheme="majorBidi"/>
      <w:spacing w:val="15"/>
      <w:sz w:val="28"/>
      <w:szCs w:val="28"/>
    </w:rPr>
  </w:style>
  <w:style w:type="character" w:customStyle="1" w:styleId="UntertitelZchn">
    <w:name w:val="Untertitel Zchn"/>
    <w:basedOn w:val="Absatz-Standardschriftart"/>
    <w:link w:val="Untertitel"/>
    <w:uiPriority w:val="11"/>
    <w:rsid w:val="002D6BCB"/>
    <w:rPr>
      <w:rFonts w:eastAsiaTheme="majorEastAsia" w:cstheme="majorBidi"/>
      <w:spacing w:val="15"/>
      <w:sz w:val="28"/>
      <w:szCs w:val="28"/>
    </w:rPr>
  </w:style>
  <w:style w:type="paragraph" w:styleId="Zitat">
    <w:name w:val="Quote"/>
    <w:basedOn w:val="Standard"/>
    <w:next w:val="Standard"/>
    <w:link w:val="ZitatZchn"/>
    <w:uiPriority w:val="2"/>
    <w:qFormat/>
    <w:rsid w:val="002D6BCB"/>
    <w:pPr>
      <w:spacing w:before="400" w:after="400" w:line="400" w:lineRule="atLeast"/>
      <w:ind w:left="851" w:right="851"/>
    </w:pPr>
    <w:rPr>
      <w:i/>
      <w:iCs/>
      <w:color w:val="404040" w:themeColor="text1" w:themeTint="BF"/>
    </w:rPr>
  </w:style>
  <w:style w:type="character" w:customStyle="1" w:styleId="ZitatZchn">
    <w:name w:val="Zitat Zchn"/>
    <w:basedOn w:val="Absatz-Standardschriftart"/>
    <w:link w:val="Zitat"/>
    <w:uiPriority w:val="2"/>
    <w:rsid w:val="002D6BCB"/>
    <w:rPr>
      <w:i/>
      <w:iCs/>
      <w:color w:val="404040" w:themeColor="text1" w:themeTint="BF"/>
    </w:rPr>
  </w:style>
  <w:style w:type="paragraph" w:styleId="Listenabsatz">
    <w:name w:val="List Paragraph"/>
    <w:basedOn w:val="Standard"/>
    <w:uiPriority w:val="34"/>
    <w:semiHidden/>
    <w:qFormat/>
    <w:rsid w:val="00E63DCC"/>
    <w:pPr>
      <w:ind w:left="720"/>
      <w:contextualSpacing/>
    </w:pPr>
  </w:style>
  <w:style w:type="character" w:styleId="IntensiveHervorhebung">
    <w:name w:val="Intense Emphasis"/>
    <w:basedOn w:val="Absatz-Standardschriftart"/>
    <w:uiPriority w:val="21"/>
    <w:semiHidden/>
    <w:qFormat/>
    <w:rsid w:val="006D3DDE"/>
    <w:rPr>
      <w:i/>
      <w:iCs/>
      <w:color w:val="auto"/>
    </w:rPr>
  </w:style>
  <w:style w:type="paragraph" w:styleId="IntensivesZitat">
    <w:name w:val="Intense Quote"/>
    <w:basedOn w:val="Standard"/>
    <w:next w:val="Standard"/>
    <w:link w:val="IntensivesZitatZchn"/>
    <w:uiPriority w:val="30"/>
    <w:semiHidden/>
    <w:qFormat/>
    <w:rsid w:val="006D3DDE"/>
    <w:pPr>
      <w:pBdr>
        <w:top w:val="single" w:sz="4" w:space="10" w:color="BF6800" w:themeColor="accent1" w:themeShade="BF"/>
        <w:bottom w:val="single" w:sz="4" w:space="10" w:color="BF6800" w:themeColor="accent1" w:themeShade="BF"/>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2D6BCB"/>
    <w:rPr>
      <w:i/>
      <w:iCs/>
    </w:rPr>
  </w:style>
  <w:style w:type="character" w:styleId="IntensiverVerweis">
    <w:name w:val="Intense Reference"/>
    <w:basedOn w:val="Absatz-Standardschriftart"/>
    <w:uiPriority w:val="32"/>
    <w:semiHidden/>
    <w:qFormat/>
    <w:rsid w:val="00E63DCC"/>
    <w:rPr>
      <w:b/>
      <w:bCs/>
      <w:smallCaps/>
      <w:color w:val="BF6800" w:themeColor="accent1" w:themeShade="BF"/>
      <w:spacing w:val="5"/>
    </w:rPr>
  </w:style>
  <w:style w:type="paragraph" w:customStyle="1" w:styleId="PMText">
    <w:name w:val="PM Text"/>
    <w:basedOn w:val="Standard"/>
    <w:qFormat/>
    <w:rsid w:val="00927FE4"/>
    <w:pPr>
      <w:spacing w:after="320" w:line="320" w:lineRule="atLeast"/>
    </w:pPr>
  </w:style>
  <w:style w:type="paragraph" w:customStyle="1" w:styleId="PM01Logotext">
    <w:name w:val="PM 01 Logotext"/>
    <w:basedOn w:val="Standard"/>
    <w:next w:val="PM02Pressemitteilung"/>
    <w:qFormat/>
    <w:rsid w:val="000A1331"/>
    <w:pPr>
      <w:jc w:val="right"/>
    </w:pPr>
    <w:rPr>
      <w:b/>
    </w:rPr>
  </w:style>
  <w:style w:type="paragraph" w:customStyle="1" w:styleId="PM02Pressemitteilung">
    <w:name w:val="PM 02 Pressemitteilung"/>
    <w:basedOn w:val="Standard"/>
    <w:next w:val="PM03Titel"/>
    <w:qFormat/>
    <w:rsid w:val="000A1331"/>
    <w:pPr>
      <w:spacing w:line="400" w:lineRule="atLeast"/>
    </w:pPr>
  </w:style>
  <w:style w:type="character" w:styleId="Platzhaltertext">
    <w:name w:val="Placeholder Text"/>
    <w:basedOn w:val="Absatz-Standardschriftart"/>
    <w:uiPriority w:val="99"/>
    <w:semiHidden/>
    <w:rsid w:val="006D3DDE"/>
    <w:rPr>
      <w:color w:val="666666"/>
    </w:rPr>
  </w:style>
  <w:style w:type="paragraph" w:customStyle="1" w:styleId="PM03Titel">
    <w:name w:val="PM 03 Titel"/>
    <w:basedOn w:val="Titel"/>
    <w:next w:val="PM04Anriss"/>
    <w:qFormat/>
    <w:rsid w:val="008675E0"/>
    <w:pPr>
      <w:spacing w:before="400" w:after="0"/>
      <w:outlineLvl w:val="0"/>
    </w:pPr>
    <w:rPr>
      <w:b/>
    </w:rPr>
  </w:style>
  <w:style w:type="paragraph" w:customStyle="1" w:styleId="PM04Anriss">
    <w:name w:val="PM 04 Anriss"/>
    <w:basedOn w:val="Standard"/>
    <w:next w:val="PMText"/>
    <w:qFormat/>
    <w:rsid w:val="00927FE4"/>
    <w:pPr>
      <w:spacing w:after="320" w:line="320" w:lineRule="atLeast"/>
    </w:pPr>
    <w:rPr>
      <w:b/>
    </w:rPr>
  </w:style>
  <w:style w:type="paragraph" w:customStyle="1" w:styleId="PMFuss">
    <w:name w:val="PM Fuss"/>
    <w:basedOn w:val="Standard"/>
    <w:uiPriority w:val="5"/>
    <w:qFormat/>
    <w:rsid w:val="00101580"/>
    <w:pPr>
      <w:spacing w:after="60" w:line="240" w:lineRule="atLeast"/>
      <w:contextualSpacing/>
    </w:pPr>
    <w:rPr>
      <w:sz w:val="18"/>
    </w:rPr>
  </w:style>
  <w:style w:type="paragraph" w:customStyle="1" w:styleId="PMFuss1Zeile">
    <w:name w:val="PM Fuss 1. Zeile"/>
    <w:basedOn w:val="PMFuss"/>
    <w:next w:val="PMFuss"/>
    <w:uiPriority w:val="4"/>
    <w:qFormat/>
    <w:rsid w:val="00101580"/>
    <w:pPr>
      <w:pBdr>
        <w:top w:val="single" w:sz="4" w:space="6" w:color="auto"/>
      </w:pBdr>
      <w:spacing w:before="400"/>
    </w:pPr>
  </w:style>
  <w:style w:type="paragraph" w:customStyle="1" w:styleId="PMFussAufzhlung">
    <w:name w:val="PM Fuss Aufzählung"/>
    <w:basedOn w:val="PMFuss"/>
    <w:uiPriority w:val="4"/>
    <w:qFormat/>
    <w:rsid w:val="000A1331"/>
    <w:pPr>
      <w:numPr>
        <w:numId w:val="9"/>
      </w:numPr>
      <w:ind w:left="284" w:hanging="284"/>
    </w:pPr>
  </w:style>
  <w:style w:type="paragraph" w:styleId="Kopfzeile">
    <w:name w:val="header"/>
    <w:basedOn w:val="Standard"/>
    <w:link w:val="KopfzeileZchn"/>
    <w:uiPriority w:val="99"/>
    <w:semiHidden/>
    <w:rsid w:val="008675E0"/>
    <w:pPr>
      <w:tabs>
        <w:tab w:val="center" w:pos="4536"/>
        <w:tab w:val="right" w:pos="9072"/>
      </w:tabs>
      <w:spacing w:before="240" w:after="600"/>
    </w:pPr>
    <w:rPr>
      <w:sz w:val="18"/>
    </w:rPr>
  </w:style>
  <w:style w:type="character" w:customStyle="1" w:styleId="KopfzeileZchn">
    <w:name w:val="Kopfzeile Zchn"/>
    <w:basedOn w:val="Absatz-Standardschriftart"/>
    <w:link w:val="Kopfzeile"/>
    <w:uiPriority w:val="99"/>
    <w:semiHidden/>
    <w:rsid w:val="008675E0"/>
    <w:rPr>
      <w:sz w:val="18"/>
    </w:rPr>
  </w:style>
  <w:style w:type="paragraph" w:styleId="Fuzeile">
    <w:name w:val="footer"/>
    <w:basedOn w:val="Standard"/>
    <w:link w:val="FuzeileZchn"/>
    <w:uiPriority w:val="99"/>
    <w:semiHidden/>
    <w:rsid w:val="00D93165"/>
    <w:pPr>
      <w:tabs>
        <w:tab w:val="right" w:pos="9072"/>
      </w:tabs>
    </w:pPr>
    <w:rPr>
      <w:sz w:val="18"/>
    </w:rPr>
  </w:style>
  <w:style w:type="character" w:customStyle="1" w:styleId="FuzeileZchn">
    <w:name w:val="Fußzeile Zchn"/>
    <w:basedOn w:val="Absatz-Standardschriftart"/>
    <w:link w:val="Fuzeile"/>
    <w:uiPriority w:val="99"/>
    <w:semiHidden/>
    <w:rsid w:val="002D6BCB"/>
    <w:rPr>
      <w:sz w:val="18"/>
    </w:rPr>
  </w:style>
  <w:style w:type="paragraph" w:customStyle="1" w:styleId="PM00Logoleiste">
    <w:name w:val="PM 00 Logoleiste"/>
    <w:basedOn w:val="Standard"/>
    <w:qFormat/>
    <w:rsid w:val="00AB2616"/>
    <w:pPr>
      <w:tabs>
        <w:tab w:val="center" w:pos="3402"/>
        <w:tab w:val="center" w:pos="5954"/>
        <w:tab w:val="right" w:pos="9072"/>
      </w:tabs>
      <w:spacing w:after="60"/>
    </w:pPr>
  </w:style>
  <w:style w:type="paragraph" w:styleId="Funotentext">
    <w:name w:val="footnote text"/>
    <w:basedOn w:val="Standard"/>
    <w:link w:val="FunotentextZchn"/>
    <w:uiPriority w:val="99"/>
    <w:semiHidden/>
    <w:unhideWhenUsed/>
    <w:rsid w:val="00D93165"/>
    <w:pPr>
      <w:spacing w:line="276" w:lineRule="auto"/>
    </w:pPr>
    <w:rPr>
      <w:sz w:val="18"/>
      <w:szCs w:val="20"/>
    </w:rPr>
  </w:style>
  <w:style w:type="character" w:customStyle="1" w:styleId="FunotentextZchn">
    <w:name w:val="Fußnotentext Zchn"/>
    <w:basedOn w:val="Absatz-Standardschriftart"/>
    <w:link w:val="Funotentext"/>
    <w:uiPriority w:val="99"/>
    <w:semiHidden/>
    <w:rsid w:val="00D93165"/>
    <w:rPr>
      <w:sz w:val="18"/>
      <w:szCs w:val="20"/>
    </w:rPr>
  </w:style>
  <w:style w:type="character" w:styleId="Funotenzeichen">
    <w:name w:val="footnote reference"/>
    <w:basedOn w:val="Absatz-Standardschriftart"/>
    <w:uiPriority w:val="99"/>
    <w:semiHidden/>
    <w:unhideWhenUsed/>
    <w:rsid w:val="00D93165"/>
    <w:rPr>
      <w:vertAlign w:val="superscript"/>
    </w:rPr>
  </w:style>
  <w:style w:type="paragraph" w:customStyle="1" w:styleId="KopfzeileS1">
    <w:name w:val="Kopfzeile S1"/>
    <w:basedOn w:val="Kopfzeile"/>
    <w:uiPriority w:val="99"/>
    <w:semiHidden/>
    <w:qFormat/>
    <w:rsid w:val="008675E0"/>
    <w:pPr>
      <w:spacing w:before="0" w:after="0"/>
    </w:pPr>
  </w:style>
  <w:style w:type="character" w:styleId="Hyperlink">
    <w:name w:val="Hyperlink"/>
    <w:basedOn w:val="Absatz-Standardschriftart"/>
    <w:uiPriority w:val="99"/>
    <w:unhideWhenUsed/>
    <w:rsid w:val="00D55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uenther@carl-soft.d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ressearbeit\Vorlage%20Pressemitteilung_Stand_19.08.2025_barrierefrei_alle_Log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AB43AFF4C94418A711D78BA0DC6EE7"/>
        <w:category>
          <w:name w:val="Allgemein"/>
          <w:gallery w:val="placeholder"/>
        </w:category>
        <w:types>
          <w:type w:val="bbPlcHdr"/>
        </w:types>
        <w:behaviors>
          <w:behavior w:val="content"/>
        </w:behaviors>
        <w:guid w:val="{F333F43E-DB60-4E61-ACE9-8E3C7FB772A7}"/>
      </w:docPartPr>
      <w:docPartBody>
        <w:p w:rsidR="00681B7A" w:rsidRDefault="008128A5">
          <w:pPr>
            <w:pStyle w:val="FDAB43AFF4C94418A711D78BA0DC6EE7"/>
          </w:pPr>
          <w:r w:rsidRPr="000313F2">
            <w:rPr>
              <w:rStyle w:val="Platzhaltertext"/>
            </w:rPr>
            <w:t>Titel</w:t>
          </w:r>
          <w:r>
            <w:rPr>
              <w:rStyle w:val="Platzhaltertext"/>
            </w:rPr>
            <w:t xml:space="preserve"> der PM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7A"/>
    <w:rsid w:val="00681B7A"/>
    <w:rsid w:val="00812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FDAB43AFF4C94418A711D78BA0DC6EE7">
    <w:name w:val="FDAB43AFF4C94418A711D78BA0DC6EE7"/>
  </w:style>
  <w:style w:type="paragraph" w:customStyle="1" w:styleId="61860CC0AD2742B1B0E55E6995F8C43D">
    <w:name w:val="61860CC0AD2742B1B0E55E6995F8C43D"/>
  </w:style>
  <w:style w:type="paragraph" w:customStyle="1" w:styleId="4241B5466C894979873052190815B61A">
    <w:name w:val="4241B5466C894979873052190815B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G-BA_2016">
      <a:dk1>
        <a:sysClr val="windowText" lastClr="000000"/>
      </a:dk1>
      <a:lt1>
        <a:sysClr val="window" lastClr="FFFFFF"/>
      </a:lt1>
      <a:dk2>
        <a:srgbClr val="404040"/>
      </a:dk2>
      <a:lt2>
        <a:srgbClr val="E5E5E5"/>
      </a:lt2>
      <a:accent1>
        <a:srgbClr val="FF8C00"/>
      </a:accent1>
      <a:accent2>
        <a:srgbClr val="FFA940"/>
      </a:accent2>
      <a:accent3>
        <a:srgbClr val="FFC57F"/>
      </a:accent3>
      <a:accent4>
        <a:srgbClr val="FFE2BF"/>
      </a:accent4>
      <a:accent5>
        <a:srgbClr val="7F7F7F"/>
      </a:accent5>
      <a:accent6>
        <a:srgbClr val="BFBFBF"/>
      </a:accent6>
      <a:hlink>
        <a:srgbClr val="0563C1"/>
      </a:hlink>
      <a:folHlink>
        <a:srgbClr val="954F72"/>
      </a:folHlink>
    </a:clrScheme>
    <a:fontScheme name="g-b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996B-1370-4635-9C76-95CAA841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Pressemitteilung_Stand_19.08.2025_barrierefrei_alle_Logos.dotx</Template>
  <TotalTime>0</TotalTime>
  <Pages>1</Pages>
  <Words>351</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Bewertung einer gestuften Prostatakrebsfrüherkennung läuft an</vt:lpstr>
    </vt:vector>
  </TitlesOfParts>
  <Company>G-BA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Bewertung einer gestuften Prostatakrebsfrüherkennung läuft an</dc:title>
  <dc:subject>Pressemitteilung</dc:subject>
  <dc:creator>Fendler, Simone</dc:creator>
  <cp:keywords/>
  <dc:description/>
  <cp:lastModifiedBy>Burga Torges</cp:lastModifiedBy>
  <cp:revision>2</cp:revision>
  <cp:lastPrinted>2025-03-24T20:28:00Z</cp:lastPrinted>
  <dcterms:created xsi:type="dcterms:W3CDTF">2025-10-20T05:53:00Z</dcterms:created>
  <dcterms:modified xsi:type="dcterms:W3CDTF">2025-10-20T05:53:00Z</dcterms:modified>
</cp:coreProperties>
</file>