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C6A" w:rsidRDefault="00F26D20" w:rsidP="00E509C8">
      <w:pPr>
        <w:pStyle w:val="PM00Logoleiste"/>
        <w:tabs>
          <w:tab w:val="clear" w:pos="3402"/>
          <w:tab w:val="clear" w:pos="5954"/>
          <w:tab w:val="clear" w:pos="9072"/>
          <w:tab w:val="center" w:pos="3119"/>
          <w:tab w:val="center" w:pos="5387"/>
          <w:tab w:val="right" w:pos="9070"/>
        </w:tabs>
        <w:ind w:left="-85"/>
      </w:pPr>
      <w:bookmarkStart w:id="0" w:name="_GoBack"/>
      <w:bookmarkEnd w:id="0"/>
      <w:r w:rsidRPr="00F26D20">
        <w:rPr>
          <w:noProof/>
          <w:position w:val="-2"/>
          <w14:ligatures w14:val="standardContextual"/>
        </w:rPr>
        <w:drawing>
          <wp:inline distT="0" distB="0" distL="0" distR="0" wp14:anchorId="446FF826" wp14:editId="7B74DE2A">
            <wp:extent cx="1187057" cy="499946"/>
            <wp:effectExtent l="0" t="0" r="0" b="0"/>
            <wp:docPr id="737795747" name="DBR" descr="Logo Deutscher Behindertenrat (d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795747" name="DBR" descr="Logo Deutscher Behindertenrat (dbr)"/>
                    <pic:cNvPicPr/>
                  </pic:nvPicPr>
                  <pic:blipFill rotWithShape="1">
                    <a:blip r:embed="rId8">
                      <a:extLst>
                        <a:ext uri="{96DAC541-7B7A-43D3-8B79-37D633B846F1}">
                          <asvg:svgBlip xmlns:asvg="http://schemas.microsoft.com/office/drawing/2016/SVG/main" r:embed="rId9"/>
                        </a:ext>
                      </a:extLst>
                    </a:blip>
                    <a:srcRect b="8024"/>
                    <a:stretch/>
                  </pic:blipFill>
                  <pic:spPr bwMode="auto">
                    <a:xfrm>
                      <a:off x="0" y="0"/>
                      <a:ext cx="1188000" cy="500343"/>
                    </a:xfrm>
                    <a:prstGeom prst="rect">
                      <a:avLst/>
                    </a:prstGeom>
                    <a:ln>
                      <a:noFill/>
                    </a:ln>
                    <a:extLst>
                      <a:ext uri="{53640926-AAD7-44D8-BBD7-CCE9431645EC}">
                        <a14:shadowObscured xmlns:a14="http://schemas.microsoft.com/office/drawing/2010/main"/>
                      </a:ext>
                    </a:extLst>
                  </pic:spPr>
                </pic:pic>
              </a:graphicData>
            </a:graphic>
          </wp:inline>
        </w:drawing>
      </w:r>
      <w:r w:rsidR="002B3E42">
        <w:tab/>
      </w:r>
      <w:r w:rsidR="002B3E42" w:rsidRPr="00F26D20">
        <w:rPr>
          <w:noProof/>
          <w:position w:val="-13"/>
        </w:rPr>
        <w:drawing>
          <wp:inline distT="0" distB="0" distL="0" distR="0" wp14:anchorId="3F7CA795" wp14:editId="0DC14396">
            <wp:extent cx="1030763" cy="568800"/>
            <wp:effectExtent l="0" t="0" r="0" b="3175"/>
            <wp:docPr id="646465080" name="BAGP" descr="Logo Bundesarbeitsgemeinschaft der PatientInnenstellen (BAG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465080" name="BAGP" descr="Logo Bundesarbeitsgemeinschaft der PatientInnenstellen (BAGP)"/>
                    <pic:cNvPicPr/>
                  </pic:nvPicPr>
                  <pic:blipFill rotWithShape="1">
                    <a:blip r:embed="rId10" cstate="print">
                      <a:extLst>
                        <a:ext uri="{28A0092B-C50C-407E-A947-70E740481C1C}">
                          <a14:useLocalDpi xmlns:a14="http://schemas.microsoft.com/office/drawing/2010/main" val="0"/>
                        </a:ext>
                      </a:extLst>
                    </a:blip>
                    <a:srcRect t="-1" b="1151"/>
                    <a:stretch/>
                  </pic:blipFill>
                  <pic:spPr bwMode="auto">
                    <a:xfrm>
                      <a:off x="0" y="0"/>
                      <a:ext cx="1031792" cy="569368"/>
                    </a:xfrm>
                    <a:prstGeom prst="rect">
                      <a:avLst/>
                    </a:prstGeom>
                    <a:ln>
                      <a:noFill/>
                    </a:ln>
                    <a:extLst>
                      <a:ext uri="{53640926-AAD7-44D8-BBD7-CCE9431645EC}">
                        <a14:shadowObscured xmlns:a14="http://schemas.microsoft.com/office/drawing/2010/main"/>
                      </a:ext>
                    </a:extLst>
                  </pic:spPr>
                </pic:pic>
              </a:graphicData>
            </a:graphic>
          </wp:inline>
        </w:drawing>
      </w:r>
      <w:r w:rsidR="002B3E42">
        <w:tab/>
      </w:r>
      <w:r w:rsidR="002B3E42">
        <w:rPr>
          <w:noProof/>
        </w:rPr>
        <w:drawing>
          <wp:inline distT="0" distB="0" distL="0" distR="0" wp14:anchorId="037FEB38" wp14:editId="3823EB32">
            <wp:extent cx="1263599" cy="324000"/>
            <wp:effectExtent l="0" t="0" r="0" b="0"/>
            <wp:docPr id="1785059290" name="DAGS" descr="Logo Deutsche Arbeitsgemeinschaft Selbsthilfegruppen e.V.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059290" name="DAGS" descr="Logo Deutsche Arbeitsgemeinschaft Selbsthilfegruppen e.V.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3599" cy="324000"/>
                    </a:xfrm>
                    <a:prstGeom prst="rect">
                      <a:avLst/>
                    </a:prstGeom>
                  </pic:spPr>
                </pic:pic>
              </a:graphicData>
            </a:graphic>
          </wp:inline>
        </w:drawing>
      </w:r>
      <w:r w:rsidR="002B3E42">
        <w:tab/>
      </w:r>
      <w:r w:rsidR="0073730B">
        <w:rPr>
          <w:noProof/>
        </w:rPr>
        <w:drawing>
          <wp:inline distT="0" distB="0" distL="0" distR="0" wp14:anchorId="2E99BB8D" wp14:editId="58733533">
            <wp:extent cx="1315361" cy="304800"/>
            <wp:effectExtent l="0" t="0" r="0" b="0"/>
            <wp:docPr id="1301631890" name="vz" descr="Logo Verbraucherzentrale Bundesverban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631890" name="vz" descr="Logo Verbraucherzentrale Bundesverban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4816" cy="311625"/>
                    </a:xfrm>
                    <a:prstGeom prst="rect">
                      <a:avLst/>
                    </a:prstGeom>
                  </pic:spPr>
                </pic:pic>
              </a:graphicData>
            </a:graphic>
          </wp:inline>
        </w:drawing>
      </w:r>
    </w:p>
    <w:p w:rsidR="006D3DDE" w:rsidRDefault="006D3DDE" w:rsidP="006D3DDE">
      <w:pPr>
        <w:pStyle w:val="PM01Logotext"/>
      </w:pPr>
      <w:r w:rsidRPr="006D3DDE">
        <w:t>Patientenvertretung im Gemeinsamen Bundesausschuss</w:t>
      </w:r>
    </w:p>
    <w:p w:rsidR="006D3DDE" w:rsidRDefault="006D3DDE" w:rsidP="006D3DDE">
      <w:pPr>
        <w:pStyle w:val="PM02Pressemitteilung"/>
      </w:pPr>
      <w:r>
        <w:t>Pressemitteilung</w:t>
      </w:r>
    </w:p>
    <w:sdt>
      <w:sdtPr>
        <w:alias w:val="Titel"/>
        <w:tag w:val=""/>
        <w:id w:val="-1987621742"/>
        <w:placeholder>
          <w:docPart w:val="7536C578657142029B24D4C0AEB18829"/>
        </w:placeholder>
        <w:dataBinding w:prefixMappings="xmlns:ns0='http://purl.org/dc/elements/1.1/' xmlns:ns1='http://schemas.openxmlformats.org/package/2006/metadata/core-properties' " w:xpath="/ns1:coreProperties[1]/ns0:title[1]" w:storeItemID="{6C3C8BC8-F283-45AE-878A-BAB7291924A1}"/>
        <w:text/>
      </w:sdtPr>
      <w:sdtEndPr/>
      <w:sdtContent>
        <w:p w:rsidR="006D3DDE" w:rsidRDefault="003E54DD" w:rsidP="003E54DD">
          <w:pPr>
            <w:pStyle w:val="PM03Titel"/>
          </w:pPr>
          <w:r w:rsidRPr="003E54DD">
            <w:t>Patientenorganisationen warnen: Länderklage gegen Mindestmengenregelungen gefährdet Versorgungsqualität</w:t>
          </w:r>
        </w:p>
      </w:sdtContent>
    </w:sdt>
    <w:p w:rsidR="003E54DD" w:rsidRDefault="003E54DD" w:rsidP="003E54DD">
      <w:pPr>
        <w:pStyle w:val="PMText"/>
      </w:pPr>
      <w:bookmarkStart w:id="1" w:name="PM_Datum"/>
      <w:r>
        <w:rPr>
          <w:b/>
          <w:bCs/>
        </w:rPr>
        <w:br/>
      </w:r>
      <w:r w:rsidR="00D93165" w:rsidRPr="00DE32C6">
        <w:rPr>
          <w:b/>
          <w:bCs/>
        </w:rPr>
        <w:t xml:space="preserve">Berlin, </w:t>
      </w:r>
      <w:bookmarkEnd w:id="1"/>
      <w:r w:rsidR="00E26016">
        <w:rPr>
          <w:b/>
          <w:bCs/>
        </w:rPr>
        <w:fldChar w:fldCharType="begin"/>
      </w:r>
      <w:r w:rsidR="00E26016">
        <w:rPr>
          <w:b/>
          <w:bCs/>
        </w:rPr>
        <w:instrText xml:space="preserve"> CREATEDATE  \@ "dd.MM.yyyy"  \* MERGEFORMAT </w:instrText>
      </w:r>
      <w:r w:rsidR="00E26016">
        <w:rPr>
          <w:b/>
          <w:bCs/>
        </w:rPr>
        <w:fldChar w:fldCharType="separate"/>
      </w:r>
      <w:r>
        <w:rPr>
          <w:b/>
          <w:bCs/>
          <w:noProof/>
        </w:rPr>
        <w:t>13.08.2025</w:t>
      </w:r>
      <w:r w:rsidR="00E26016">
        <w:rPr>
          <w:b/>
          <w:bCs/>
        </w:rPr>
        <w:fldChar w:fldCharType="end"/>
      </w:r>
      <w:r w:rsidR="00DE32C6">
        <w:t>:</w:t>
      </w:r>
      <w:r w:rsidR="00D93165">
        <w:t xml:space="preserve"> </w:t>
      </w:r>
      <w:r>
        <w:t xml:space="preserve">Die Maßgeblichen Patientenorganisationen sind irritiert über die angekündigte Klage der Länder Baden-Württemberg, Schleswig-Holstein und Sachsen-Anhalt vor dem Bundesverfassungsgericht. Die Klage richtet sich gegen drei durch den Gemeinsamen Bundesausschuss (G-BA) beschlossene Qualitätssicherungsmaßnahmen. Konkret geht es um die Mindestmengenregelung für Extrem-Frühchen mit einem Geburtsgewicht unter 1.250 Gramm, die Mindestmengenregelung zur allogenen Stammzelltransplantation sowie die Mindestanforderungen an Personalvorgaben in der Psychiatrie. </w:t>
      </w:r>
    </w:p>
    <w:p w:rsidR="003E54DD" w:rsidRDefault="003E54DD" w:rsidP="003E54DD">
      <w:pPr>
        <w:pStyle w:val="PMText"/>
      </w:pPr>
      <w:r>
        <w:t xml:space="preserve">„Die drei Bundesländer betreiben hier offenbar Standortpolitik auf Kosten des Patientenwohls, und das unter dem Deckmantel der Daseinsvorsorge. Planbare Leistungen sollten immer dort stattfinden, wo die am besten verfügbare Versorgungsqualität zu erwarten ist. So funktioniert Spezialisierung und nur das garantiert die bestmögliche Versorgung“, sagt Thomas Moormann, Leiter des Teams Gesundheit und Pflege beim Verbraucherzentrale Bundesverband.  </w:t>
      </w:r>
    </w:p>
    <w:p w:rsidR="003E54DD" w:rsidRDefault="003E54DD" w:rsidP="003E54DD">
      <w:pPr>
        <w:pStyle w:val="PMText"/>
      </w:pPr>
      <w:r>
        <w:t xml:space="preserve">Wirtschaftliche Interessen dürfen nach Ansicht der Patientenorganisationen nicht über das Leben und die Gesundheit von Patientinnen und Patienten gestellt werden. Teure und komplexe Leistungen wie die Versorgung von Frühgeborenen oder die Durchführung einer allogenen Stammzelltransplantation gehören in die Hände spezialisierter Krankenhäuser und dürfen nicht zur Absicherung defizitärer Standorte unter geringeren Qualitätsstandards missbraucht werden. </w:t>
      </w:r>
    </w:p>
    <w:p w:rsidR="003E54DD" w:rsidRDefault="003E54DD" w:rsidP="003E54DD">
      <w:pPr>
        <w:pStyle w:val="PMText"/>
      </w:pPr>
      <w:r w:rsidRPr="003D71F9">
        <w:rPr>
          <w:rStyle w:val="Fett"/>
        </w:rPr>
        <w:t>Hintergrund:</w:t>
      </w:r>
      <w:r>
        <w:t xml:space="preserve">  Die Klage der Bundesländer zielt darauf ab, die Vorgaben des G-BA auf ihre Verfassungsmäßigkeit zu überprüfen. Die seit 2024 geltende Mindestmenge von 25 Fällen pro Standort und Jahr für Extrem-Frühgeborene und von 40 Fällen bei allogenen Stammzelltransplantationen basieren dagegen auf wissenschaftlichen Erkenntnissen, die einen klaren Zusammenhang zwischen Fallzahl und Überlebensrate belegen. Ziel der Mindestmengenregelungen ist es, hochspezialisierte Leistungen dort zu bündeln, wo Erfahrung und Routine die besten Ergebnisse erwarten lassen.  </w:t>
      </w:r>
    </w:p>
    <w:p w:rsidR="000872E3" w:rsidRPr="000A1331" w:rsidRDefault="003E54DD" w:rsidP="000A1331">
      <w:pPr>
        <w:pStyle w:val="PMText"/>
      </w:pPr>
      <w:r w:rsidRPr="003D71F9">
        <w:rPr>
          <w:rStyle w:val="Fett"/>
        </w:rPr>
        <w:t>Kontakt</w:t>
      </w:r>
      <w:r w:rsidR="00260B25">
        <w:rPr>
          <w:rStyle w:val="Fett"/>
        </w:rPr>
        <w:t>e</w:t>
      </w:r>
      <w:r w:rsidRPr="003D71F9">
        <w:rPr>
          <w:rStyle w:val="Fett"/>
        </w:rPr>
        <w:t>:</w:t>
      </w:r>
      <w:r>
        <w:t xml:space="preserve"> </w:t>
      </w:r>
      <w:r w:rsidR="00260B25">
        <w:t xml:space="preserve">Cordula </w:t>
      </w:r>
      <w:proofErr w:type="spellStart"/>
      <w:r w:rsidR="00260B25">
        <w:t>Mühr</w:t>
      </w:r>
      <w:proofErr w:type="spellEnd"/>
      <w:r w:rsidR="00260B25">
        <w:t xml:space="preserve">, </w:t>
      </w:r>
      <w:proofErr w:type="spellStart"/>
      <w:r w:rsidR="00260B25">
        <w:t>PatV</w:t>
      </w:r>
      <w:proofErr w:type="spellEnd"/>
      <w:r w:rsidR="00260B25">
        <w:t xml:space="preserve"> und Sprecherin </w:t>
      </w:r>
      <w:r w:rsidR="00F36814">
        <w:t>i</w:t>
      </w:r>
      <w:r w:rsidR="00260B25">
        <w:t xml:space="preserve">m UA QS beim G-BA, </w:t>
      </w:r>
      <w:hyperlink r:id="rId13" w:history="1">
        <w:r w:rsidR="00260B25" w:rsidRPr="008F57F2">
          <w:rPr>
            <w:rStyle w:val="Hyperlink"/>
          </w:rPr>
          <w:t>patientenbeteiligung@g-ba.de</w:t>
        </w:r>
      </w:hyperlink>
      <w:r w:rsidR="000C5DA5">
        <w:t>,</w:t>
      </w:r>
      <w:r w:rsidR="000C5DA5">
        <w:br/>
      </w:r>
      <w:r>
        <w:t xml:space="preserve">Thomas Moormann, Leiter Team Gesundheit und Pflege beim vzbv, </w:t>
      </w:r>
      <w:hyperlink r:id="rId14" w:history="1">
        <w:r w:rsidR="00470627" w:rsidRPr="005B111C">
          <w:rPr>
            <w:rStyle w:val="Hyperlink"/>
          </w:rPr>
          <w:t>thomas.moormann@vzbv.de</w:t>
        </w:r>
      </w:hyperlink>
      <w:r w:rsidR="000872E3">
        <w:t xml:space="preserve"> </w:t>
      </w:r>
    </w:p>
    <w:p w:rsidR="000A1331" w:rsidRDefault="000A1331" w:rsidP="00101580">
      <w:pPr>
        <w:pStyle w:val="PMFuss1Zeile"/>
      </w:pPr>
      <w:r>
        <w:t xml:space="preserve">Die </w:t>
      </w:r>
      <w:r w:rsidRPr="00101580">
        <w:t>Patientenvertretung im G-</w:t>
      </w:r>
      <w:r>
        <w:t xml:space="preserve">BA besteht aus </w:t>
      </w:r>
      <w:proofErr w:type="spellStart"/>
      <w:proofErr w:type="gramStart"/>
      <w:r>
        <w:t>Vertreter:innen</w:t>
      </w:r>
      <w:proofErr w:type="spellEnd"/>
      <w:proofErr w:type="gramEnd"/>
      <w:r>
        <w:t xml:space="preserve"> der vier maßgeblichen Patientenorganisationen entsprechend der Patientenbeteiligungsverordnung: </w:t>
      </w:r>
    </w:p>
    <w:p w:rsidR="000A1331" w:rsidRDefault="000A1331" w:rsidP="000A1331">
      <w:pPr>
        <w:pStyle w:val="PMFussAufzhlung"/>
      </w:pPr>
      <w:r>
        <w:t>Deutscher Behindertenrat</w:t>
      </w:r>
    </w:p>
    <w:p w:rsidR="000A1331" w:rsidRDefault="000A1331" w:rsidP="000A1331">
      <w:pPr>
        <w:pStyle w:val="PMFussAufzhlung"/>
      </w:pPr>
      <w:r>
        <w:t xml:space="preserve">Bundesarbeitsgemeinschaft </w:t>
      </w:r>
      <w:proofErr w:type="spellStart"/>
      <w:r>
        <w:t>PatientInnenstellen</w:t>
      </w:r>
      <w:proofErr w:type="spellEnd"/>
      <w:r>
        <w:t xml:space="preserve"> und -initiativen</w:t>
      </w:r>
    </w:p>
    <w:p w:rsidR="000A1331" w:rsidRDefault="000A1331" w:rsidP="000A1331">
      <w:pPr>
        <w:pStyle w:val="PMFussAufzhlung"/>
      </w:pPr>
      <w:r>
        <w:t>Deutsche Arbeitsgemeinschaft Selbsthilfegruppen e.V.</w:t>
      </w:r>
    </w:p>
    <w:p w:rsidR="000A1331" w:rsidRDefault="000A1331" w:rsidP="000A1331">
      <w:pPr>
        <w:pStyle w:val="PMFussAufzhlung"/>
      </w:pPr>
      <w:r>
        <w:t>Verbraucherzentrale Bundesverband e.V.</w:t>
      </w:r>
    </w:p>
    <w:p w:rsidR="000A1331" w:rsidRPr="000A1331" w:rsidRDefault="000A1331" w:rsidP="000A1331">
      <w:pPr>
        <w:pStyle w:val="PMFuss"/>
      </w:pPr>
      <w:r>
        <w:t>Die Patientenvertretung im G-BA kann mitberaten und Anträge stellen, hat aber kein Stimmrecht.</w:t>
      </w:r>
    </w:p>
    <w:sectPr w:rsidR="000A1331" w:rsidRPr="000A1331" w:rsidSect="00D93165">
      <w:headerReference w:type="default" r:id="rId15"/>
      <w:footerReference w:type="even" r:id="rId16"/>
      <w:footerReference w:type="default" r:id="rId17"/>
      <w:headerReference w:type="first" r:id="rId18"/>
      <w:footerReference w:type="first" r:id="rId19"/>
      <w:pgSz w:w="11906" w:h="16838" w:code="9"/>
      <w:pgMar w:top="284" w:right="1418" w:bottom="1134" w:left="1418"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274" w:rsidRDefault="004F4274" w:rsidP="00101580">
      <w:r>
        <w:separator/>
      </w:r>
    </w:p>
  </w:endnote>
  <w:endnote w:type="continuationSeparator" w:id="0">
    <w:p w:rsidR="004F4274" w:rsidRDefault="004F4274" w:rsidP="0010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163" w:rsidRDefault="00804163">
    <w:pPr>
      <w:pStyle w:val="Fuzeile"/>
    </w:pPr>
    <w:r>
      <w:t xml:space="preserve">Pressemitteilung </w:t>
    </w:r>
    <w:fldSimple w:instr=" REF  PM_Datum ">
      <w:r w:rsidR="003E54DD" w:rsidRPr="00DE32C6">
        <w:rPr>
          <w:b/>
          <w:bCs/>
        </w:rPr>
        <w:t xml:space="preserve">Berlin, </w:t>
      </w:r>
    </w:fldSimple>
    <w:r w:rsidR="00D93165">
      <w:tab/>
      <w:t xml:space="preserve">Seite </w:t>
    </w:r>
    <w:r w:rsidR="00D93165">
      <w:fldChar w:fldCharType="begin"/>
    </w:r>
    <w:r w:rsidR="00D93165">
      <w:instrText xml:space="preserve"> PAGE   \* MERGEFORMAT </w:instrText>
    </w:r>
    <w:r w:rsidR="00D93165">
      <w:fldChar w:fldCharType="separate"/>
    </w:r>
    <w:r w:rsidR="00D93165">
      <w:rPr>
        <w:noProof/>
      </w:rPr>
      <w:t>2</w:t>
    </w:r>
    <w:r w:rsidR="00D93165">
      <w:fldChar w:fldCharType="end"/>
    </w:r>
    <w:r w:rsidR="00D93165">
      <w:t xml:space="preserve"> / </w:t>
    </w:r>
    <w:fldSimple w:instr=" NUMPAGES   \* MERGEFORMAT ">
      <w:r w:rsidR="00D93165">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163" w:rsidRDefault="00D93165">
    <w:pPr>
      <w:pStyle w:val="Fuzeile"/>
    </w:pPr>
    <w:r>
      <w:t xml:space="preserve">Pressemitteilung </w:t>
    </w:r>
    <w:r w:rsidR="002D6BCB">
      <w:fldChar w:fldCharType="begin"/>
    </w:r>
    <w:r w:rsidR="002D6BCB">
      <w:instrText xml:space="preserve"> REF  PM_Datum </w:instrText>
    </w:r>
    <w:r w:rsidR="00895966">
      <w:instrText xml:space="preserve">\* MERGEFORMAT </w:instrText>
    </w:r>
    <w:r w:rsidR="002D6BCB">
      <w:fldChar w:fldCharType="separate"/>
    </w:r>
    <w:r w:rsidR="003E54DD" w:rsidRPr="003E54DD">
      <w:t xml:space="preserve">Berlin, </w:t>
    </w:r>
    <w:r w:rsidR="002D6BCB">
      <w:rPr>
        <w:noProof/>
      </w:rPr>
      <w:fldChar w:fldCharType="end"/>
    </w:r>
    <w:r>
      <w:tab/>
      <w:t xml:space="preserve">Seite </w:t>
    </w:r>
    <w:r>
      <w:fldChar w:fldCharType="begin"/>
    </w:r>
    <w:r>
      <w:instrText xml:space="preserve"> PAGE   \* MERGEFORMAT </w:instrText>
    </w:r>
    <w:r>
      <w:fldChar w:fldCharType="separate"/>
    </w:r>
    <w:r>
      <w:t>2</w:t>
    </w:r>
    <w:r>
      <w:fldChar w:fldCharType="end"/>
    </w:r>
    <w:r>
      <w:t xml:space="preserve"> / </w:t>
    </w:r>
    <w:fldSimple w:instr=" NUMPAGES   \* MERGEFORMAT ">
      <w: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6EB" w:rsidRDefault="00B876EB" w:rsidP="00B876EB">
    <w:pPr>
      <w:pStyle w:val="Fuzeile"/>
      <w:jc w:val="right"/>
    </w:pPr>
    <w:r>
      <w:tab/>
    </w:r>
    <w:r>
      <w:fldChar w:fldCharType="begin"/>
    </w:r>
    <w:r>
      <w:instrText xml:space="preserve"> IF  </w:instrText>
    </w:r>
    <w:fldSimple w:instr=" NUMPAGES   \* MERGEFORMAT ">
      <w:r w:rsidR="00DE7780">
        <w:rPr>
          <w:noProof/>
        </w:rPr>
        <w:instrText>1</w:instrText>
      </w:r>
    </w:fldSimple>
    <w:r>
      <w:instrText xml:space="preserve">  &gt; </w:instrText>
    </w:r>
    <w:r>
      <w:fldChar w:fldCharType="begin"/>
    </w:r>
    <w:r>
      <w:instrText xml:space="preserve"> PAGE   \* MERGEFORMAT </w:instrText>
    </w:r>
    <w:r>
      <w:fldChar w:fldCharType="separate"/>
    </w:r>
    <w:r w:rsidR="00DE7780">
      <w:rPr>
        <w:noProof/>
      </w:rPr>
      <w:instrText>1</w:instrText>
    </w:r>
    <w:r>
      <w:fldChar w:fldCharType="end"/>
    </w:r>
    <w:r>
      <w:instrText xml:space="preserve"> "</w:instrText>
    </w:r>
    <w:r w:rsidRPr="00117FEF">
      <w:instrText xml:space="preserve"> </w:instrText>
    </w:r>
    <w:r>
      <w:instrText xml:space="preserve">Seite </w:instrText>
    </w:r>
    <w:r>
      <w:fldChar w:fldCharType="begin"/>
    </w:r>
    <w:r>
      <w:instrText xml:space="preserve"> PAGE   \* MERGEFORMAT </w:instrText>
    </w:r>
    <w:r>
      <w:fldChar w:fldCharType="separate"/>
    </w:r>
    <w:r w:rsidR="000C5DA5">
      <w:rPr>
        <w:noProof/>
      </w:rPr>
      <w:instrText>1</w:instrText>
    </w:r>
    <w:r>
      <w:fldChar w:fldCharType="end"/>
    </w:r>
    <w:r>
      <w:instrText xml:space="preserve"> / </w:instrText>
    </w:r>
    <w:fldSimple w:instr=" NUMPAGES   \* MERGEFORMAT ">
      <w:r w:rsidR="000C5DA5">
        <w:rPr>
          <w:noProof/>
        </w:rPr>
        <w:instrText>2</w:instrText>
      </w:r>
    </w:fldSimple>
    <w:r>
      <w:instrText xml:space="preserve">" ""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274" w:rsidRDefault="004F4274" w:rsidP="00101580">
      <w:r>
        <w:separator/>
      </w:r>
    </w:p>
  </w:footnote>
  <w:footnote w:type="continuationSeparator" w:id="0">
    <w:p w:rsidR="004F4274" w:rsidRDefault="004F4274" w:rsidP="00101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2C6" w:rsidRPr="00DE32C6" w:rsidRDefault="00DE32C6">
    <w:pPr>
      <w:pStyle w:val="Kopfzeile"/>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2C6" w:rsidRDefault="000872E3" w:rsidP="000872E3">
    <w:pPr>
      <w:pStyle w:val="KopfzeileS1"/>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A6B"/>
    <w:multiLevelType w:val="hybridMultilevel"/>
    <w:tmpl w:val="4F481794"/>
    <w:lvl w:ilvl="0" w:tplc="6C2EA04E">
      <w:start w:val="1"/>
      <w:numFmt w:val="bullet"/>
      <w:pStyle w:val="PMFussAufzhlung"/>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1260AA"/>
    <w:multiLevelType w:val="hybridMultilevel"/>
    <w:tmpl w:val="8D96364C"/>
    <w:lvl w:ilvl="0" w:tplc="DF1815C0">
      <w:start w:val="1"/>
      <w:numFmt w:val="bullet"/>
      <w:lvlText w:val="●"/>
      <w:lvlJc w:val="left"/>
      <w:pPr>
        <w:ind w:left="1060" w:hanging="360"/>
      </w:pPr>
      <w:rPr>
        <w:rFonts w:ascii="Arial" w:hAnsi="Aria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 w15:restartNumberingAfterBreak="0">
    <w:nsid w:val="5FB748E6"/>
    <w:multiLevelType w:val="multilevel"/>
    <w:tmpl w:val="B49655F4"/>
    <w:lvl w:ilvl="0">
      <w:start w:val="1"/>
      <w:numFmt w:val="bullet"/>
      <w:lvlText w:val="●"/>
      <w:lvlJc w:val="left"/>
      <w:pPr>
        <w:ind w:left="340" w:hanging="340"/>
      </w:pPr>
      <w:rPr>
        <w:rFonts w:ascii="Arial" w:hAnsi="Arial" w:hint="default"/>
        <w:b/>
        <w:i w:val="0"/>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3" w15:restartNumberingAfterBreak="0">
    <w:nsid w:val="63D5237D"/>
    <w:multiLevelType w:val="hybridMultilevel"/>
    <w:tmpl w:val="6664A148"/>
    <w:lvl w:ilvl="0" w:tplc="FFB2189C">
      <w:start w:val="1"/>
      <w:numFmt w:val="bullet"/>
      <w:lvlText w:val="●"/>
      <w:lvlJc w:val="left"/>
      <w:pPr>
        <w:ind w:left="70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47A64AF"/>
    <w:multiLevelType w:val="multilevel"/>
    <w:tmpl w:val="5882FAE2"/>
    <w:lvl w:ilvl="0">
      <w:start w:val="1"/>
      <w:numFmt w:val="bullet"/>
      <w:lvlText w:val="●"/>
      <w:lvlJc w:val="left"/>
      <w:pPr>
        <w:ind w:left="340" w:hanging="340"/>
      </w:pPr>
      <w:rPr>
        <w:rFonts w:ascii="Arial" w:hAnsi="Arial" w:hint="default"/>
        <w:b/>
        <w:i w:val="0"/>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5" w15:restartNumberingAfterBreak="0">
    <w:nsid w:val="7FF0672C"/>
    <w:multiLevelType w:val="hybridMultilevel"/>
    <w:tmpl w:val="CEBA414C"/>
    <w:lvl w:ilvl="0" w:tplc="13142DB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2"/>
  </w:num>
  <w:num w:numId="5">
    <w:abstractNumId w:val="3"/>
  </w:num>
  <w:num w:numId="6">
    <w:abstractNumId w:val="5"/>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9e913dd2-cda9-4e8d-96ea-e6d5071bc620}"/>
  </w:docVars>
  <w:rsids>
    <w:rsidRoot w:val="003E54DD"/>
    <w:rsid w:val="000029C7"/>
    <w:rsid w:val="000872E3"/>
    <w:rsid w:val="000A1331"/>
    <w:rsid w:val="000B0B0E"/>
    <w:rsid w:val="000B173C"/>
    <w:rsid w:val="000C5DA5"/>
    <w:rsid w:val="00101580"/>
    <w:rsid w:val="00103AB5"/>
    <w:rsid w:val="00151E03"/>
    <w:rsid w:val="00207123"/>
    <w:rsid w:val="00260B25"/>
    <w:rsid w:val="002B3E42"/>
    <w:rsid w:val="002D6BCB"/>
    <w:rsid w:val="002D74F3"/>
    <w:rsid w:val="0031402D"/>
    <w:rsid w:val="00316C65"/>
    <w:rsid w:val="0036099F"/>
    <w:rsid w:val="00390DEA"/>
    <w:rsid w:val="003D71F9"/>
    <w:rsid w:val="003E54DD"/>
    <w:rsid w:val="00440E06"/>
    <w:rsid w:val="00470627"/>
    <w:rsid w:val="004F4274"/>
    <w:rsid w:val="00550C53"/>
    <w:rsid w:val="005C3558"/>
    <w:rsid w:val="005C6597"/>
    <w:rsid w:val="0063272F"/>
    <w:rsid w:val="006820EE"/>
    <w:rsid w:val="00684094"/>
    <w:rsid w:val="006C0F43"/>
    <w:rsid w:val="006D2374"/>
    <w:rsid w:val="006D3DDE"/>
    <w:rsid w:val="006E34D2"/>
    <w:rsid w:val="0073730B"/>
    <w:rsid w:val="00742A1E"/>
    <w:rsid w:val="0077334D"/>
    <w:rsid w:val="007E27B8"/>
    <w:rsid w:val="00804163"/>
    <w:rsid w:val="00832D98"/>
    <w:rsid w:val="00851AC8"/>
    <w:rsid w:val="00855276"/>
    <w:rsid w:val="008675E0"/>
    <w:rsid w:val="00871952"/>
    <w:rsid w:val="00895966"/>
    <w:rsid w:val="008C70F5"/>
    <w:rsid w:val="008D23FC"/>
    <w:rsid w:val="00905D69"/>
    <w:rsid w:val="00920C28"/>
    <w:rsid w:val="00927FE4"/>
    <w:rsid w:val="009307F7"/>
    <w:rsid w:val="00930C07"/>
    <w:rsid w:val="009374F8"/>
    <w:rsid w:val="00972DB3"/>
    <w:rsid w:val="009773A5"/>
    <w:rsid w:val="009B352C"/>
    <w:rsid w:val="009D5B55"/>
    <w:rsid w:val="009E24BF"/>
    <w:rsid w:val="00A06363"/>
    <w:rsid w:val="00A85458"/>
    <w:rsid w:val="00AA6989"/>
    <w:rsid w:val="00AB2616"/>
    <w:rsid w:val="00AE450E"/>
    <w:rsid w:val="00B1414A"/>
    <w:rsid w:val="00B54DF3"/>
    <w:rsid w:val="00B876EB"/>
    <w:rsid w:val="00C12C6A"/>
    <w:rsid w:val="00C37093"/>
    <w:rsid w:val="00C64CE6"/>
    <w:rsid w:val="00C77A59"/>
    <w:rsid w:val="00CE13D6"/>
    <w:rsid w:val="00D50237"/>
    <w:rsid w:val="00D54171"/>
    <w:rsid w:val="00D93165"/>
    <w:rsid w:val="00DB77A2"/>
    <w:rsid w:val="00DE32C6"/>
    <w:rsid w:val="00DE7780"/>
    <w:rsid w:val="00E131C8"/>
    <w:rsid w:val="00E26016"/>
    <w:rsid w:val="00E311F5"/>
    <w:rsid w:val="00E471A4"/>
    <w:rsid w:val="00E509C8"/>
    <w:rsid w:val="00E63DCC"/>
    <w:rsid w:val="00EE5732"/>
    <w:rsid w:val="00F26D20"/>
    <w:rsid w:val="00F26FB7"/>
    <w:rsid w:val="00F36814"/>
    <w:rsid w:val="00F47069"/>
    <w:rsid w:val="00F719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996042-8461-47C4-869E-F43B14B4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sid w:val="00AB2616"/>
    <w:rPr>
      <w14:ligatures w14:val="none"/>
    </w:rPr>
  </w:style>
  <w:style w:type="paragraph" w:styleId="berschrift1">
    <w:name w:val="heading 1"/>
    <w:basedOn w:val="Standard"/>
    <w:next w:val="Standard"/>
    <w:link w:val="berschrift1Zchn"/>
    <w:uiPriority w:val="9"/>
    <w:unhideWhenUsed/>
    <w:qFormat/>
    <w:rsid w:val="002D6BCB"/>
    <w:pPr>
      <w:keepNext/>
      <w:keepLines/>
      <w:spacing w:before="360" w:after="80"/>
      <w:outlineLvl w:val="0"/>
    </w:pPr>
    <w:rPr>
      <w:rFonts w:asciiTheme="majorHAnsi" w:eastAsiaTheme="majorEastAsia" w:hAnsiTheme="majorHAnsi" w:cstheme="majorBidi"/>
      <w:b/>
      <w:sz w:val="32"/>
      <w:szCs w:val="40"/>
    </w:rPr>
  </w:style>
  <w:style w:type="paragraph" w:styleId="berschrift2">
    <w:name w:val="heading 2"/>
    <w:basedOn w:val="Standard"/>
    <w:next w:val="Standard"/>
    <w:link w:val="berschrift2Zchn"/>
    <w:uiPriority w:val="9"/>
    <w:semiHidden/>
    <w:unhideWhenUsed/>
    <w:qFormat/>
    <w:rsid w:val="002D6BCB"/>
    <w:pPr>
      <w:keepNext/>
      <w:keepLines/>
      <w:spacing w:before="160" w:after="80"/>
      <w:outlineLvl w:val="1"/>
    </w:pPr>
    <w:rPr>
      <w:rFonts w:asciiTheme="majorHAnsi" w:eastAsiaTheme="majorEastAsia" w:hAnsiTheme="majorHAnsi" w:cstheme="majorBidi"/>
      <w:sz w:val="32"/>
      <w:szCs w:val="32"/>
    </w:rPr>
  </w:style>
  <w:style w:type="paragraph" w:styleId="berschrift3">
    <w:name w:val="heading 3"/>
    <w:basedOn w:val="Standard"/>
    <w:next w:val="Standard"/>
    <w:link w:val="berschrift3Zchn"/>
    <w:uiPriority w:val="9"/>
    <w:semiHidden/>
    <w:unhideWhenUsed/>
    <w:qFormat/>
    <w:rsid w:val="002D6BCB"/>
    <w:pPr>
      <w:keepNext/>
      <w:keepLines/>
      <w:spacing w:before="160" w:after="80"/>
      <w:outlineLvl w:val="2"/>
    </w:pPr>
    <w:rPr>
      <w:rFonts w:eastAsiaTheme="majorEastAsia" w:cstheme="majorBidi"/>
      <w:color w:val="000000" w:themeColor="text1"/>
      <w:sz w:val="28"/>
      <w:szCs w:val="28"/>
    </w:rPr>
  </w:style>
  <w:style w:type="paragraph" w:styleId="berschrift4">
    <w:name w:val="heading 4"/>
    <w:basedOn w:val="Standard"/>
    <w:next w:val="Standard"/>
    <w:link w:val="berschrift4Zchn"/>
    <w:uiPriority w:val="9"/>
    <w:semiHidden/>
    <w:unhideWhenUsed/>
    <w:qFormat/>
    <w:rsid w:val="00E63DCC"/>
    <w:pPr>
      <w:keepNext/>
      <w:keepLines/>
      <w:spacing w:before="80" w:after="40"/>
      <w:outlineLvl w:val="3"/>
    </w:pPr>
    <w:rPr>
      <w:rFonts w:eastAsiaTheme="majorEastAsia" w:cstheme="majorBidi"/>
      <w:i/>
      <w:iCs/>
      <w:color w:val="BF6800" w:themeColor="accent1" w:themeShade="BF"/>
    </w:rPr>
  </w:style>
  <w:style w:type="paragraph" w:styleId="berschrift5">
    <w:name w:val="heading 5"/>
    <w:basedOn w:val="Standard"/>
    <w:next w:val="Standard"/>
    <w:link w:val="berschrift5Zchn"/>
    <w:uiPriority w:val="9"/>
    <w:semiHidden/>
    <w:unhideWhenUsed/>
    <w:qFormat/>
    <w:rsid w:val="00E63DCC"/>
    <w:pPr>
      <w:keepNext/>
      <w:keepLines/>
      <w:spacing w:before="80" w:after="40"/>
      <w:outlineLvl w:val="4"/>
    </w:pPr>
    <w:rPr>
      <w:rFonts w:eastAsiaTheme="majorEastAsia" w:cstheme="majorBidi"/>
      <w:color w:val="BF6800" w:themeColor="accent1" w:themeShade="BF"/>
    </w:rPr>
  </w:style>
  <w:style w:type="paragraph" w:styleId="berschrift6">
    <w:name w:val="heading 6"/>
    <w:basedOn w:val="Standard"/>
    <w:next w:val="Standard"/>
    <w:link w:val="berschrift6Zchn"/>
    <w:uiPriority w:val="9"/>
    <w:semiHidden/>
    <w:unhideWhenUsed/>
    <w:qFormat/>
    <w:rsid w:val="00E63DCC"/>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63DCC"/>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63DCC"/>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63DCC"/>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unhideWhenUsed/>
    <w:qFormat/>
    <w:rsid w:val="006D3DDE"/>
    <w:pPr>
      <w:spacing w:before="240" w:after="400" w:line="276" w:lineRule="auto"/>
      <w:contextualSpacing/>
    </w:pPr>
    <w:rPr>
      <w:rFonts w:asciiTheme="majorHAnsi" w:eastAsiaTheme="majorEastAsia" w:hAnsiTheme="majorHAnsi" w:cstheme="majorBidi"/>
      <w:kern w:val="28"/>
      <w:sz w:val="32"/>
      <w:szCs w:val="56"/>
    </w:rPr>
  </w:style>
  <w:style w:type="character" w:customStyle="1" w:styleId="TitelZchn">
    <w:name w:val="Titel Zchn"/>
    <w:basedOn w:val="Absatz-Standardschriftart"/>
    <w:link w:val="Titel"/>
    <w:uiPriority w:val="10"/>
    <w:rsid w:val="002D6BCB"/>
    <w:rPr>
      <w:rFonts w:asciiTheme="majorHAnsi" w:eastAsiaTheme="majorEastAsia" w:hAnsiTheme="majorHAnsi" w:cstheme="majorBidi"/>
      <w:kern w:val="28"/>
      <w:sz w:val="32"/>
      <w:szCs w:val="56"/>
    </w:rPr>
  </w:style>
  <w:style w:type="character" w:customStyle="1" w:styleId="berschrift1Zchn">
    <w:name w:val="Überschrift 1 Zchn"/>
    <w:basedOn w:val="Absatz-Standardschriftart"/>
    <w:link w:val="berschrift1"/>
    <w:uiPriority w:val="9"/>
    <w:rsid w:val="002D6BCB"/>
    <w:rPr>
      <w:rFonts w:asciiTheme="majorHAnsi" w:eastAsiaTheme="majorEastAsia" w:hAnsiTheme="majorHAnsi" w:cstheme="majorBidi"/>
      <w:b/>
      <w:sz w:val="32"/>
      <w:szCs w:val="40"/>
    </w:rPr>
  </w:style>
  <w:style w:type="character" w:customStyle="1" w:styleId="berschrift2Zchn">
    <w:name w:val="Überschrift 2 Zchn"/>
    <w:basedOn w:val="Absatz-Standardschriftart"/>
    <w:link w:val="berschrift2"/>
    <w:uiPriority w:val="9"/>
    <w:semiHidden/>
    <w:rsid w:val="002D6BCB"/>
    <w:rPr>
      <w:rFonts w:asciiTheme="majorHAnsi" w:eastAsiaTheme="majorEastAsia" w:hAnsiTheme="majorHAnsi" w:cstheme="majorBidi"/>
      <w:sz w:val="32"/>
      <w:szCs w:val="32"/>
    </w:rPr>
  </w:style>
  <w:style w:type="character" w:customStyle="1" w:styleId="berschrift3Zchn">
    <w:name w:val="Überschrift 3 Zchn"/>
    <w:basedOn w:val="Absatz-Standardschriftart"/>
    <w:link w:val="berschrift3"/>
    <w:uiPriority w:val="9"/>
    <w:semiHidden/>
    <w:rsid w:val="002D6BCB"/>
    <w:rPr>
      <w:rFonts w:eastAsiaTheme="majorEastAsia" w:cstheme="majorBidi"/>
      <w:color w:val="000000" w:themeColor="text1"/>
      <w:sz w:val="28"/>
      <w:szCs w:val="28"/>
    </w:rPr>
  </w:style>
  <w:style w:type="character" w:customStyle="1" w:styleId="berschrift4Zchn">
    <w:name w:val="Überschrift 4 Zchn"/>
    <w:basedOn w:val="Absatz-Standardschriftart"/>
    <w:link w:val="berschrift4"/>
    <w:uiPriority w:val="9"/>
    <w:semiHidden/>
    <w:rsid w:val="00E63DCC"/>
    <w:rPr>
      <w:rFonts w:eastAsiaTheme="majorEastAsia" w:cstheme="majorBidi"/>
      <w:i/>
      <w:iCs/>
      <w:color w:val="BF6800" w:themeColor="accent1" w:themeShade="BF"/>
    </w:rPr>
  </w:style>
  <w:style w:type="character" w:customStyle="1" w:styleId="berschrift5Zchn">
    <w:name w:val="Überschrift 5 Zchn"/>
    <w:basedOn w:val="Absatz-Standardschriftart"/>
    <w:link w:val="berschrift5"/>
    <w:uiPriority w:val="9"/>
    <w:semiHidden/>
    <w:rsid w:val="00E63DCC"/>
    <w:rPr>
      <w:rFonts w:eastAsiaTheme="majorEastAsia" w:cstheme="majorBidi"/>
      <w:color w:val="BF6800" w:themeColor="accent1" w:themeShade="BF"/>
    </w:rPr>
  </w:style>
  <w:style w:type="character" w:customStyle="1" w:styleId="berschrift6Zchn">
    <w:name w:val="Überschrift 6 Zchn"/>
    <w:basedOn w:val="Absatz-Standardschriftart"/>
    <w:link w:val="berschrift6"/>
    <w:uiPriority w:val="9"/>
    <w:semiHidden/>
    <w:rsid w:val="00E63DC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63DC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63DC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63DCC"/>
    <w:rPr>
      <w:rFonts w:eastAsiaTheme="majorEastAsia" w:cstheme="majorBidi"/>
      <w:color w:val="272727" w:themeColor="text1" w:themeTint="D8"/>
    </w:rPr>
  </w:style>
  <w:style w:type="paragraph" w:styleId="Untertitel">
    <w:name w:val="Subtitle"/>
    <w:basedOn w:val="Standard"/>
    <w:next w:val="Standard"/>
    <w:link w:val="UntertitelZchn"/>
    <w:uiPriority w:val="11"/>
    <w:unhideWhenUsed/>
    <w:qFormat/>
    <w:rsid w:val="002D6BCB"/>
    <w:pPr>
      <w:numPr>
        <w:ilvl w:val="1"/>
      </w:numPr>
      <w:spacing w:after="400" w:line="276" w:lineRule="auto"/>
    </w:pPr>
    <w:rPr>
      <w:rFonts w:eastAsiaTheme="majorEastAsia" w:cstheme="majorBidi"/>
      <w:spacing w:val="15"/>
      <w:sz w:val="28"/>
      <w:szCs w:val="28"/>
    </w:rPr>
  </w:style>
  <w:style w:type="character" w:customStyle="1" w:styleId="UntertitelZchn">
    <w:name w:val="Untertitel Zchn"/>
    <w:basedOn w:val="Absatz-Standardschriftart"/>
    <w:link w:val="Untertitel"/>
    <w:uiPriority w:val="11"/>
    <w:rsid w:val="002D6BCB"/>
    <w:rPr>
      <w:rFonts w:eastAsiaTheme="majorEastAsia" w:cstheme="majorBidi"/>
      <w:spacing w:val="15"/>
      <w:sz w:val="28"/>
      <w:szCs w:val="28"/>
    </w:rPr>
  </w:style>
  <w:style w:type="paragraph" w:styleId="Zitat">
    <w:name w:val="Quote"/>
    <w:basedOn w:val="Standard"/>
    <w:next w:val="Standard"/>
    <w:link w:val="ZitatZchn"/>
    <w:uiPriority w:val="2"/>
    <w:qFormat/>
    <w:rsid w:val="002D6BCB"/>
    <w:pPr>
      <w:spacing w:before="400" w:after="400" w:line="400" w:lineRule="atLeast"/>
      <w:ind w:left="851" w:right="851"/>
    </w:pPr>
    <w:rPr>
      <w:i/>
      <w:iCs/>
      <w:color w:val="404040" w:themeColor="text1" w:themeTint="BF"/>
    </w:rPr>
  </w:style>
  <w:style w:type="character" w:customStyle="1" w:styleId="ZitatZchn">
    <w:name w:val="Zitat Zchn"/>
    <w:basedOn w:val="Absatz-Standardschriftart"/>
    <w:link w:val="Zitat"/>
    <w:uiPriority w:val="2"/>
    <w:rsid w:val="002D6BCB"/>
    <w:rPr>
      <w:i/>
      <w:iCs/>
      <w:color w:val="404040" w:themeColor="text1" w:themeTint="BF"/>
    </w:rPr>
  </w:style>
  <w:style w:type="paragraph" w:styleId="Listenabsatz">
    <w:name w:val="List Paragraph"/>
    <w:basedOn w:val="Standard"/>
    <w:uiPriority w:val="34"/>
    <w:semiHidden/>
    <w:qFormat/>
    <w:rsid w:val="00E63DCC"/>
    <w:pPr>
      <w:ind w:left="720"/>
      <w:contextualSpacing/>
    </w:pPr>
  </w:style>
  <w:style w:type="character" w:styleId="IntensiveHervorhebung">
    <w:name w:val="Intense Emphasis"/>
    <w:basedOn w:val="Absatz-Standardschriftart"/>
    <w:uiPriority w:val="21"/>
    <w:semiHidden/>
    <w:qFormat/>
    <w:rsid w:val="006D3DDE"/>
    <w:rPr>
      <w:i/>
      <w:iCs/>
      <w:color w:val="auto"/>
    </w:rPr>
  </w:style>
  <w:style w:type="paragraph" w:styleId="IntensivesZitat">
    <w:name w:val="Intense Quote"/>
    <w:basedOn w:val="Standard"/>
    <w:next w:val="Standard"/>
    <w:link w:val="IntensivesZitatZchn"/>
    <w:uiPriority w:val="30"/>
    <w:semiHidden/>
    <w:qFormat/>
    <w:rsid w:val="006D3DDE"/>
    <w:pPr>
      <w:pBdr>
        <w:top w:val="single" w:sz="4" w:space="10" w:color="BF6800" w:themeColor="accent1" w:themeShade="BF"/>
        <w:bottom w:val="single" w:sz="4" w:space="10" w:color="BF6800" w:themeColor="accent1" w:themeShade="BF"/>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semiHidden/>
    <w:rsid w:val="002D6BCB"/>
    <w:rPr>
      <w:i/>
      <w:iCs/>
    </w:rPr>
  </w:style>
  <w:style w:type="character" w:styleId="IntensiverVerweis">
    <w:name w:val="Intense Reference"/>
    <w:basedOn w:val="Absatz-Standardschriftart"/>
    <w:uiPriority w:val="32"/>
    <w:semiHidden/>
    <w:qFormat/>
    <w:rsid w:val="00E63DCC"/>
    <w:rPr>
      <w:b/>
      <w:bCs/>
      <w:smallCaps/>
      <w:color w:val="BF6800" w:themeColor="accent1" w:themeShade="BF"/>
      <w:spacing w:val="5"/>
    </w:rPr>
  </w:style>
  <w:style w:type="paragraph" w:customStyle="1" w:styleId="PMText">
    <w:name w:val="PM Text"/>
    <w:basedOn w:val="Standard"/>
    <w:qFormat/>
    <w:rsid w:val="00927FE4"/>
    <w:pPr>
      <w:spacing w:after="320" w:line="320" w:lineRule="atLeast"/>
    </w:pPr>
  </w:style>
  <w:style w:type="paragraph" w:customStyle="1" w:styleId="PM01Logotext">
    <w:name w:val="PM 01 Logotext"/>
    <w:basedOn w:val="Standard"/>
    <w:next w:val="PM02Pressemitteilung"/>
    <w:qFormat/>
    <w:rsid w:val="000A1331"/>
    <w:pPr>
      <w:jc w:val="right"/>
    </w:pPr>
    <w:rPr>
      <w:b/>
    </w:rPr>
  </w:style>
  <w:style w:type="paragraph" w:customStyle="1" w:styleId="PM02Pressemitteilung">
    <w:name w:val="PM 02 Pressemitteilung"/>
    <w:basedOn w:val="Standard"/>
    <w:next w:val="PM03Titel"/>
    <w:qFormat/>
    <w:rsid w:val="000A1331"/>
    <w:pPr>
      <w:spacing w:line="400" w:lineRule="atLeast"/>
    </w:pPr>
  </w:style>
  <w:style w:type="character" w:styleId="Platzhaltertext">
    <w:name w:val="Placeholder Text"/>
    <w:basedOn w:val="Absatz-Standardschriftart"/>
    <w:uiPriority w:val="99"/>
    <w:semiHidden/>
    <w:rsid w:val="006D3DDE"/>
    <w:rPr>
      <w:color w:val="666666"/>
    </w:rPr>
  </w:style>
  <w:style w:type="paragraph" w:customStyle="1" w:styleId="PM03Titel">
    <w:name w:val="PM 03 Titel"/>
    <w:basedOn w:val="Titel"/>
    <w:next w:val="PM04Anriss"/>
    <w:qFormat/>
    <w:rsid w:val="008675E0"/>
    <w:pPr>
      <w:spacing w:before="400" w:after="0"/>
      <w:outlineLvl w:val="0"/>
    </w:pPr>
    <w:rPr>
      <w:b/>
    </w:rPr>
  </w:style>
  <w:style w:type="paragraph" w:customStyle="1" w:styleId="PM04Anriss">
    <w:name w:val="PM 04 Anriss"/>
    <w:basedOn w:val="Standard"/>
    <w:next w:val="PMText"/>
    <w:qFormat/>
    <w:rsid w:val="00927FE4"/>
    <w:pPr>
      <w:spacing w:after="320" w:line="320" w:lineRule="atLeast"/>
    </w:pPr>
    <w:rPr>
      <w:b/>
    </w:rPr>
  </w:style>
  <w:style w:type="paragraph" w:customStyle="1" w:styleId="PMFuss">
    <w:name w:val="PM Fuss"/>
    <w:basedOn w:val="Standard"/>
    <w:uiPriority w:val="5"/>
    <w:qFormat/>
    <w:rsid w:val="00101580"/>
    <w:pPr>
      <w:spacing w:after="60" w:line="240" w:lineRule="atLeast"/>
      <w:contextualSpacing/>
    </w:pPr>
    <w:rPr>
      <w:sz w:val="18"/>
    </w:rPr>
  </w:style>
  <w:style w:type="paragraph" w:customStyle="1" w:styleId="PMFuss1Zeile">
    <w:name w:val="PM Fuss 1. Zeile"/>
    <w:basedOn w:val="PMFuss"/>
    <w:next w:val="PMFuss"/>
    <w:uiPriority w:val="4"/>
    <w:qFormat/>
    <w:rsid w:val="00101580"/>
    <w:pPr>
      <w:pBdr>
        <w:top w:val="single" w:sz="4" w:space="6" w:color="auto"/>
      </w:pBdr>
      <w:spacing w:before="400"/>
    </w:pPr>
  </w:style>
  <w:style w:type="paragraph" w:customStyle="1" w:styleId="PMFussAufzhlung">
    <w:name w:val="PM Fuss Aufzählung"/>
    <w:basedOn w:val="PMFuss"/>
    <w:uiPriority w:val="4"/>
    <w:qFormat/>
    <w:rsid w:val="000A1331"/>
    <w:pPr>
      <w:numPr>
        <w:numId w:val="9"/>
      </w:numPr>
      <w:ind w:left="284" w:hanging="284"/>
    </w:pPr>
  </w:style>
  <w:style w:type="paragraph" w:styleId="Kopfzeile">
    <w:name w:val="header"/>
    <w:basedOn w:val="Standard"/>
    <w:link w:val="KopfzeileZchn"/>
    <w:uiPriority w:val="99"/>
    <w:semiHidden/>
    <w:rsid w:val="008675E0"/>
    <w:pPr>
      <w:tabs>
        <w:tab w:val="center" w:pos="4536"/>
        <w:tab w:val="right" w:pos="9072"/>
      </w:tabs>
      <w:spacing w:before="240" w:after="600"/>
    </w:pPr>
    <w:rPr>
      <w:sz w:val="18"/>
    </w:rPr>
  </w:style>
  <w:style w:type="character" w:customStyle="1" w:styleId="KopfzeileZchn">
    <w:name w:val="Kopfzeile Zchn"/>
    <w:basedOn w:val="Absatz-Standardschriftart"/>
    <w:link w:val="Kopfzeile"/>
    <w:uiPriority w:val="99"/>
    <w:semiHidden/>
    <w:rsid w:val="008675E0"/>
    <w:rPr>
      <w:sz w:val="18"/>
    </w:rPr>
  </w:style>
  <w:style w:type="paragraph" w:styleId="Fuzeile">
    <w:name w:val="footer"/>
    <w:basedOn w:val="Standard"/>
    <w:link w:val="FuzeileZchn"/>
    <w:uiPriority w:val="99"/>
    <w:semiHidden/>
    <w:rsid w:val="00D93165"/>
    <w:pPr>
      <w:tabs>
        <w:tab w:val="right" w:pos="9072"/>
      </w:tabs>
    </w:pPr>
    <w:rPr>
      <w:sz w:val="18"/>
    </w:rPr>
  </w:style>
  <w:style w:type="character" w:customStyle="1" w:styleId="FuzeileZchn">
    <w:name w:val="Fußzeile Zchn"/>
    <w:basedOn w:val="Absatz-Standardschriftart"/>
    <w:link w:val="Fuzeile"/>
    <w:uiPriority w:val="99"/>
    <w:semiHidden/>
    <w:rsid w:val="002D6BCB"/>
    <w:rPr>
      <w:sz w:val="18"/>
    </w:rPr>
  </w:style>
  <w:style w:type="paragraph" w:customStyle="1" w:styleId="PM00Logoleiste">
    <w:name w:val="PM 00 Logoleiste"/>
    <w:basedOn w:val="Standard"/>
    <w:qFormat/>
    <w:rsid w:val="00AB2616"/>
    <w:pPr>
      <w:tabs>
        <w:tab w:val="center" w:pos="3402"/>
        <w:tab w:val="center" w:pos="5954"/>
        <w:tab w:val="right" w:pos="9072"/>
      </w:tabs>
      <w:spacing w:after="60"/>
    </w:pPr>
  </w:style>
  <w:style w:type="paragraph" w:styleId="Funotentext">
    <w:name w:val="footnote text"/>
    <w:basedOn w:val="Standard"/>
    <w:link w:val="FunotentextZchn"/>
    <w:uiPriority w:val="99"/>
    <w:semiHidden/>
    <w:unhideWhenUsed/>
    <w:rsid w:val="00D93165"/>
    <w:pPr>
      <w:spacing w:line="276" w:lineRule="auto"/>
    </w:pPr>
    <w:rPr>
      <w:sz w:val="18"/>
      <w:szCs w:val="20"/>
    </w:rPr>
  </w:style>
  <w:style w:type="character" w:customStyle="1" w:styleId="FunotentextZchn">
    <w:name w:val="Fußnotentext Zchn"/>
    <w:basedOn w:val="Absatz-Standardschriftart"/>
    <w:link w:val="Funotentext"/>
    <w:uiPriority w:val="99"/>
    <w:semiHidden/>
    <w:rsid w:val="00D93165"/>
    <w:rPr>
      <w:sz w:val="18"/>
      <w:szCs w:val="20"/>
    </w:rPr>
  </w:style>
  <w:style w:type="character" w:styleId="Funotenzeichen">
    <w:name w:val="footnote reference"/>
    <w:basedOn w:val="Absatz-Standardschriftart"/>
    <w:uiPriority w:val="99"/>
    <w:semiHidden/>
    <w:unhideWhenUsed/>
    <w:rsid w:val="00D93165"/>
    <w:rPr>
      <w:vertAlign w:val="superscript"/>
    </w:rPr>
  </w:style>
  <w:style w:type="paragraph" w:customStyle="1" w:styleId="KopfzeileS1">
    <w:name w:val="Kopfzeile S1"/>
    <w:basedOn w:val="Kopfzeile"/>
    <w:uiPriority w:val="99"/>
    <w:semiHidden/>
    <w:qFormat/>
    <w:rsid w:val="008675E0"/>
    <w:pPr>
      <w:spacing w:before="0" w:after="0"/>
    </w:pPr>
  </w:style>
  <w:style w:type="paragraph" w:styleId="Beschriftung">
    <w:name w:val="caption"/>
    <w:basedOn w:val="Standard"/>
    <w:next w:val="Standard"/>
    <w:uiPriority w:val="35"/>
    <w:unhideWhenUsed/>
    <w:qFormat/>
    <w:rsid w:val="009374F8"/>
    <w:pPr>
      <w:spacing w:after="200"/>
    </w:pPr>
    <w:rPr>
      <w:i/>
      <w:iCs/>
      <w:color w:val="404040" w:themeColor="text2"/>
      <w:sz w:val="18"/>
      <w:szCs w:val="18"/>
    </w:rPr>
  </w:style>
  <w:style w:type="character" w:styleId="Hyperlink">
    <w:name w:val="Hyperlink"/>
    <w:basedOn w:val="Absatz-Standardschriftart"/>
    <w:uiPriority w:val="99"/>
    <w:unhideWhenUsed/>
    <w:rsid w:val="003E54DD"/>
    <w:rPr>
      <w:color w:val="0563C1" w:themeColor="hyperlink"/>
      <w:u w:val="single"/>
    </w:rPr>
  </w:style>
  <w:style w:type="character" w:styleId="NichtaufgelsteErwhnung">
    <w:name w:val="Unresolved Mention"/>
    <w:basedOn w:val="Absatz-Standardschriftart"/>
    <w:uiPriority w:val="99"/>
    <w:semiHidden/>
    <w:unhideWhenUsed/>
    <w:rsid w:val="003E54DD"/>
    <w:rPr>
      <w:color w:val="605E5C"/>
      <w:shd w:val="clear" w:color="auto" w:fill="E1DFDD"/>
    </w:rPr>
  </w:style>
  <w:style w:type="character" w:styleId="Fett">
    <w:name w:val="Strong"/>
    <w:basedOn w:val="Absatz-Standardschriftart"/>
    <w:uiPriority w:val="2"/>
    <w:qFormat/>
    <w:rsid w:val="003D71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tientenbeteiligung@g-ba.d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mailto:thomas.moormann@vzbv.d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Pressearbeit\Vorlage%20Pressemitteilung_Stand_13.08.2025_barrierefre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36C578657142029B24D4C0AEB18829"/>
        <w:category>
          <w:name w:val="Allgemein"/>
          <w:gallery w:val="placeholder"/>
        </w:category>
        <w:types>
          <w:type w:val="bbPlcHdr"/>
        </w:types>
        <w:behaviors>
          <w:behavior w:val="content"/>
        </w:behaviors>
        <w:guid w:val="{652436F2-BF29-46BB-87DC-16E501F85017}"/>
      </w:docPartPr>
      <w:docPartBody>
        <w:p w:rsidR="00FE4785" w:rsidRDefault="00FE4785">
          <w:pPr>
            <w:pStyle w:val="7536C578657142029B24D4C0AEB18829"/>
          </w:pPr>
          <w:r w:rsidRPr="000313F2">
            <w:rPr>
              <w:rStyle w:val="Platzhaltertext"/>
            </w:rPr>
            <w:t>Titel</w:t>
          </w:r>
          <w:r>
            <w:rPr>
              <w:rStyle w:val="Platzhaltertext"/>
            </w:rPr>
            <w:t xml:space="preserve"> der PM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785"/>
    <w:rsid w:val="00552E3D"/>
    <w:rsid w:val="00FE47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666666"/>
    </w:rPr>
  </w:style>
  <w:style w:type="paragraph" w:customStyle="1" w:styleId="7536C578657142029B24D4C0AEB18829">
    <w:name w:val="7536C578657142029B24D4C0AEB18829"/>
  </w:style>
  <w:style w:type="paragraph" w:customStyle="1" w:styleId="FC00666CAF7E45B593E774244E033133">
    <w:name w:val="FC00666CAF7E45B593E774244E033133"/>
  </w:style>
  <w:style w:type="paragraph" w:customStyle="1" w:styleId="ABC67F3018214C0BB13001E4943850CD">
    <w:name w:val="ABC67F3018214C0BB13001E4943850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G-BA_2016">
      <a:dk1>
        <a:sysClr val="windowText" lastClr="000000"/>
      </a:dk1>
      <a:lt1>
        <a:sysClr val="window" lastClr="FFFFFF"/>
      </a:lt1>
      <a:dk2>
        <a:srgbClr val="404040"/>
      </a:dk2>
      <a:lt2>
        <a:srgbClr val="E5E5E5"/>
      </a:lt2>
      <a:accent1>
        <a:srgbClr val="FF8C00"/>
      </a:accent1>
      <a:accent2>
        <a:srgbClr val="FFA940"/>
      </a:accent2>
      <a:accent3>
        <a:srgbClr val="FFC57F"/>
      </a:accent3>
      <a:accent4>
        <a:srgbClr val="FFE2BF"/>
      </a:accent4>
      <a:accent5>
        <a:srgbClr val="7F7F7F"/>
      </a:accent5>
      <a:accent6>
        <a:srgbClr val="BFBFBF"/>
      </a:accent6>
      <a:hlink>
        <a:srgbClr val="0563C1"/>
      </a:hlink>
      <a:folHlink>
        <a:srgbClr val="954F72"/>
      </a:folHlink>
    </a:clrScheme>
    <a:fontScheme name="g-ba">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9F2B8-3480-4C10-8AA3-CEB10F7D7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Pressemitteilung_Stand_13.08.2025_barrierefrei.dotx</Template>
  <TotalTime>0</TotalTime>
  <Pages>1</Pages>
  <Words>409</Words>
  <Characters>2578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Patientenorganisationen warnen: Länderklage gegen Mindestmengenregelungen gefährdet Versorgungsqualität</vt:lpstr>
    </vt:vector>
  </TitlesOfParts>
  <Company>G-BA</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Patientenorganisationen warnen: Länderklage gegen Mindestmengenregelungen gefährdet Versorgungsqualität</dc:title>
  <dc:subject>Pressemitteilung</dc:subject>
  <dc:creator>Büttner, Katrin</dc:creator>
  <cp:keywords/>
  <dc:description/>
  <cp:lastModifiedBy>Burga Torges</cp:lastModifiedBy>
  <cp:revision>2</cp:revision>
  <cp:lastPrinted>2025-03-24T20:28:00Z</cp:lastPrinted>
  <dcterms:created xsi:type="dcterms:W3CDTF">2025-08-14T05:28:00Z</dcterms:created>
  <dcterms:modified xsi:type="dcterms:W3CDTF">2025-08-14T05:28:00Z</dcterms:modified>
</cp:coreProperties>
</file>