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ED" w:rsidRDefault="008D33ED" w:rsidP="00DC768F">
      <w:pPr>
        <w:rPr>
          <w:b/>
          <w:szCs w:val="24"/>
        </w:rPr>
      </w:pPr>
    </w:p>
    <w:p w:rsidR="004F0C77" w:rsidRDefault="004F0C77" w:rsidP="004B1886">
      <w:pPr>
        <w:pStyle w:val="TitelDeckblatt"/>
      </w:pPr>
    </w:p>
    <w:p w:rsidR="004E0170" w:rsidRPr="004E0170" w:rsidRDefault="004E0170" w:rsidP="004E0170">
      <w:pPr>
        <w:pStyle w:val="UntertitelDeckblatt"/>
        <w:rPr>
          <w:sz w:val="40"/>
          <w:szCs w:val="56"/>
        </w:rPr>
      </w:pPr>
      <w:r w:rsidRPr="004E0170">
        <w:rPr>
          <w:sz w:val="40"/>
          <w:szCs w:val="56"/>
        </w:rPr>
        <w:t xml:space="preserve">Selbsthilfeförderung durch die </w:t>
      </w:r>
    </w:p>
    <w:p w:rsidR="004E0170" w:rsidRPr="004E0170" w:rsidRDefault="004E0170" w:rsidP="004E0170">
      <w:pPr>
        <w:pStyle w:val="UntertitelDeckblatt"/>
        <w:rPr>
          <w:sz w:val="40"/>
          <w:szCs w:val="56"/>
        </w:rPr>
      </w:pPr>
      <w:r w:rsidRPr="004E0170">
        <w:rPr>
          <w:sz w:val="40"/>
          <w:szCs w:val="56"/>
        </w:rPr>
        <w:t>Deutsche Rentenversicherung (DRV)</w:t>
      </w:r>
    </w:p>
    <w:p w:rsidR="004E0170" w:rsidRDefault="004E0170" w:rsidP="004E0170">
      <w:pPr>
        <w:pStyle w:val="UntertitelDeckblatt"/>
        <w:jc w:val="left"/>
        <w:rPr>
          <w:sz w:val="56"/>
          <w:szCs w:val="56"/>
        </w:rPr>
      </w:pPr>
    </w:p>
    <w:p w:rsidR="004E0170" w:rsidRPr="004E0170" w:rsidRDefault="004E0170" w:rsidP="004E0170">
      <w:pPr>
        <w:pStyle w:val="UntertitelDeckblatt"/>
        <w:jc w:val="left"/>
        <w:rPr>
          <w:sz w:val="32"/>
          <w:szCs w:val="32"/>
        </w:rPr>
      </w:pPr>
      <w:r w:rsidRPr="004E0170">
        <w:rPr>
          <w:sz w:val="32"/>
          <w:szCs w:val="32"/>
        </w:rPr>
        <w:t xml:space="preserve">Zuwendungen nach § 31 Abs. 1 Nr. 3 SGB VI an </w:t>
      </w:r>
      <w:proofErr w:type="spellStart"/>
      <w:r w:rsidRPr="004E0170">
        <w:rPr>
          <w:sz w:val="32"/>
          <w:szCs w:val="32"/>
        </w:rPr>
        <w:t>Einrichtun</w:t>
      </w:r>
      <w:proofErr w:type="spellEnd"/>
      <w:r w:rsidRPr="004E0170">
        <w:rPr>
          <w:sz w:val="32"/>
          <w:szCs w:val="32"/>
        </w:rPr>
        <w:t>-gen, die auf dem Gebiet der Rehabilitation forschen oder die Rehabilitation fördern</w:t>
      </w:r>
    </w:p>
    <w:p w:rsidR="004E0170" w:rsidRDefault="004E0170" w:rsidP="004E0170">
      <w:pPr>
        <w:pStyle w:val="UntertitelDeckblatt"/>
        <w:jc w:val="left"/>
        <w:rPr>
          <w:sz w:val="56"/>
          <w:szCs w:val="56"/>
        </w:rPr>
      </w:pPr>
    </w:p>
    <w:p w:rsidR="00112DBA" w:rsidRPr="004E0170" w:rsidRDefault="004E0170" w:rsidP="004E0170">
      <w:pPr>
        <w:pStyle w:val="UntertitelDeckblatt"/>
        <w:jc w:val="left"/>
        <w:rPr>
          <w:szCs w:val="28"/>
        </w:rPr>
      </w:pPr>
      <w:r w:rsidRPr="004E0170">
        <w:rPr>
          <w:szCs w:val="28"/>
        </w:rPr>
        <w:t>Haushaltsjahr 2023</w:t>
      </w:r>
    </w:p>
    <w:p w:rsidR="004E0170" w:rsidRDefault="004E0170" w:rsidP="004E0170">
      <w:pPr>
        <w:pStyle w:val="UntertitelDeckblatt"/>
        <w:jc w:val="left"/>
      </w:pPr>
    </w:p>
    <w:p w:rsidR="004E0170" w:rsidRDefault="0043444B" w:rsidP="004E0170">
      <w:pPr>
        <w:pStyle w:val="UntertitelDeckblatt"/>
      </w:pPr>
      <w:r>
        <w:t xml:space="preserve">Hinweise zur Projektkalkulation </w:t>
      </w:r>
    </w:p>
    <w:p w:rsidR="008165E1" w:rsidRDefault="0043444B" w:rsidP="004E0170">
      <w:pPr>
        <w:pStyle w:val="UntertitelDeckblatt"/>
        <w:rPr>
          <w:sz w:val="20"/>
        </w:rPr>
      </w:pPr>
      <w:r>
        <w:t>(Berechnung von Ausgaben und Einnahmen)</w:t>
      </w:r>
    </w:p>
    <w:p w:rsidR="00DB6DE3" w:rsidRDefault="008D33ED" w:rsidP="00DB6DE3">
      <w:pPr>
        <w:jc w:val="both"/>
        <w:rPr>
          <w:b/>
          <w:sz w:val="36"/>
          <w:szCs w:val="36"/>
        </w:rPr>
      </w:pPr>
      <w:r>
        <w:rPr>
          <w:b/>
          <w:sz w:val="36"/>
          <w:szCs w:val="36"/>
        </w:rPr>
        <w:br w:type="page"/>
      </w:r>
    </w:p>
    <w:sdt>
      <w:sdtPr>
        <w:rPr>
          <w:b w:val="0"/>
          <w:sz w:val="24"/>
          <w:lang w:eastAsia="en-US"/>
        </w:rPr>
        <w:id w:val="941109111"/>
        <w:docPartObj>
          <w:docPartGallery w:val="Table of Contents"/>
          <w:docPartUnique/>
        </w:docPartObj>
      </w:sdtPr>
      <w:sdtEndPr>
        <w:rPr>
          <w:bCs/>
        </w:rPr>
      </w:sdtEndPr>
      <w:sdtContent>
        <w:p w:rsidR="00BB361E" w:rsidRDefault="00BB361E" w:rsidP="00BB361E">
          <w:pPr>
            <w:pStyle w:val="Inhaltsverzeichnisberschrift"/>
            <w:numPr>
              <w:ilvl w:val="0"/>
              <w:numId w:val="0"/>
            </w:numPr>
          </w:pPr>
          <w:r>
            <w:t>Inhaltsverzeichnis</w:t>
          </w:r>
        </w:p>
        <w:p w:rsidR="00BB361E" w:rsidRPr="001A6D53" w:rsidRDefault="00BB361E" w:rsidP="001A6D53">
          <w:pPr>
            <w:pStyle w:val="Verzeichnis1"/>
            <w:rPr>
              <w:rFonts w:eastAsiaTheme="minorEastAsia" w:cstheme="minorBidi"/>
              <w:lang w:val="de-DE"/>
            </w:rPr>
          </w:pPr>
          <w:r>
            <w:rPr>
              <w:lang w:eastAsia="de-CH"/>
            </w:rPr>
            <w:fldChar w:fldCharType="begin"/>
          </w:r>
          <w:r>
            <w:instrText xml:space="preserve"> TOC \o "1-3" \h \z \u </w:instrText>
          </w:r>
          <w:r>
            <w:rPr>
              <w:lang w:eastAsia="de-CH"/>
            </w:rPr>
            <w:fldChar w:fldCharType="separate"/>
          </w:r>
          <w:hyperlink w:anchor="_Toc64986541" w:history="1">
            <w:r w:rsidRPr="001A6D53">
              <w:rPr>
                <w:rStyle w:val="berschrift1Zchn"/>
                <w:b/>
                <w:szCs w:val="28"/>
              </w:rPr>
              <w:t>I.</w:t>
            </w:r>
            <w:r w:rsidRPr="001A6D53">
              <w:rPr>
                <w:rStyle w:val="berschrift1Zchn"/>
                <w:rFonts w:eastAsiaTheme="minorEastAsia"/>
                <w:b/>
                <w:szCs w:val="28"/>
              </w:rPr>
              <w:tab/>
            </w:r>
            <w:r w:rsidRPr="001A6D53">
              <w:rPr>
                <w:rStyle w:val="berschrift1Zchn"/>
                <w:b/>
                <w:szCs w:val="28"/>
              </w:rPr>
              <w:t>Einleitung</w:t>
            </w:r>
            <w:r w:rsidRPr="001A6D53">
              <w:rPr>
                <w:webHidden/>
              </w:rPr>
              <w:tab/>
            </w:r>
            <w:r w:rsidRPr="001A6D53">
              <w:rPr>
                <w:webHidden/>
              </w:rPr>
              <w:fldChar w:fldCharType="begin"/>
            </w:r>
            <w:r w:rsidRPr="001A6D53">
              <w:rPr>
                <w:webHidden/>
              </w:rPr>
              <w:instrText xml:space="preserve"> PAGEREF _Toc64986541 \h </w:instrText>
            </w:r>
            <w:r w:rsidRPr="001A6D53">
              <w:rPr>
                <w:webHidden/>
              </w:rPr>
            </w:r>
            <w:r w:rsidRPr="001A6D53">
              <w:rPr>
                <w:webHidden/>
              </w:rPr>
              <w:fldChar w:fldCharType="separate"/>
            </w:r>
            <w:r w:rsidR="001A6D53">
              <w:rPr>
                <w:webHidden/>
              </w:rPr>
              <w:t>4</w:t>
            </w:r>
            <w:r w:rsidRPr="001A6D53">
              <w:rPr>
                <w:webHidden/>
              </w:rPr>
              <w:fldChar w:fldCharType="end"/>
            </w:r>
          </w:hyperlink>
        </w:p>
        <w:p w:rsidR="00BB361E" w:rsidRPr="001A6D53" w:rsidRDefault="00E92F86" w:rsidP="001A6D53">
          <w:pPr>
            <w:pStyle w:val="Verzeichnis1"/>
          </w:pPr>
          <w:hyperlink w:anchor="_Toc64986542" w:history="1">
            <w:r w:rsidR="00BB361E" w:rsidRPr="001A6D53">
              <w:rPr>
                <w:rStyle w:val="berschrift1Zchn"/>
                <w:b/>
                <w:szCs w:val="28"/>
              </w:rPr>
              <w:t>II.</w:t>
            </w:r>
            <w:r w:rsidR="00BB361E" w:rsidRPr="001A6D53">
              <w:rPr>
                <w:rStyle w:val="berschrift1Zchn"/>
                <w:rFonts w:eastAsiaTheme="minorEastAsia"/>
                <w:b/>
                <w:szCs w:val="28"/>
              </w:rPr>
              <w:tab/>
            </w:r>
            <w:r w:rsidR="00BB361E" w:rsidRPr="001A6D53">
              <w:rPr>
                <w:rStyle w:val="berschrift1Zchn"/>
                <w:b/>
                <w:szCs w:val="28"/>
              </w:rPr>
              <w:t>Ausgaben</w:t>
            </w:r>
            <w:r w:rsidR="002243FE" w:rsidRPr="001A6D53">
              <w:rPr>
                <w:webHidden/>
              </w:rPr>
              <w:t>……………………………………………………………………………………………..</w:t>
            </w:r>
            <w:r w:rsidR="00BB361E" w:rsidRPr="001A6D53">
              <w:rPr>
                <w:webHidden/>
              </w:rPr>
              <w:fldChar w:fldCharType="begin"/>
            </w:r>
            <w:r w:rsidR="00BB361E" w:rsidRPr="001A6D53">
              <w:rPr>
                <w:webHidden/>
              </w:rPr>
              <w:instrText xml:space="preserve"> PAGEREF _Toc64986542 \h </w:instrText>
            </w:r>
            <w:r w:rsidR="00BB361E" w:rsidRPr="001A6D53">
              <w:rPr>
                <w:webHidden/>
              </w:rPr>
            </w:r>
            <w:r w:rsidR="00BB361E" w:rsidRPr="001A6D53">
              <w:rPr>
                <w:webHidden/>
              </w:rPr>
              <w:fldChar w:fldCharType="separate"/>
            </w:r>
            <w:r w:rsidR="001A6D53">
              <w:rPr>
                <w:webHidden/>
              </w:rPr>
              <w:t>4</w:t>
            </w:r>
            <w:r w:rsidR="00BB361E" w:rsidRPr="001A6D53">
              <w:rPr>
                <w:webHidden/>
              </w:rPr>
              <w:fldChar w:fldCharType="end"/>
            </w:r>
          </w:hyperlink>
        </w:p>
        <w:p w:rsidR="00577503" w:rsidRPr="001A6D53" w:rsidRDefault="00577503" w:rsidP="00577503">
          <w:pPr>
            <w:rPr>
              <w:b/>
              <w:noProof/>
              <w:lang w:val="de-CH" w:eastAsia="de-CH"/>
            </w:rPr>
          </w:pPr>
        </w:p>
        <w:p w:rsidR="00BB361E" w:rsidRPr="001A6D53" w:rsidRDefault="00597A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3" w:history="1">
            <w:r w:rsidR="00BB361E" w:rsidRPr="001A6D53">
              <w:rPr>
                <w:rStyle w:val="berschrift2Zchn"/>
                <w:b/>
              </w:rPr>
              <w:t>Honorare</w:t>
            </w:r>
            <w:r w:rsidRPr="001A6D53">
              <w:rPr>
                <w:rStyle w:val="berschrift2Zchn"/>
                <w:b/>
                <w:webHidden/>
              </w:rPr>
              <w:t>………………………………………………………………………………………………………………</w:t>
            </w:r>
            <w:r w:rsidR="002243FE" w:rsidRPr="001A6D53">
              <w:rPr>
                <w:rStyle w:val="berschrift2Zchn"/>
                <w:b/>
                <w:webHidden/>
              </w:rPr>
              <w:t>.</w:t>
            </w:r>
            <w:r w:rsidR="00BB361E" w:rsidRPr="001A6D53">
              <w:rPr>
                <w:rStyle w:val="berschrift2Zchn"/>
                <w:b/>
                <w:webHidden/>
              </w:rPr>
              <w:fldChar w:fldCharType="begin"/>
            </w:r>
            <w:r w:rsidR="00BB361E" w:rsidRPr="001A6D53">
              <w:rPr>
                <w:rStyle w:val="berschrift2Zchn"/>
                <w:b/>
                <w:webHidden/>
              </w:rPr>
              <w:instrText xml:space="preserve"> PAGEREF _Toc64986543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4</w:t>
            </w:r>
            <w:r w:rsidR="00BB361E" w:rsidRPr="001A6D53">
              <w:rPr>
                <w:rStyle w:val="berschrift2Zchn"/>
                <w:b/>
                <w:webHidden/>
              </w:rPr>
              <w:fldChar w:fldCharType="end"/>
            </w:r>
          </w:hyperlink>
          <w:hyperlink w:anchor="_Toc64986544" w:history="1">
            <w:r w:rsidR="002243FE" w:rsidRPr="001A6D53">
              <w:t xml:space="preserve"> </w:t>
            </w:r>
            <w:r w:rsidR="002243FE" w:rsidRPr="001A6D53">
              <w:rPr>
                <w:rFonts w:asciiTheme="majorHAnsi" w:hAnsiTheme="majorHAnsi"/>
                <w:color w:val="365F91" w:themeColor="accent1" w:themeShade="BF"/>
              </w:rPr>
              <w:t>F</w:t>
            </w:r>
            <w:r w:rsidR="00BB361E" w:rsidRPr="001A6D53">
              <w:rPr>
                <w:rStyle w:val="berschrift3Zchn"/>
                <w:b/>
              </w:rPr>
              <w:t>ür welche Personen können Honorare gezahlt werden?</w:t>
            </w:r>
            <w:r w:rsidR="00577503" w:rsidRPr="001A6D53">
              <w:rPr>
                <w:rStyle w:val="berschrift3Zchn"/>
                <w:b/>
                <w:webHidden/>
              </w:rPr>
              <w:t>.................................</w:t>
            </w:r>
            <w:r w:rsidR="002243FE" w:rsidRPr="001A6D53">
              <w:rPr>
                <w:rStyle w:val="berschrift3Zchn"/>
                <w:b/>
                <w:webHidden/>
              </w:rPr>
              <w:t>.........</w:t>
            </w:r>
            <w:r w:rsidR="00BB361E" w:rsidRPr="001A6D53">
              <w:rPr>
                <w:rStyle w:val="berschrift3Zchn"/>
                <w:b/>
                <w:webHidden/>
              </w:rPr>
              <w:fldChar w:fldCharType="begin"/>
            </w:r>
            <w:r w:rsidR="00BB361E" w:rsidRPr="001A6D53">
              <w:rPr>
                <w:rStyle w:val="berschrift3Zchn"/>
                <w:b/>
                <w:webHidden/>
              </w:rPr>
              <w:instrText xml:space="preserve"> PAGEREF _Toc64986544 \h </w:instrText>
            </w:r>
            <w:r w:rsidR="00BB361E" w:rsidRPr="001A6D53">
              <w:rPr>
                <w:rStyle w:val="berschrift3Zchn"/>
                <w:b/>
                <w:webHidden/>
              </w:rPr>
            </w:r>
            <w:r w:rsidR="00BB361E" w:rsidRPr="001A6D53">
              <w:rPr>
                <w:rStyle w:val="berschrift3Zchn"/>
                <w:b/>
                <w:webHidden/>
              </w:rPr>
              <w:fldChar w:fldCharType="separate"/>
            </w:r>
            <w:r w:rsidR="001A6D53">
              <w:rPr>
                <w:rStyle w:val="berschrift3Zchn"/>
                <w:b/>
                <w:webHidden/>
              </w:rPr>
              <w:t>4</w:t>
            </w:r>
            <w:r w:rsidR="00BB361E" w:rsidRPr="001A6D53">
              <w:rPr>
                <w:rStyle w:val="berschrift3Zchn"/>
                <w:b/>
                <w:webHidden/>
              </w:rPr>
              <w:fldChar w:fldCharType="end"/>
            </w:r>
          </w:hyperlink>
        </w:p>
        <w:p w:rsidR="00BB361E" w:rsidRPr="001A6D53" w:rsidRDefault="00E92F86" w:rsidP="002243FE">
          <w:pPr>
            <w:pStyle w:val="berschrift3"/>
            <w:spacing w:before="0" w:after="0"/>
            <w:ind w:left="426"/>
            <w:rPr>
              <w:rFonts w:asciiTheme="minorHAnsi" w:eastAsiaTheme="minorEastAsia" w:hAnsiTheme="minorHAnsi"/>
              <w:noProof/>
              <w:sz w:val="22"/>
              <w:lang w:eastAsia="de-DE"/>
            </w:rPr>
          </w:pPr>
          <w:hyperlink w:anchor="_Toc64986545" w:history="1">
            <w:r w:rsidR="00BB361E" w:rsidRPr="001A6D53">
              <w:rPr>
                <w:rStyle w:val="Hyperlink"/>
                <w:noProof/>
                <w:lang w:eastAsia="de-DE"/>
              </w:rPr>
              <w:t xml:space="preserve">Können auch (anteilige) </w:t>
            </w:r>
            <w:r w:rsidR="00BB361E" w:rsidRPr="001A6D53">
              <w:rPr>
                <w:rStyle w:val="Hyperlink"/>
                <w:i/>
                <w:noProof/>
                <w:lang w:eastAsia="de-DE"/>
              </w:rPr>
              <w:t>Personalausgaben</w:t>
            </w:r>
            <w:r w:rsidR="00BB361E" w:rsidRPr="001A6D53">
              <w:rPr>
                <w:rStyle w:val="Hyperlink"/>
                <w:noProof/>
                <w:lang w:eastAsia="de-DE"/>
              </w:rPr>
              <w:t xml:space="preserve"> angesetzt werden?</w:t>
            </w:r>
            <w:r w:rsidR="008E3828" w:rsidRPr="001A6D53">
              <w:rPr>
                <w:noProof/>
                <w:webHidden/>
              </w:rPr>
              <w:t>..............................</w:t>
            </w:r>
            <w:r w:rsidR="00BB361E" w:rsidRPr="001A6D53">
              <w:rPr>
                <w:noProof/>
                <w:webHidden/>
              </w:rPr>
              <w:fldChar w:fldCharType="begin"/>
            </w:r>
            <w:r w:rsidR="00BB361E" w:rsidRPr="001A6D53">
              <w:rPr>
                <w:noProof/>
                <w:webHidden/>
              </w:rPr>
              <w:instrText xml:space="preserve"> PAGEREF _Toc64986545 \h </w:instrText>
            </w:r>
            <w:r w:rsidR="00BB361E" w:rsidRPr="001A6D53">
              <w:rPr>
                <w:noProof/>
                <w:webHidden/>
              </w:rPr>
            </w:r>
            <w:r w:rsidR="00BB361E" w:rsidRPr="001A6D53">
              <w:rPr>
                <w:noProof/>
                <w:webHidden/>
              </w:rPr>
              <w:fldChar w:fldCharType="separate"/>
            </w:r>
            <w:r w:rsidR="001A6D53">
              <w:rPr>
                <w:noProof/>
                <w:webHidden/>
              </w:rPr>
              <w:t>5</w:t>
            </w:r>
            <w:r w:rsidR="00BB361E" w:rsidRPr="001A6D53">
              <w:rPr>
                <w:noProof/>
                <w:webHidden/>
              </w:rPr>
              <w:fldChar w:fldCharType="end"/>
            </w:r>
          </w:hyperlink>
        </w:p>
        <w:p w:rsidR="00BB361E" w:rsidRPr="001A6D53" w:rsidRDefault="008E38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6" w:history="1">
            <w:r w:rsidR="00BB361E" w:rsidRPr="001A6D53">
              <w:rPr>
                <w:rStyle w:val="berschrift2Zchn"/>
                <w:b/>
              </w:rPr>
              <w:t>Übernachtung und Verpflegung</w:t>
            </w:r>
            <w:r w:rsidR="002243FE" w:rsidRPr="001A6D53">
              <w:rPr>
                <w:rStyle w:val="berschrift2Zchn"/>
                <w:b/>
              </w:rPr>
              <w:t>………………………………………………………………………….</w:t>
            </w:r>
            <w:r w:rsidR="00BB361E" w:rsidRPr="001A6D53">
              <w:rPr>
                <w:rStyle w:val="berschrift2Zchn"/>
                <w:b/>
                <w:webHidden/>
              </w:rPr>
              <w:fldChar w:fldCharType="begin"/>
            </w:r>
            <w:r w:rsidR="00BB361E" w:rsidRPr="001A6D53">
              <w:rPr>
                <w:rStyle w:val="berschrift2Zchn"/>
                <w:b/>
                <w:webHidden/>
              </w:rPr>
              <w:instrText xml:space="preserve"> PAGEREF _Toc64986546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6</w:t>
            </w:r>
            <w:r w:rsidR="00BB361E" w:rsidRPr="001A6D53">
              <w:rPr>
                <w:rStyle w:val="berschrift2Zchn"/>
                <w:b/>
                <w:webHidden/>
              </w:rPr>
              <w:fldChar w:fldCharType="end"/>
            </w:r>
          </w:hyperlink>
        </w:p>
        <w:p w:rsidR="00BB361E" w:rsidRPr="001A6D53" w:rsidRDefault="00E92F86" w:rsidP="00577503">
          <w:pPr>
            <w:pStyle w:val="berschrift3"/>
            <w:spacing w:before="0" w:after="0"/>
            <w:ind w:left="426"/>
            <w:rPr>
              <w:rFonts w:asciiTheme="minorHAnsi" w:eastAsiaTheme="minorEastAsia" w:hAnsiTheme="minorHAnsi"/>
              <w:noProof/>
              <w:sz w:val="22"/>
              <w:lang w:eastAsia="de-DE"/>
            </w:rPr>
          </w:pPr>
          <w:hyperlink w:anchor="_Toc64986547" w:history="1">
            <w:r w:rsidR="00BB361E" w:rsidRPr="001A6D53">
              <w:rPr>
                <w:rStyle w:val="Hyperlink"/>
                <w:noProof/>
                <w:lang w:eastAsia="de-DE"/>
              </w:rPr>
              <w:t xml:space="preserve">In welcher Höhe können Aufwendungen für </w:t>
            </w:r>
            <w:r w:rsidR="00BB361E" w:rsidRPr="001A6D53">
              <w:rPr>
                <w:rStyle w:val="Hyperlink"/>
                <w:i/>
                <w:noProof/>
                <w:lang w:eastAsia="de-DE"/>
              </w:rPr>
              <w:t xml:space="preserve">Übernachtung und Verpflegung </w:t>
            </w:r>
            <w:r w:rsidR="00BB361E" w:rsidRPr="001A6D53">
              <w:rPr>
                <w:rStyle w:val="Hyperlink"/>
                <w:noProof/>
                <w:lang w:eastAsia="de-DE"/>
              </w:rPr>
              <w:t>angesetzt werden?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_Toc64986547 \h </w:instrText>
            </w:r>
            <w:r w:rsidR="00BB361E" w:rsidRPr="001A6D53">
              <w:rPr>
                <w:noProof/>
                <w:webHidden/>
              </w:rPr>
            </w:r>
            <w:r w:rsidR="00BB361E" w:rsidRPr="001A6D53">
              <w:rPr>
                <w:noProof/>
                <w:webHidden/>
              </w:rPr>
              <w:fldChar w:fldCharType="separate"/>
            </w:r>
            <w:r w:rsidR="001A6D53">
              <w:rPr>
                <w:noProof/>
                <w:webHidden/>
              </w:rPr>
              <w:t>6</w:t>
            </w:r>
            <w:r w:rsidR="00BB361E" w:rsidRPr="001A6D53">
              <w:rPr>
                <w:noProof/>
                <w:webHidden/>
              </w:rPr>
              <w:fldChar w:fldCharType="end"/>
            </w:r>
          </w:hyperlink>
        </w:p>
        <w:p w:rsidR="00BB361E" w:rsidRPr="001A6D53" w:rsidRDefault="00E92F86" w:rsidP="00577503">
          <w:pPr>
            <w:pStyle w:val="Verzeichnis3"/>
            <w:tabs>
              <w:tab w:val="right" w:leader="dot" w:pos="9231"/>
            </w:tabs>
            <w:spacing w:after="0"/>
            <w:rPr>
              <w:rFonts w:asciiTheme="minorHAnsi" w:eastAsiaTheme="minorEastAsia" w:hAnsiTheme="minorHAnsi"/>
              <w:b/>
              <w:noProof/>
              <w:sz w:val="22"/>
              <w:lang w:eastAsia="de-DE"/>
            </w:rPr>
          </w:pPr>
          <w:hyperlink w:anchor="_Toc64986548" w:history="1">
            <w:r w:rsidR="00BB361E" w:rsidRPr="001A6D53">
              <w:rPr>
                <w:rStyle w:val="berschrift3Zchn"/>
                <w:noProof/>
              </w:rPr>
              <w:t xml:space="preserve">Welche Regelungen gelten für </w:t>
            </w:r>
            <w:r w:rsidR="00BB361E" w:rsidRPr="001A6D53">
              <w:rPr>
                <w:rStyle w:val="berschrift3Zchn"/>
                <w:i/>
                <w:noProof/>
              </w:rPr>
              <w:t>Tagungsgetränke, Kaffeepausen, Raummiete</w:t>
            </w:r>
            <w:r w:rsidR="00BB361E" w:rsidRPr="001A6D53">
              <w:rPr>
                <w:rStyle w:val="berschrift3Zchn"/>
                <w:noProof/>
              </w:rPr>
              <w:t xml:space="preserve"> und </w:t>
            </w:r>
            <w:r w:rsidR="00BB361E" w:rsidRPr="001A6D53">
              <w:rPr>
                <w:rStyle w:val="berschrift3Zchn"/>
                <w:i/>
                <w:noProof/>
              </w:rPr>
              <w:t>Tagungstechnik</w:t>
            </w:r>
            <w:r w:rsidR="00BB361E" w:rsidRPr="001A6D53">
              <w:rPr>
                <w:rStyle w:val="berschrift3Zchn"/>
                <w:noProof/>
              </w:rPr>
              <w:t>?</w:t>
            </w:r>
            <w:r w:rsidR="002243FE" w:rsidRPr="001A6D53">
              <w:rPr>
                <w:rStyle w:val="berschrift3Zchn"/>
                <w:noProof/>
                <w:webHidden/>
              </w:rPr>
              <w:t>.......................................................................................................................</w:t>
            </w:r>
            <w:r w:rsidR="00BB361E" w:rsidRPr="001A6D53">
              <w:rPr>
                <w:rStyle w:val="berschrift3Zchn"/>
                <w:noProof/>
                <w:webHidden/>
              </w:rPr>
              <w:fldChar w:fldCharType="begin"/>
            </w:r>
            <w:r w:rsidR="00BB361E" w:rsidRPr="001A6D53">
              <w:rPr>
                <w:rStyle w:val="berschrift3Zchn"/>
                <w:noProof/>
                <w:webHidden/>
              </w:rPr>
              <w:instrText xml:space="preserve"> PAGEREF _Toc64986548 \h </w:instrText>
            </w:r>
            <w:r w:rsidR="00BB361E" w:rsidRPr="001A6D53">
              <w:rPr>
                <w:rStyle w:val="berschrift3Zchn"/>
                <w:noProof/>
                <w:webHidden/>
              </w:rPr>
            </w:r>
            <w:r w:rsidR="00BB361E" w:rsidRPr="001A6D53">
              <w:rPr>
                <w:rStyle w:val="berschrift3Zchn"/>
                <w:noProof/>
                <w:webHidden/>
              </w:rPr>
              <w:fldChar w:fldCharType="separate"/>
            </w:r>
            <w:r w:rsidR="001A6D53">
              <w:rPr>
                <w:rStyle w:val="berschrift3Zchn"/>
                <w:noProof/>
                <w:webHidden/>
              </w:rPr>
              <w:t>7</w:t>
            </w:r>
            <w:r w:rsidR="00BB361E" w:rsidRPr="001A6D53">
              <w:rPr>
                <w:rStyle w:val="berschrift3Zchn"/>
                <w:noProof/>
                <w:webHidden/>
              </w:rPr>
              <w:fldChar w:fldCharType="end"/>
            </w:r>
          </w:hyperlink>
        </w:p>
        <w:p w:rsidR="00BB361E" w:rsidRPr="001A6D53" w:rsidRDefault="00E92F86" w:rsidP="00577503">
          <w:pPr>
            <w:pStyle w:val="berschrift3"/>
            <w:spacing w:before="0" w:after="0"/>
            <w:ind w:firstLine="426"/>
            <w:rPr>
              <w:rFonts w:asciiTheme="minorHAnsi" w:eastAsiaTheme="minorEastAsia" w:hAnsiTheme="minorHAnsi"/>
              <w:noProof/>
              <w:sz w:val="22"/>
              <w:lang w:eastAsia="de-DE"/>
            </w:rPr>
          </w:pPr>
          <w:hyperlink w:anchor="_Toc64986549" w:history="1">
            <w:r w:rsidR="00BB361E" w:rsidRPr="001A6D53">
              <w:rPr>
                <w:rStyle w:val="Hyperlink"/>
                <w:noProof/>
                <w:lang w:eastAsia="de-DE"/>
              </w:rPr>
              <w:t xml:space="preserve">Wo kann man nach </w:t>
            </w:r>
            <w:r w:rsidR="00BB361E" w:rsidRPr="001A6D53">
              <w:rPr>
                <w:rStyle w:val="Hyperlink"/>
                <w:i/>
                <w:noProof/>
                <w:lang w:eastAsia="de-DE"/>
              </w:rPr>
              <w:t>geeigneten</w:t>
            </w:r>
            <w:r w:rsidR="00BB361E" w:rsidRPr="001A6D53">
              <w:rPr>
                <w:rStyle w:val="Hyperlink"/>
                <w:noProof/>
                <w:lang w:eastAsia="de-DE"/>
              </w:rPr>
              <w:t xml:space="preserve"> </w:t>
            </w:r>
            <w:r w:rsidR="00BB361E" w:rsidRPr="001A6D53">
              <w:rPr>
                <w:rStyle w:val="Hyperlink"/>
                <w:i/>
                <w:noProof/>
                <w:lang w:eastAsia="de-DE"/>
              </w:rPr>
              <w:t>Tagungsstätten</w:t>
            </w:r>
            <w:r w:rsidR="00BB361E" w:rsidRPr="001A6D53">
              <w:rPr>
                <w:rStyle w:val="Hyperlink"/>
                <w:noProof/>
                <w:lang w:eastAsia="de-DE"/>
              </w:rPr>
              <w:t xml:space="preserve"> suchen?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_Toc64986549 \h </w:instrText>
            </w:r>
            <w:r w:rsidR="00BB361E" w:rsidRPr="001A6D53">
              <w:rPr>
                <w:noProof/>
                <w:webHidden/>
              </w:rPr>
            </w:r>
            <w:r w:rsidR="00BB361E" w:rsidRPr="001A6D53">
              <w:rPr>
                <w:noProof/>
                <w:webHidden/>
              </w:rPr>
              <w:fldChar w:fldCharType="separate"/>
            </w:r>
            <w:r w:rsidR="001A6D53">
              <w:rPr>
                <w:noProof/>
                <w:webHidden/>
              </w:rPr>
              <w:t>7</w:t>
            </w:r>
            <w:r w:rsidR="00BB361E" w:rsidRPr="001A6D53">
              <w:rPr>
                <w:noProof/>
                <w:webHidden/>
              </w:rPr>
              <w:fldChar w:fldCharType="end"/>
            </w:r>
          </w:hyperlink>
        </w:p>
        <w:p w:rsidR="00BB361E" w:rsidRPr="001A6D53" w:rsidRDefault="00E92F86" w:rsidP="00577503">
          <w:pPr>
            <w:pStyle w:val="berschrift2"/>
            <w:spacing w:before="0" w:after="0"/>
            <w:ind w:firstLine="426"/>
            <w:rPr>
              <w:rFonts w:asciiTheme="minorHAnsi" w:eastAsiaTheme="minorEastAsia" w:hAnsiTheme="minorHAnsi"/>
              <w:noProof/>
              <w:sz w:val="22"/>
              <w:lang w:eastAsia="de-DE"/>
            </w:rPr>
          </w:pPr>
          <w:hyperlink w:anchor="_Toc64986550" w:history="1">
            <w:r w:rsidR="00BB361E" w:rsidRPr="001A6D53">
              <w:rPr>
                <w:rStyle w:val="Hyperlink"/>
                <w:noProof/>
                <w:lang w:eastAsia="de-DE"/>
              </w:rPr>
              <w:t>Fahrtkosten</w:t>
            </w:r>
            <w:r w:rsidR="00577503" w:rsidRPr="001A6D53">
              <w:rPr>
                <w:noProof/>
                <w:webHidden/>
              </w:rPr>
              <w: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_Toc64986550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E92F86" w:rsidP="00577503">
          <w:pPr>
            <w:pStyle w:val="berschrift3"/>
            <w:spacing w:before="0" w:after="0"/>
            <w:ind w:firstLine="426"/>
            <w:rPr>
              <w:rFonts w:asciiTheme="minorHAnsi" w:eastAsiaTheme="minorEastAsia" w:hAnsiTheme="minorHAnsi"/>
              <w:noProof/>
              <w:sz w:val="22"/>
              <w:lang w:eastAsia="de-DE"/>
            </w:rPr>
          </w:pPr>
          <w:hyperlink w:anchor="_Toc64986551" w:history="1">
            <w:r w:rsidR="00BB361E" w:rsidRPr="001A6D53">
              <w:rPr>
                <w:rStyle w:val="Hyperlink"/>
                <w:noProof/>
                <w:lang w:eastAsia="de-DE"/>
              </w:rPr>
              <w:t xml:space="preserve">In welcher Höhe sind </w:t>
            </w:r>
            <w:r w:rsidR="00BB361E" w:rsidRPr="001A6D53">
              <w:rPr>
                <w:rStyle w:val="Hyperlink"/>
                <w:i/>
                <w:noProof/>
                <w:lang w:eastAsia="de-DE"/>
              </w:rPr>
              <w:t xml:space="preserve">Fahrtkosten </w:t>
            </w:r>
            <w:r w:rsidR="00BB361E" w:rsidRPr="001A6D53">
              <w:rPr>
                <w:rStyle w:val="Hyperlink"/>
                <w:noProof/>
                <w:lang w:eastAsia="de-DE"/>
              </w:rPr>
              <w:t>zuwendungsfähig?</w:t>
            </w:r>
            <w:r w:rsidR="00577503" w:rsidRPr="001A6D53">
              <w:rPr>
                <w:noProof/>
                <w:webHidden/>
              </w:rPr>
              <w:t>.................................................</w:t>
            </w:r>
            <w:r w:rsidR="00BB361E" w:rsidRPr="001A6D53">
              <w:rPr>
                <w:noProof/>
                <w:webHidden/>
              </w:rPr>
              <w:fldChar w:fldCharType="begin"/>
            </w:r>
            <w:r w:rsidR="00BB361E" w:rsidRPr="001A6D53">
              <w:rPr>
                <w:noProof/>
                <w:webHidden/>
              </w:rPr>
              <w:instrText xml:space="preserve"> PAGEREF _Toc64986551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E92F86" w:rsidP="00577503">
          <w:pPr>
            <w:pStyle w:val="berschrift2"/>
            <w:spacing w:before="0" w:after="0"/>
            <w:ind w:firstLine="426"/>
            <w:rPr>
              <w:rFonts w:asciiTheme="minorHAnsi" w:eastAsiaTheme="minorEastAsia" w:hAnsiTheme="minorHAnsi"/>
              <w:noProof/>
              <w:sz w:val="22"/>
              <w:lang w:eastAsia="de-DE"/>
            </w:rPr>
          </w:pPr>
          <w:hyperlink w:anchor="_Toc64986552" w:history="1">
            <w:r w:rsidR="00BB361E" w:rsidRPr="001A6D53">
              <w:rPr>
                <w:rStyle w:val="Hyperlink"/>
                <w:noProof/>
                <w:lang w:eastAsia="de-DE"/>
              </w:rPr>
              <w:t>Druckkosten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_Toc64986552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BB361E" w:rsidRPr="001A6D53" w:rsidRDefault="00E92F86" w:rsidP="00577503">
          <w:pPr>
            <w:pStyle w:val="berschrift2"/>
            <w:spacing w:before="0" w:after="0"/>
            <w:ind w:firstLine="426"/>
            <w:rPr>
              <w:noProof/>
            </w:rPr>
          </w:pPr>
          <w:hyperlink w:anchor="_Toc64986553" w:history="1">
            <w:r w:rsidR="00BB361E" w:rsidRPr="001A6D53">
              <w:rPr>
                <w:rStyle w:val="Hyperlink"/>
                <w:noProof/>
                <w:lang w:eastAsia="de-DE"/>
              </w:rPr>
              <w:t>Sonstige Ausgaben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_Toc64986553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2243FE" w:rsidRPr="001A6D53" w:rsidRDefault="002243FE" w:rsidP="002243FE">
          <w:pPr>
            <w:rPr>
              <w:b/>
              <w:noProof/>
            </w:rPr>
          </w:pPr>
        </w:p>
        <w:p w:rsidR="00BB361E" w:rsidRPr="001A6D53" w:rsidRDefault="00E92F86" w:rsidP="00577503">
          <w:pPr>
            <w:pStyle w:val="berschrift1"/>
            <w:numPr>
              <w:ilvl w:val="0"/>
              <w:numId w:val="0"/>
            </w:numPr>
            <w:spacing w:before="0" w:after="0"/>
            <w:ind w:left="720" w:hanging="720"/>
            <w:rPr>
              <w:noProof/>
            </w:rPr>
          </w:pPr>
          <w:hyperlink w:anchor="_Toc64986554" w:history="1">
            <w:r w:rsidR="00BB361E" w:rsidRPr="001A6D53">
              <w:rPr>
                <w:rStyle w:val="Hyperlink"/>
                <w:noProof/>
              </w:rPr>
              <w:t>III.</w:t>
            </w:r>
            <w:r w:rsidR="00BB361E" w:rsidRPr="001A6D53">
              <w:rPr>
                <w:rFonts w:asciiTheme="minorHAnsi" w:eastAsiaTheme="minorEastAsia" w:hAnsiTheme="minorHAnsi"/>
                <w:noProof/>
              </w:rPr>
              <w:tab/>
            </w:r>
            <w:r w:rsidR="00BB361E" w:rsidRPr="001A6D53">
              <w:rPr>
                <w:rStyle w:val="Hyperlink"/>
                <w:noProof/>
              </w:rPr>
              <w:t>Eigenmittel und Einnahmen</w:t>
            </w:r>
            <w:r w:rsidR="00577503" w:rsidRPr="001A6D53">
              <w:rPr>
                <w:rStyle w:val="Hyperlink"/>
                <w:noProof/>
              </w:rPr>
              <w:t>………………………………………………………</w:t>
            </w:r>
            <w:r w:rsidR="002243FE" w:rsidRPr="001A6D53">
              <w:rPr>
                <w:rStyle w:val="Hyperlink"/>
                <w:noProof/>
              </w:rPr>
              <w:t>.</w:t>
            </w:r>
            <w:r w:rsidR="00577503" w:rsidRPr="001A6D53">
              <w:rPr>
                <w:noProof/>
                <w:webHidden/>
              </w:rPr>
              <w:t>1</w:t>
            </w:r>
            <w:r w:rsidR="001A6D53">
              <w:rPr>
                <w:noProof/>
                <w:webHidden/>
              </w:rPr>
              <w:t>0</w:t>
            </w:r>
          </w:hyperlink>
        </w:p>
        <w:p w:rsidR="00577503" w:rsidRPr="001A6D53" w:rsidRDefault="00577503" w:rsidP="00577503">
          <w:pPr>
            <w:rPr>
              <w:b/>
              <w:noProof/>
              <w:lang w:eastAsia="de-DE"/>
            </w:rPr>
          </w:pPr>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5" w:history="1">
            <w:r w:rsidR="00BB361E" w:rsidRPr="001A6D53">
              <w:rPr>
                <w:rStyle w:val="Hyperlink"/>
                <w:noProof/>
              </w:rPr>
              <w:t>Eigenmittel</w:t>
            </w:r>
            <w:r w:rsidRPr="001A6D53">
              <w:rPr>
                <w:noProof/>
                <w:webHidden/>
              </w:rPr>
              <w:t>…………………………………………………………………………………………………………</w:t>
            </w:r>
            <w:r w:rsidR="00BB361E" w:rsidRPr="001A6D53">
              <w:rPr>
                <w:noProof/>
                <w:webHidden/>
              </w:rPr>
              <w:fldChar w:fldCharType="begin"/>
            </w:r>
            <w:r w:rsidR="00BB361E" w:rsidRPr="001A6D53">
              <w:rPr>
                <w:noProof/>
                <w:webHidden/>
              </w:rPr>
              <w:instrText xml:space="preserve"> PAGEREF _Toc64986555 \h </w:instrText>
            </w:r>
            <w:r w:rsidR="00BB361E" w:rsidRPr="001A6D53">
              <w:rPr>
                <w:noProof/>
                <w:webHidden/>
              </w:rPr>
            </w:r>
            <w:r w:rsidR="00BB361E" w:rsidRPr="001A6D53">
              <w:rPr>
                <w:noProof/>
                <w:webHidden/>
              </w:rPr>
              <w:fldChar w:fldCharType="separate"/>
            </w:r>
            <w:r w:rsidR="001A6D53">
              <w:rPr>
                <w:noProof/>
                <w:webHidden/>
              </w:rPr>
              <w:t>10</w:t>
            </w:r>
            <w:r w:rsidR="00BB361E" w:rsidRPr="001A6D53">
              <w:rPr>
                <w:noProof/>
                <w:webHidden/>
              </w:rPr>
              <w:fldChar w:fldCharType="end"/>
            </w:r>
          </w:hyperlink>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6" w:history="1">
            <w:r w:rsidR="00BB361E" w:rsidRPr="001A6D53">
              <w:rPr>
                <w:rStyle w:val="Hyperlink"/>
                <w:noProof/>
              </w:rPr>
              <w:t>Sonstige Mittel</w:t>
            </w:r>
            <w:r w:rsidRPr="001A6D53">
              <w:rPr>
                <w:noProof/>
                <w:webHidden/>
              </w:rPr>
              <w:t>……………………………………………………………………………………………………</w:t>
            </w:r>
            <w:r w:rsidR="00BB361E" w:rsidRPr="001A6D53">
              <w:rPr>
                <w:noProof/>
                <w:webHidden/>
              </w:rPr>
              <w:fldChar w:fldCharType="begin"/>
            </w:r>
            <w:r w:rsidR="00BB361E" w:rsidRPr="001A6D53">
              <w:rPr>
                <w:noProof/>
                <w:webHidden/>
              </w:rPr>
              <w:instrText xml:space="preserve"> PAGEREF _Toc64986556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7" w:history="1">
            <w:r w:rsidR="00BB361E" w:rsidRPr="001A6D53">
              <w:rPr>
                <w:rStyle w:val="Hyperlink"/>
                <w:noProof/>
              </w:rPr>
              <w:t>Teilnahmebeiträge (Präsenz-Veranstaltungen)</w:t>
            </w:r>
            <w:r w:rsidRPr="001A6D53">
              <w:rPr>
                <w:noProof/>
                <w:webHidden/>
              </w:rPr>
              <w:t>…………………………………………….</w:t>
            </w:r>
            <w:r w:rsidR="00BB361E" w:rsidRPr="001A6D53">
              <w:rPr>
                <w:noProof/>
                <w:webHidden/>
              </w:rPr>
              <w:fldChar w:fldCharType="begin"/>
            </w:r>
            <w:r w:rsidR="00BB361E" w:rsidRPr="001A6D53">
              <w:rPr>
                <w:noProof/>
                <w:webHidden/>
              </w:rPr>
              <w:instrText xml:space="preserve"> PAGEREF _Toc64986557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8" w:history="1">
            <w:r w:rsidR="00BB361E" w:rsidRPr="001A6D53">
              <w:rPr>
                <w:rStyle w:val="Hyperlink"/>
                <w:noProof/>
              </w:rPr>
              <w:t>Weitere öffentliche Zuschüsse</w:t>
            </w:r>
            <w:r w:rsidRPr="001A6D53">
              <w:rPr>
                <w:noProof/>
                <w:webHidden/>
              </w:rPr>
              <w:t>……………………………………………………………………….</w:t>
            </w:r>
            <w:r w:rsidR="00BB361E" w:rsidRPr="001A6D53">
              <w:rPr>
                <w:noProof/>
                <w:webHidden/>
              </w:rPr>
              <w:fldChar w:fldCharType="begin"/>
            </w:r>
            <w:r w:rsidR="00BB361E" w:rsidRPr="001A6D53">
              <w:rPr>
                <w:noProof/>
                <w:webHidden/>
              </w:rPr>
              <w:instrText xml:space="preserve"> PAGEREF _Toc64986558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9" w:history="1">
            <w:r w:rsidR="00BB361E" w:rsidRPr="001A6D53">
              <w:rPr>
                <w:rStyle w:val="Hyperlink"/>
                <w:noProof/>
              </w:rPr>
              <w:t>Weitere Deckungsmittel</w:t>
            </w:r>
            <w:r w:rsidRPr="001A6D53">
              <w:rPr>
                <w:noProof/>
                <w:webHidden/>
              </w:rPr>
              <w:t>………………………………………………………………………………..</w:t>
            </w:r>
            <w:r w:rsidR="00BB361E" w:rsidRPr="001A6D53">
              <w:rPr>
                <w:noProof/>
                <w:webHidden/>
              </w:rPr>
              <w:fldChar w:fldCharType="begin"/>
            </w:r>
            <w:r w:rsidR="00BB361E" w:rsidRPr="001A6D53">
              <w:rPr>
                <w:noProof/>
                <w:webHidden/>
              </w:rPr>
              <w:instrText xml:space="preserve"> PAGEREF _Toc64986559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60" w:history="1">
            <w:r w:rsidR="00BB361E" w:rsidRPr="001A6D53">
              <w:rPr>
                <w:rStyle w:val="Hyperlink"/>
                <w:rFonts w:eastAsia="Times New Roman"/>
                <w:noProof/>
                <w:lang w:eastAsia="de-DE"/>
              </w:rPr>
              <w:t>Zuschuss aus DRV-Mitteln</w:t>
            </w:r>
            <w:r w:rsidRPr="001A6D53">
              <w:rPr>
                <w:rStyle w:val="Hyperlink"/>
                <w:rFonts w:eastAsia="Times New Roman"/>
                <w:noProof/>
                <w:lang w:eastAsia="de-DE"/>
              </w:rPr>
              <w:t>……………………………………………………………………………..</w:t>
            </w:r>
            <w:r w:rsidR="00BB361E" w:rsidRPr="001A6D53">
              <w:rPr>
                <w:noProof/>
                <w:webHidden/>
              </w:rPr>
              <w:fldChar w:fldCharType="begin"/>
            </w:r>
            <w:r w:rsidR="00BB361E" w:rsidRPr="001A6D53">
              <w:rPr>
                <w:noProof/>
                <w:webHidden/>
              </w:rPr>
              <w:instrText xml:space="preserve"> PAGEREF _Toc64986560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92F86" w:rsidP="002243FE">
          <w:pPr>
            <w:pStyle w:val="berschrift1"/>
            <w:numPr>
              <w:ilvl w:val="0"/>
              <w:numId w:val="0"/>
            </w:numPr>
            <w:ind w:left="720" w:hanging="720"/>
            <w:rPr>
              <w:rFonts w:asciiTheme="minorHAnsi" w:eastAsiaTheme="minorEastAsia" w:hAnsiTheme="minorHAnsi"/>
              <w:noProof/>
            </w:rPr>
          </w:pPr>
          <w:hyperlink w:anchor="_Toc64986561" w:history="1">
            <w:r w:rsidR="00BB361E" w:rsidRPr="001A6D53">
              <w:rPr>
                <w:rStyle w:val="Hyperlink"/>
                <w:noProof/>
              </w:rPr>
              <w:t>IV.</w:t>
            </w:r>
            <w:r w:rsidR="00BB361E" w:rsidRPr="001A6D53">
              <w:rPr>
                <w:rFonts w:asciiTheme="minorHAnsi" w:eastAsiaTheme="minorEastAsia" w:hAnsiTheme="minorHAnsi"/>
                <w:noProof/>
              </w:rPr>
              <w:tab/>
            </w:r>
            <w:r w:rsidR="00BB361E" w:rsidRPr="001A6D53">
              <w:rPr>
                <w:rStyle w:val="Hyperlink"/>
                <w:noProof/>
              </w:rPr>
              <w:t>Antragsformular: rechtsverbindliche Unterschrift, Antragsteller in Reinschrift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_Toc64986561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92F86" w:rsidP="002243FE">
          <w:pPr>
            <w:pStyle w:val="berschrift1"/>
            <w:numPr>
              <w:ilvl w:val="0"/>
              <w:numId w:val="0"/>
            </w:numPr>
            <w:rPr>
              <w:rFonts w:asciiTheme="minorHAnsi" w:eastAsiaTheme="minorEastAsia" w:hAnsiTheme="minorHAnsi"/>
              <w:noProof/>
            </w:rPr>
          </w:pPr>
          <w:hyperlink w:anchor="_Toc64986562" w:history="1">
            <w:r w:rsidR="00BB361E" w:rsidRPr="001A6D53">
              <w:rPr>
                <w:rStyle w:val="Hyperlink"/>
                <w:noProof/>
              </w:rPr>
              <w:t>V.</w:t>
            </w:r>
            <w:r w:rsidR="00BB361E" w:rsidRPr="001A6D53">
              <w:rPr>
                <w:rFonts w:asciiTheme="minorHAnsi" w:eastAsiaTheme="minorEastAsia" w:hAnsiTheme="minorHAnsi"/>
                <w:noProof/>
              </w:rPr>
              <w:tab/>
            </w:r>
            <w:r w:rsidR="00BB361E" w:rsidRPr="001A6D53">
              <w:rPr>
                <w:rStyle w:val="Hyperlink"/>
                <w:noProof/>
              </w:rPr>
              <w:t>Anlagen zum Antrag</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_Toc64986562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E92F86" w:rsidP="001A6D53">
          <w:pPr>
            <w:pStyle w:val="Verzeichnis2"/>
            <w:rPr>
              <w:rFonts w:asciiTheme="minorHAnsi" w:eastAsiaTheme="minorEastAsia" w:hAnsiTheme="minorHAnsi"/>
              <w:sz w:val="22"/>
            </w:rPr>
          </w:pPr>
          <w:hyperlink w:anchor="_Toc64986563" w:history="1">
            <w:r w:rsidR="00BB361E" w:rsidRPr="001A6D53">
              <w:rPr>
                <w:rStyle w:val="Hyperlink"/>
                <w:color w:val="984806" w:themeColor="accent6" w:themeShade="80"/>
              </w:rPr>
              <w:t>für alle Projekte</w:t>
            </w:r>
            <w:r w:rsidR="00BB361E" w:rsidRPr="001A6D53">
              <w:rPr>
                <w:webHidden/>
              </w:rPr>
              <w:tab/>
            </w:r>
            <w:r w:rsidR="00BB361E" w:rsidRPr="001A6D53">
              <w:rPr>
                <w:webHidden/>
              </w:rPr>
              <w:fldChar w:fldCharType="begin"/>
            </w:r>
            <w:r w:rsidR="00BB361E" w:rsidRPr="001A6D53">
              <w:rPr>
                <w:webHidden/>
              </w:rPr>
              <w:instrText xml:space="preserve"> PAGEREF _Toc64986563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Default="00E92F86" w:rsidP="001A6D53">
          <w:pPr>
            <w:pStyle w:val="Verzeichnis2"/>
            <w:rPr>
              <w:rFonts w:asciiTheme="minorHAnsi" w:eastAsiaTheme="minorEastAsia" w:hAnsiTheme="minorHAnsi"/>
              <w:sz w:val="22"/>
            </w:rPr>
          </w:pPr>
          <w:hyperlink w:anchor="_Toc64986566" w:history="1">
            <w:r w:rsidR="00BB361E" w:rsidRPr="001A6D53">
              <w:rPr>
                <w:rStyle w:val="Hyperlink"/>
                <w:color w:val="000080" w:themeColor="hyperlink" w:themeShade="80"/>
              </w:rPr>
              <w:t>für Veranstaltungen zusätzlich</w:t>
            </w:r>
            <w:r w:rsidR="00BB361E" w:rsidRPr="001A6D53">
              <w:rPr>
                <w:webHidden/>
              </w:rPr>
              <w:tab/>
            </w:r>
            <w:r w:rsidR="00BB361E" w:rsidRPr="001A6D53">
              <w:rPr>
                <w:webHidden/>
              </w:rPr>
              <w:fldChar w:fldCharType="begin"/>
            </w:r>
            <w:r w:rsidR="00BB361E" w:rsidRPr="001A6D53">
              <w:rPr>
                <w:webHidden/>
              </w:rPr>
              <w:instrText xml:space="preserve"> PAGEREF _Toc64986566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Pr="001A6D53" w:rsidRDefault="00E92F86" w:rsidP="001A6D53">
          <w:pPr>
            <w:pStyle w:val="Verzeichnis2"/>
            <w:rPr>
              <w:rFonts w:asciiTheme="minorHAnsi" w:eastAsiaTheme="minorEastAsia" w:hAnsiTheme="minorHAnsi"/>
              <w:sz w:val="22"/>
            </w:rPr>
          </w:pPr>
          <w:hyperlink w:anchor="_Toc64986568" w:history="1">
            <w:r w:rsidR="00BB361E" w:rsidRPr="001A6D53">
              <w:rPr>
                <w:rStyle w:val="Hyperlink"/>
                <w:color w:val="000080" w:themeColor="hyperlink" w:themeShade="80"/>
              </w:rPr>
              <w:t>für Schriften, Veröffentlichungen zusätzlich</w:t>
            </w:r>
            <w:r w:rsidR="00BB361E" w:rsidRPr="001A6D53">
              <w:rPr>
                <w:webHidden/>
              </w:rPr>
              <w:tab/>
            </w:r>
            <w:r w:rsidR="00BB361E" w:rsidRPr="001A6D53">
              <w:rPr>
                <w:webHidden/>
              </w:rPr>
              <w:fldChar w:fldCharType="begin"/>
            </w:r>
            <w:r w:rsidR="00BB361E" w:rsidRPr="001A6D53">
              <w:rPr>
                <w:webHidden/>
              </w:rPr>
              <w:instrText xml:space="preserve"> PAGEREF _Toc64986568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hyperlink w:anchor="_Toc64986569" w:history="1"/>
        </w:p>
        <w:p w:rsidR="00BB361E" w:rsidRPr="001A6D53" w:rsidRDefault="00E92F86" w:rsidP="001A6D53">
          <w:pPr>
            <w:pStyle w:val="Verzeichnis1"/>
            <w:rPr>
              <w:rFonts w:eastAsiaTheme="minorEastAsia" w:cstheme="minorBidi"/>
              <w:lang w:val="de-DE"/>
            </w:rPr>
          </w:pPr>
          <w:hyperlink w:anchor="_Toc64986571" w:history="1">
            <w:r w:rsidR="00BB361E" w:rsidRPr="001A6D53">
              <w:rPr>
                <w:rStyle w:val="Hyperlink"/>
                <w:color w:val="auto"/>
              </w:rPr>
              <w:t>VI.</w:t>
            </w:r>
            <w:r w:rsidR="00BB361E" w:rsidRPr="001A6D53">
              <w:rPr>
                <w:rFonts w:eastAsiaTheme="minorEastAsia" w:cstheme="minorBidi"/>
                <w:lang w:val="de-DE"/>
              </w:rPr>
              <w:tab/>
            </w:r>
            <w:r w:rsidR="00BB361E" w:rsidRPr="001A6D53">
              <w:rPr>
                <w:rStyle w:val="Hyperlink"/>
                <w:color w:val="auto"/>
              </w:rPr>
              <w:t>Ansprechpartner im Team Projektförderung</w:t>
            </w:r>
            <w:r w:rsidR="00BB361E" w:rsidRPr="001A6D53">
              <w:rPr>
                <w:webHidden/>
              </w:rPr>
              <w:tab/>
            </w:r>
            <w:r w:rsidR="00BB361E" w:rsidRPr="001A6D53">
              <w:rPr>
                <w:webHidden/>
              </w:rPr>
              <w:fldChar w:fldCharType="begin"/>
            </w:r>
            <w:r w:rsidR="00BB361E" w:rsidRPr="001A6D53">
              <w:rPr>
                <w:webHidden/>
              </w:rPr>
              <w:instrText xml:space="preserve"> PAGEREF _Toc64986571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p>
        <w:p w:rsidR="00BB361E" w:rsidRDefault="00E92F86" w:rsidP="001A6D53">
          <w:pPr>
            <w:pStyle w:val="Verzeichnis1"/>
            <w:rPr>
              <w:rFonts w:asciiTheme="minorHAnsi" w:eastAsiaTheme="minorEastAsia" w:hAnsiTheme="minorHAnsi" w:cstheme="minorBidi"/>
              <w:lang w:val="de-DE"/>
            </w:rPr>
          </w:pPr>
          <w:hyperlink w:anchor="_Toc64986572" w:history="1">
            <w:r w:rsidR="00BB361E" w:rsidRPr="002F0770">
              <w:rPr>
                <w:rStyle w:val="Hyperlink"/>
              </w:rPr>
              <w:t>VII.Zustellung der Antragsunterlagen</w:t>
            </w:r>
            <w:r w:rsidR="00BB361E">
              <w:rPr>
                <w:webHidden/>
              </w:rPr>
              <w:tab/>
            </w:r>
            <w:r w:rsidR="00BB361E">
              <w:rPr>
                <w:webHidden/>
              </w:rPr>
              <w:fldChar w:fldCharType="begin"/>
            </w:r>
            <w:r w:rsidR="00BB361E">
              <w:rPr>
                <w:webHidden/>
              </w:rPr>
              <w:instrText xml:space="preserve"> PAGEREF _Toc64986572 \h </w:instrText>
            </w:r>
            <w:r w:rsidR="00BB361E">
              <w:rPr>
                <w:webHidden/>
              </w:rPr>
            </w:r>
            <w:r w:rsidR="00BB361E">
              <w:rPr>
                <w:webHidden/>
              </w:rPr>
              <w:fldChar w:fldCharType="separate"/>
            </w:r>
            <w:r w:rsidR="001A6D53">
              <w:rPr>
                <w:webHidden/>
              </w:rPr>
              <w:t>13</w:t>
            </w:r>
            <w:r w:rsidR="00BB361E">
              <w:rPr>
                <w:webHidden/>
              </w:rPr>
              <w:fldChar w:fldCharType="end"/>
            </w:r>
          </w:hyperlink>
        </w:p>
        <w:p w:rsidR="00BB361E" w:rsidRDefault="00BB361E">
          <w:r>
            <w:rPr>
              <w:b/>
              <w:bCs/>
            </w:rPr>
            <w:fldChar w:fldCharType="end"/>
          </w:r>
        </w:p>
      </w:sdtContent>
    </w:sdt>
    <w:p w:rsidR="00DB6DE3" w:rsidRDefault="009B148B" w:rsidP="00522A84">
      <w:pPr>
        <w:pStyle w:val="berschrift1"/>
        <w:numPr>
          <w:ilvl w:val="0"/>
          <w:numId w:val="20"/>
        </w:numPr>
      </w:pPr>
      <w:r w:rsidRPr="00B955A1">
        <w:rPr>
          <w:sz w:val="36"/>
          <w:szCs w:val="36"/>
        </w:rPr>
        <w:br w:type="page"/>
      </w:r>
      <w:bookmarkStart w:id="0" w:name="_Toc64986541"/>
      <w:bookmarkStart w:id="1" w:name="_Hlk29799667"/>
      <w:r w:rsidR="0043444B" w:rsidRPr="000F4FA6">
        <w:lastRenderedPageBreak/>
        <w:t>Einlei</w:t>
      </w:r>
      <w:r w:rsidR="0043444B">
        <w:t>tung</w:t>
      </w:r>
      <w:bookmarkEnd w:id="0"/>
    </w:p>
    <w:bookmarkEnd w:id="1"/>
    <w:p w:rsidR="005D7CBE" w:rsidRDefault="005D7CBE" w:rsidP="005D7CBE">
      <w:r>
        <w:t xml:space="preserve">Die (voraussichtlichen) durch das Projekt ausgelösten Ausgaben und die Finanzie-rung dieser Ausgaben (Eigenmittel und Einnahmen) werden entweder auf dem </w:t>
      </w:r>
      <w:r w:rsidRPr="005D7CBE">
        <w:rPr>
          <w:b/>
        </w:rPr>
        <w:t>An-</w:t>
      </w:r>
      <w:proofErr w:type="spellStart"/>
      <w:r w:rsidRPr="005D7CBE">
        <w:rPr>
          <w:b/>
        </w:rPr>
        <w:t>tragsformular</w:t>
      </w:r>
      <w:proofErr w:type="spellEnd"/>
      <w:r w:rsidRPr="005D7CBE">
        <w:rPr>
          <w:b/>
        </w:rPr>
        <w:t xml:space="preserve"> für Veranstaltungen</w:t>
      </w:r>
      <w:r>
        <w:t xml:space="preserve"> oder dem </w:t>
      </w:r>
      <w:r w:rsidRPr="005D7CBE">
        <w:rPr>
          <w:b/>
        </w:rPr>
        <w:t>Antragsformular für Schriften</w:t>
      </w:r>
      <w:r>
        <w:t xml:space="preserve"> (jeweils Seite 2) dargestellt.</w:t>
      </w:r>
    </w:p>
    <w:p w:rsidR="005B70D5" w:rsidRDefault="005D7CBE" w:rsidP="005D7CBE">
      <w:r>
        <w:t>Die Ausgaben sollen aufgeschlüsselt und nachvollziehbar aufgelistet, und die Ausgabenarten klar benannt werden. Sollte der Platz im Antragsformular dafür nicht ausreichen, fügen Sie bitte ein Extrablatt bei, auf dem die Ausgaben weiter erläutert werden.</w:t>
      </w:r>
    </w:p>
    <w:p w:rsidR="005D7CBE" w:rsidRDefault="005D7CBE" w:rsidP="005D7CBE">
      <w:pPr>
        <w:rPr>
          <w:bCs/>
        </w:rPr>
      </w:pPr>
      <w:r w:rsidRPr="005D7CBE">
        <w:rPr>
          <w:b/>
          <w:u w:val="single"/>
        </w:rPr>
        <w:t>Neu</w:t>
      </w:r>
      <w:r>
        <w:t xml:space="preserve">: Seit 2021 gelten auch für diesen Fördertitel die </w:t>
      </w:r>
      <w:r w:rsidRPr="005D7CBE">
        <w:rPr>
          <w:b/>
          <w:bCs/>
        </w:rPr>
        <w:t>Allgemeine</w:t>
      </w:r>
      <w:r>
        <w:rPr>
          <w:b/>
          <w:bCs/>
        </w:rPr>
        <w:t>n</w:t>
      </w:r>
      <w:r w:rsidRPr="005D7CBE">
        <w:rPr>
          <w:b/>
          <w:bCs/>
        </w:rPr>
        <w:t xml:space="preserve"> Nebenbestimmungen für Zuwendungen zur Projektförderung (ANBest-P)</w:t>
      </w:r>
      <w:r>
        <w:rPr>
          <w:rStyle w:val="Funotenzeichen"/>
          <w:b/>
          <w:bCs/>
        </w:rPr>
        <w:footnoteReference w:id="1"/>
      </w:r>
      <w:r>
        <w:rPr>
          <w:bCs/>
        </w:rPr>
        <w:t>.</w:t>
      </w:r>
    </w:p>
    <w:p w:rsidR="00B15FF2" w:rsidRDefault="005D7CBE" w:rsidP="005D7CBE">
      <w:pPr>
        <w:rPr>
          <w:bCs/>
        </w:rPr>
      </w:pPr>
      <w:r>
        <w:rPr>
          <w:bCs/>
        </w:rPr>
        <w:t>Wir bitten um durchgängige Beachtung.</w:t>
      </w:r>
      <w:r w:rsidR="00B15FF2">
        <w:rPr>
          <w:bCs/>
        </w:rPr>
        <w:t xml:space="preserve"> Im Intranet ist auch ein Dokument mit </w:t>
      </w:r>
      <w:r w:rsidR="00B15FF2" w:rsidRPr="00B15FF2">
        <w:rPr>
          <w:b/>
          <w:bCs/>
        </w:rPr>
        <w:t>Erläuterungen zu den ANBest-P</w:t>
      </w:r>
      <w:r w:rsidR="00B15FF2">
        <w:rPr>
          <w:bCs/>
        </w:rPr>
        <w:t xml:space="preserve"> eingestellt.</w:t>
      </w:r>
      <w:r>
        <w:rPr>
          <w:bCs/>
        </w:rPr>
        <w:t xml:space="preserve"> </w:t>
      </w:r>
    </w:p>
    <w:p w:rsidR="005D7CBE" w:rsidRDefault="005D7CBE" w:rsidP="005D7CBE">
      <w:pPr>
        <w:rPr>
          <w:bCs/>
        </w:rPr>
      </w:pPr>
      <w:r>
        <w:rPr>
          <w:bCs/>
        </w:rPr>
        <w:t xml:space="preserve">Im Verlaufe der folgenden Hinweise wird immer wieder auf diese Bestimmungen Bezug genommen. </w:t>
      </w:r>
    </w:p>
    <w:p w:rsidR="00B15FF2" w:rsidRPr="00B15FF2" w:rsidRDefault="00B15FF2" w:rsidP="005D7CBE">
      <w:r>
        <w:t xml:space="preserve">Als Finanzierungsart gilt seit 2022 die </w:t>
      </w:r>
      <w:r>
        <w:rPr>
          <w:b/>
        </w:rPr>
        <w:t xml:space="preserve">Fehlbedarfsfinanzierung. </w:t>
      </w:r>
      <w:r>
        <w:t>Für die Projektkalkulation und die spätere Abrechnung bleibt es im Wesentlichen bei den Regeln und Grundsätzen, die bis einschließlich 2020 gegolten haben.</w:t>
      </w:r>
    </w:p>
    <w:p w:rsidR="005B70D5" w:rsidRDefault="005D7CBE" w:rsidP="00522A84">
      <w:pPr>
        <w:pStyle w:val="berschrift1"/>
        <w:numPr>
          <w:ilvl w:val="0"/>
          <w:numId w:val="20"/>
        </w:numPr>
        <w:ind w:left="1077"/>
      </w:pPr>
      <w:bookmarkStart w:id="2" w:name="_Toc64986542"/>
      <w:bookmarkStart w:id="3" w:name="_Hlk29800885"/>
      <w:r>
        <w:t>Ausgaben</w:t>
      </w:r>
      <w:bookmarkEnd w:id="2"/>
    </w:p>
    <w:p w:rsidR="00A4166C" w:rsidRDefault="00786CEA" w:rsidP="00A4166C">
      <w:pPr>
        <w:pStyle w:val="berschrift2"/>
        <w:rPr>
          <w:rFonts w:eastAsia="Times New Roman"/>
          <w:lang w:eastAsia="de-DE"/>
        </w:rPr>
      </w:pPr>
      <w:bookmarkStart w:id="4" w:name="_Toc64986543"/>
      <w:bookmarkEnd w:id="3"/>
      <w:r>
        <w:rPr>
          <w:rFonts w:eastAsia="Times New Roman"/>
          <w:lang w:eastAsia="de-DE"/>
        </w:rPr>
        <w:t>Honorare</w:t>
      </w:r>
      <w:bookmarkEnd w:id="4"/>
    </w:p>
    <w:p w:rsidR="00786CEA" w:rsidRPr="00786CEA" w:rsidRDefault="00786CEA" w:rsidP="00786CEA">
      <w:pPr>
        <w:pStyle w:val="berschrift3"/>
        <w:rPr>
          <w:lang w:eastAsia="de-DE"/>
        </w:rPr>
      </w:pPr>
      <w:bookmarkStart w:id="5" w:name="_Toc64986544"/>
      <w:r w:rsidRPr="00786CEA">
        <w:rPr>
          <w:lang w:eastAsia="de-DE"/>
        </w:rPr>
        <w:t xml:space="preserve">Für welche Personen können </w:t>
      </w:r>
      <w:r w:rsidRPr="00786CEA">
        <w:rPr>
          <w:i/>
          <w:lang w:eastAsia="de-DE"/>
        </w:rPr>
        <w:t>Honorare</w:t>
      </w:r>
      <w:r w:rsidRPr="00786CEA">
        <w:rPr>
          <w:lang w:eastAsia="de-DE"/>
        </w:rPr>
        <w:t xml:space="preserve"> gezahlt werden?</w:t>
      </w:r>
      <w:bookmarkEnd w:id="5"/>
    </w:p>
    <w:p w:rsidR="00786CEA" w:rsidRPr="00786CEA" w:rsidRDefault="00786CEA" w:rsidP="00786CEA">
      <w:pPr>
        <w:rPr>
          <w:lang w:eastAsia="de-DE"/>
        </w:rPr>
      </w:pPr>
      <w:r w:rsidRPr="00786CEA">
        <w:rPr>
          <w:lang w:eastAsia="de-DE"/>
        </w:rPr>
        <w:t>Bei (Online-)</w:t>
      </w:r>
      <w:r w:rsidRPr="00786CEA">
        <w:rPr>
          <w:b/>
          <w:lang w:eastAsia="de-DE"/>
        </w:rPr>
        <w:t>Seminaren können</w:t>
      </w:r>
      <w:r w:rsidRPr="00786CEA">
        <w:rPr>
          <w:lang w:eastAsia="de-DE"/>
        </w:rPr>
        <w:t xml:space="preserve"> bspw. Honorare für Referent*innen anfallen, bei </w:t>
      </w:r>
      <w:r w:rsidRPr="00786CEA">
        <w:rPr>
          <w:b/>
          <w:lang w:eastAsia="de-DE"/>
        </w:rPr>
        <w:t xml:space="preserve">Schriften </w:t>
      </w:r>
      <w:r w:rsidRPr="00786CEA">
        <w:rPr>
          <w:lang w:eastAsia="de-DE"/>
        </w:rPr>
        <w:t>bspw. für Autor*innen und Grafiker*innen.</w:t>
      </w:r>
    </w:p>
    <w:p w:rsidR="00744F01" w:rsidRPr="00437DB9" w:rsidRDefault="00786CEA" w:rsidP="00437DB9">
      <w:r w:rsidRPr="00786CEA">
        <w:rPr>
          <w:lang w:eastAsia="de-DE"/>
        </w:rPr>
        <w:lastRenderedPageBreak/>
        <w:t xml:space="preserve">Auf Seite 1 des </w:t>
      </w:r>
      <w:r w:rsidRPr="00786CEA">
        <w:rPr>
          <w:b/>
          <w:lang w:eastAsia="de-DE"/>
        </w:rPr>
        <w:t>Antragsformulars für Veranstaltungen</w:t>
      </w:r>
      <w:r w:rsidRPr="00786CEA">
        <w:rPr>
          <w:lang w:eastAsia="de-DE"/>
        </w:rPr>
        <w:t xml:space="preserve"> geben Sie die </w:t>
      </w:r>
      <w:r w:rsidRPr="00786CEA">
        <w:rPr>
          <w:b/>
          <w:lang w:eastAsia="de-DE"/>
        </w:rPr>
        <w:t xml:space="preserve">Qualifikation der Referent*innen </w:t>
      </w:r>
      <w:r w:rsidRPr="00786CEA">
        <w:rPr>
          <w:lang w:eastAsia="de-DE"/>
        </w:rPr>
        <w:t>an</w:t>
      </w:r>
      <w:r w:rsidR="00437DB9">
        <w:rPr>
          <w:lang w:eastAsia="de-DE"/>
        </w:rPr>
        <w:t xml:space="preserve">. </w:t>
      </w:r>
      <w:r w:rsidR="00036D7B" w:rsidRPr="00437DB9">
        <w:rPr>
          <w:bCs/>
        </w:rPr>
        <w:t xml:space="preserve">Wenn </w:t>
      </w:r>
      <w:r w:rsidR="00437DB9">
        <w:rPr>
          <w:bCs/>
        </w:rPr>
        <w:t>diese</w:t>
      </w:r>
      <w:r w:rsidR="00036D7B" w:rsidRPr="00437DB9">
        <w:rPr>
          <w:bCs/>
        </w:rPr>
        <w:t xml:space="preserve"> namentlich </w:t>
      </w:r>
      <w:r w:rsidR="00437DB9">
        <w:rPr>
          <w:bCs/>
        </w:rPr>
        <w:t xml:space="preserve">noch </w:t>
      </w:r>
      <w:r w:rsidR="00036D7B" w:rsidRPr="00437DB9">
        <w:rPr>
          <w:bCs/>
        </w:rPr>
        <w:t>nicht bekannt</w:t>
      </w:r>
      <w:r w:rsidR="00437DB9">
        <w:rPr>
          <w:bCs/>
        </w:rPr>
        <w:t xml:space="preserve"> sind</w:t>
      </w:r>
      <w:r w:rsidR="00036D7B" w:rsidRPr="00437DB9">
        <w:rPr>
          <w:bCs/>
        </w:rPr>
        <w:t xml:space="preserve">, </w:t>
      </w:r>
      <w:r w:rsidR="00437DB9">
        <w:rPr>
          <w:bCs/>
        </w:rPr>
        <w:t xml:space="preserve">geben Sie bitte </w:t>
      </w:r>
      <w:r w:rsidR="00036D7B" w:rsidRPr="00437DB9">
        <w:rPr>
          <w:bCs/>
        </w:rPr>
        <w:t xml:space="preserve">die </w:t>
      </w:r>
      <w:r w:rsidR="00036D7B" w:rsidRPr="00437DB9">
        <w:rPr>
          <w:bCs/>
          <w:i/>
          <w:iCs/>
        </w:rPr>
        <w:t>gewünschten / erforderlichen</w:t>
      </w:r>
      <w:r w:rsidR="00036D7B" w:rsidRPr="00437DB9">
        <w:rPr>
          <w:bCs/>
        </w:rPr>
        <w:t xml:space="preserve"> Qualifikationen an.</w:t>
      </w:r>
    </w:p>
    <w:p w:rsidR="00786CEA" w:rsidRDefault="00437DB9" w:rsidP="00786CEA">
      <w:pPr>
        <w:rPr>
          <w:b/>
          <w:lang w:eastAsia="de-DE"/>
        </w:rPr>
      </w:pPr>
      <w:r>
        <w:rPr>
          <w:b/>
          <w:lang w:eastAsia="de-DE"/>
        </w:rPr>
        <w:t>I</w:t>
      </w:r>
      <w:r w:rsidR="00786CEA" w:rsidRPr="00786CEA">
        <w:rPr>
          <w:lang w:eastAsia="de-DE"/>
        </w:rPr>
        <w:t>m Finanzierungsplan (Seite 2 des jeweiligen Antragsformulars)</w:t>
      </w:r>
      <w:r>
        <w:rPr>
          <w:lang w:eastAsia="de-DE"/>
        </w:rPr>
        <w:t xml:space="preserve"> geben Sie bitte</w:t>
      </w:r>
      <w:r w:rsidR="00786CEA" w:rsidRPr="00786CEA">
        <w:rPr>
          <w:lang w:eastAsia="de-DE"/>
        </w:rPr>
        <w:t xml:space="preserve"> für </w:t>
      </w:r>
      <w:r w:rsidR="00786CEA" w:rsidRPr="00786CEA">
        <w:rPr>
          <w:b/>
          <w:lang w:eastAsia="de-DE"/>
        </w:rPr>
        <w:t>alle</w:t>
      </w:r>
      <w:r w:rsidR="00786CEA" w:rsidRPr="00786CEA">
        <w:rPr>
          <w:lang w:eastAsia="de-DE"/>
        </w:rPr>
        <w:t xml:space="preserve"> Honorarempfänger*innen die </w:t>
      </w:r>
      <w:r w:rsidR="00786CEA" w:rsidRPr="00786CEA">
        <w:rPr>
          <w:b/>
          <w:lang w:eastAsia="de-DE"/>
        </w:rPr>
        <w:t>Berechnungsgrundlage</w:t>
      </w:r>
      <w:r>
        <w:rPr>
          <w:b/>
          <w:lang w:eastAsia="de-DE"/>
        </w:rPr>
        <w:t xml:space="preserve"> an</w:t>
      </w:r>
      <w:r w:rsidR="00786CEA">
        <w:rPr>
          <w:b/>
          <w:lang w:eastAsia="de-DE"/>
        </w:rPr>
        <w:t>:</w:t>
      </w:r>
    </w:p>
    <w:p w:rsidR="00786CEA" w:rsidRPr="00786CEA" w:rsidRDefault="00786CEA" w:rsidP="00786CEA">
      <w:pPr>
        <w:rPr>
          <w:lang w:eastAsia="de-DE"/>
        </w:rPr>
      </w:pPr>
    </w:p>
    <w:p w:rsidR="00786CEA" w:rsidRPr="00786CEA" w:rsidRDefault="00786CEA" w:rsidP="00786CEA">
      <w:pPr>
        <w:numPr>
          <w:ilvl w:val="0"/>
          <w:numId w:val="22"/>
        </w:numPr>
        <w:rPr>
          <w:lang w:eastAsia="de-DE"/>
        </w:rPr>
      </w:pPr>
      <w:r w:rsidRPr="00786CEA">
        <w:rPr>
          <w:lang w:eastAsia="de-DE"/>
        </w:rPr>
        <w:t>Anzahl der zu leistenden Stunden</w:t>
      </w:r>
    </w:p>
    <w:p w:rsidR="00B15FF2" w:rsidRDefault="00786CEA" w:rsidP="006C127A">
      <w:pPr>
        <w:numPr>
          <w:ilvl w:val="0"/>
          <w:numId w:val="22"/>
        </w:numPr>
        <w:rPr>
          <w:lang w:eastAsia="de-DE"/>
        </w:rPr>
      </w:pPr>
      <w:r w:rsidRPr="00786CEA">
        <w:rPr>
          <w:lang w:eastAsia="de-DE"/>
        </w:rPr>
        <w:t xml:space="preserve">Stundensatz </w:t>
      </w:r>
    </w:p>
    <w:p w:rsidR="00786CEA" w:rsidRPr="00786CEA" w:rsidRDefault="00786CEA" w:rsidP="006C127A">
      <w:pPr>
        <w:numPr>
          <w:ilvl w:val="0"/>
          <w:numId w:val="22"/>
        </w:numPr>
        <w:rPr>
          <w:lang w:eastAsia="de-DE"/>
        </w:rPr>
      </w:pPr>
      <w:r w:rsidRPr="00786CEA">
        <w:rPr>
          <w:lang w:eastAsia="de-DE"/>
        </w:rPr>
        <w:t>Aufgaben</w:t>
      </w:r>
    </w:p>
    <w:p w:rsidR="00B15FF2" w:rsidRDefault="00B15FF2" w:rsidP="00786CEA">
      <w:pPr>
        <w:rPr>
          <w:lang w:eastAsia="de-DE"/>
        </w:rPr>
      </w:pPr>
    </w:p>
    <w:p w:rsidR="00786CEA" w:rsidRPr="00786CEA" w:rsidRDefault="00786CEA" w:rsidP="00786CEA">
      <w:pPr>
        <w:rPr>
          <w:lang w:eastAsia="de-DE"/>
        </w:rPr>
      </w:pPr>
      <w:r w:rsidRPr="00786CEA">
        <w:rPr>
          <w:lang w:eastAsia="de-DE"/>
        </w:rPr>
        <w:t xml:space="preserve">Bei der Auswahl der Referent*innen/Autor*innen ist neben der Qualifikation darauf zu achten, dass sie </w:t>
      </w:r>
      <w:r w:rsidRPr="00786CEA">
        <w:rPr>
          <w:b/>
          <w:lang w:eastAsia="de-DE"/>
        </w:rPr>
        <w:t>unabhängig</w:t>
      </w:r>
      <w:r w:rsidRPr="00786CEA">
        <w:rPr>
          <w:lang w:eastAsia="de-DE"/>
        </w:rPr>
        <w:t xml:space="preserve"> sind. Beachten Sie bitte die </w:t>
      </w:r>
      <w:r w:rsidRPr="00786CEA">
        <w:rPr>
          <w:b/>
          <w:lang w:eastAsia="de-DE"/>
        </w:rPr>
        <w:t>BAG-Leitsätze</w:t>
      </w:r>
      <w:r w:rsidRPr="00786CEA">
        <w:rPr>
          <w:b/>
          <w:vertAlign w:val="superscript"/>
          <w:lang w:eastAsia="de-DE"/>
        </w:rPr>
        <w:footnoteReference w:id="2"/>
      </w:r>
      <w:r w:rsidRPr="00786CEA">
        <w:rPr>
          <w:b/>
          <w:lang w:eastAsia="de-DE"/>
        </w:rPr>
        <w:t>.</w:t>
      </w:r>
    </w:p>
    <w:p w:rsidR="00786CEA" w:rsidRPr="00786CEA" w:rsidRDefault="00786CEA" w:rsidP="00786CEA">
      <w:pPr>
        <w:rPr>
          <w:lang w:eastAsia="de-DE"/>
        </w:rPr>
      </w:pPr>
      <w:r w:rsidRPr="00786CEA">
        <w:rPr>
          <w:b/>
          <w:lang w:eastAsia="de-DE"/>
        </w:rPr>
        <w:t xml:space="preserve">Geschenke für Referent*innen </w:t>
      </w:r>
      <w:r w:rsidRPr="00786CEA">
        <w:rPr>
          <w:lang w:eastAsia="de-DE"/>
        </w:rPr>
        <w:t>sind</w:t>
      </w:r>
      <w:r w:rsidRPr="00786CEA">
        <w:rPr>
          <w:b/>
          <w:lang w:eastAsia="de-DE"/>
        </w:rPr>
        <w:t xml:space="preserve"> nicht </w:t>
      </w:r>
      <w:r w:rsidRPr="00786CEA">
        <w:rPr>
          <w:lang w:eastAsia="de-DE"/>
        </w:rPr>
        <w:t>zuwendungsfähig.</w:t>
      </w:r>
    </w:p>
    <w:p w:rsidR="00786CEA" w:rsidRPr="00786CEA" w:rsidRDefault="00786CEA" w:rsidP="00786CEA">
      <w:pPr>
        <w:rPr>
          <w:lang w:eastAsia="de-DE"/>
        </w:rPr>
      </w:pPr>
      <w:r w:rsidRPr="00786CEA">
        <w:rPr>
          <w:lang w:eastAsia="de-DE"/>
        </w:rPr>
        <w:t xml:space="preserve">Planen Sie ein </w:t>
      </w:r>
      <w:r w:rsidRPr="00786CEA">
        <w:rPr>
          <w:b/>
          <w:lang w:eastAsia="de-DE"/>
        </w:rPr>
        <w:t>Online-Format</w:t>
      </w:r>
      <w:r w:rsidRPr="00786CEA">
        <w:rPr>
          <w:lang w:eastAsia="de-DE"/>
        </w:rPr>
        <w:t xml:space="preserve"> (z. B. eine </w:t>
      </w:r>
      <w:r w:rsidR="004E0E69">
        <w:rPr>
          <w:lang w:eastAsia="de-DE"/>
        </w:rPr>
        <w:t>Online-</w:t>
      </w:r>
      <w:r w:rsidRPr="00786CEA">
        <w:rPr>
          <w:b/>
          <w:lang w:eastAsia="de-DE"/>
        </w:rPr>
        <w:t xml:space="preserve">Veranstaltungsreihe </w:t>
      </w:r>
      <w:r w:rsidRPr="00786CEA">
        <w:rPr>
          <w:lang w:eastAsia="de-DE"/>
        </w:rPr>
        <w:t xml:space="preserve">mit Veranstaltungen an mehreren Terminen und mit vergleichsweise vielen Teilnehmer*innen), und geben Sie die Planung und Durchführung an einen </w:t>
      </w:r>
      <w:r w:rsidRPr="00786CEA">
        <w:rPr>
          <w:b/>
          <w:lang w:eastAsia="de-DE"/>
        </w:rPr>
        <w:t>externen Veranstaltungsorganisator</w:t>
      </w:r>
      <w:r w:rsidRPr="00786CEA">
        <w:rPr>
          <w:lang w:eastAsia="de-DE"/>
        </w:rPr>
        <w:t>, sind auch die Honorarkosten dafür vom Grundsatz her zuwendungsfähig. Der Einsatz eines externen Anbieters sollte gut nachvollziehbar begründet werden.</w:t>
      </w:r>
    </w:p>
    <w:p w:rsidR="00786CEA" w:rsidRDefault="00786CEA" w:rsidP="00786CEA">
      <w:pPr>
        <w:rPr>
          <w:b/>
          <w:lang w:eastAsia="de-DE"/>
        </w:rPr>
      </w:pPr>
      <w:r w:rsidRPr="00786CEA">
        <w:rPr>
          <w:b/>
          <w:lang w:eastAsia="de-DE"/>
        </w:rPr>
        <w:t xml:space="preserve">Bei </w:t>
      </w:r>
      <w:r w:rsidRPr="00786CEA">
        <w:rPr>
          <w:b/>
          <w:u w:val="single"/>
          <w:lang w:eastAsia="de-DE"/>
        </w:rPr>
        <w:t>externer Auftragsvergabe</w:t>
      </w:r>
      <w:r w:rsidRPr="00786CEA">
        <w:rPr>
          <w:b/>
          <w:lang w:eastAsia="de-DE"/>
        </w:rPr>
        <w:t xml:space="preserve"> sind immer dann mindestens 3 vergleichbare Angebote unterschiedlicher Unternehmen einzuholen, wenn der Auftragswert </w:t>
      </w:r>
    </w:p>
    <w:p w:rsidR="00786CEA" w:rsidRDefault="00786CEA" w:rsidP="00786CEA">
      <w:pPr>
        <w:rPr>
          <w:lang w:eastAsia="de-DE"/>
        </w:rPr>
      </w:pPr>
      <w:r w:rsidRPr="00786CEA">
        <w:rPr>
          <w:b/>
          <w:lang w:eastAsia="de-DE"/>
        </w:rPr>
        <w:t xml:space="preserve">1.000,-- € </w:t>
      </w:r>
      <w:r>
        <w:rPr>
          <w:b/>
          <w:lang w:eastAsia="de-DE"/>
        </w:rPr>
        <w:t>(</w:t>
      </w:r>
      <w:r w:rsidRPr="00786CEA">
        <w:rPr>
          <w:b/>
          <w:lang w:eastAsia="de-DE"/>
        </w:rPr>
        <w:t>ohne MwSt</w:t>
      </w:r>
      <w:r>
        <w:rPr>
          <w:b/>
          <w:lang w:eastAsia="de-DE"/>
        </w:rPr>
        <w:t>)</w:t>
      </w:r>
      <w:r w:rsidRPr="00786CEA">
        <w:rPr>
          <w:b/>
          <w:lang w:eastAsia="de-DE"/>
        </w:rPr>
        <w:t xml:space="preserve"> übersteigt</w:t>
      </w:r>
      <w:r w:rsidRPr="00786CEA">
        <w:rPr>
          <w:lang w:eastAsia="de-DE"/>
        </w:rPr>
        <w:t>.</w:t>
      </w:r>
      <w:r>
        <w:rPr>
          <w:rStyle w:val="Funotenzeichen"/>
          <w:lang w:eastAsia="de-DE"/>
        </w:rPr>
        <w:footnoteReference w:id="3"/>
      </w:r>
    </w:p>
    <w:p w:rsidR="00F56EE7" w:rsidRDefault="00F56EE7" w:rsidP="00F56EE7">
      <w:pPr>
        <w:pStyle w:val="berschrift3"/>
        <w:rPr>
          <w:lang w:eastAsia="de-DE"/>
        </w:rPr>
      </w:pPr>
      <w:bookmarkStart w:id="6" w:name="_Toc64986545"/>
      <w:r w:rsidRPr="00F56EE7">
        <w:rPr>
          <w:lang w:eastAsia="de-DE"/>
        </w:rPr>
        <w:t>Können auch (anteilige) Personalausgaben angesetzt werden?</w:t>
      </w:r>
      <w:bookmarkEnd w:id="6"/>
      <w:r w:rsidRPr="00F56EE7">
        <w:rPr>
          <w:lang w:eastAsia="de-DE"/>
        </w:rPr>
        <w:t xml:space="preserve"> </w:t>
      </w:r>
    </w:p>
    <w:p w:rsidR="00F56EE7" w:rsidRPr="00F56EE7" w:rsidRDefault="00F56EE7" w:rsidP="00F56EE7">
      <w:pPr>
        <w:rPr>
          <w:lang w:eastAsia="de-DE"/>
        </w:rPr>
      </w:pPr>
      <w:r w:rsidRPr="00F56EE7">
        <w:rPr>
          <w:lang w:eastAsia="de-DE"/>
        </w:rPr>
        <w:t xml:space="preserve">Bei der </w:t>
      </w:r>
      <w:r w:rsidRPr="00F56EE7">
        <w:rPr>
          <w:b/>
          <w:lang w:eastAsia="de-DE"/>
        </w:rPr>
        <w:t>Erstellung von Schriften</w:t>
      </w:r>
      <w:r w:rsidRPr="00F56EE7">
        <w:rPr>
          <w:lang w:eastAsia="de-DE"/>
        </w:rPr>
        <w:t xml:space="preserve"> kann es sich wegen des benötigten Fachwissens anbieten, </w:t>
      </w:r>
      <w:proofErr w:type="gramStart"/>
      <w:r w:rsidRPr="00F56EE7">
        <w:rPr>
          <w:lang w:eastAsia="de-DE"/>
        </w:rPr>
        <w:t>anstelle externer Autor</w:t>
      </w:r>
      <w:proofErr w:type="gramEnd"/>
      <w:r w:rsidRPr="00F56EE7">
        <w:rPr>
          <w:lang w:eastAsia="de-DE"/>
        </w:rPr>
        <w:t xml:space="preserve">*innen Stammpersonal für die projektbezogenen Aufgaben einzusetzen. Sollten die projektbezogenen Aufgaben nur durch Aufstockung </w:t>
      </w:r>
      <w:r w:rsidRPr="00F56EE7">
        <w:rPr>
          <w:lang w:eastAsia="de-DE"/>
        </w:rPr>
        <w:lastRenderedPageBreak/>
        <w:t>der regelmäßigen Arbeitszeit erledigt werden können, können die Aufwendungen für die zusätzliche Arbeitszeit angesetzt werden. Dazu ist der Abschluss einer Vereinbarung für die projektbezogene Tätigkeit erforderlich. Ist der zeitliche Mehraufwand eher gering, prüfen Sie bitte, ob dieser stattdessen durch Freizeitausgleich abgebaut werden kann. Auch bei Schriftprojekten sind Aufwendungen für Antragstellung und Abrechnung nicht zuwendungsfähig. Bei anderen Fallkonstellationen bitten wir Sie, sich an uns zu wenden.</w:t>
      </w:r>
    </w:p>
    <w:p w:rsidR="00F56EE7" w:rsidRPr="00F56EE7" w:rsidRDefault="00F56EE7" w:rsidP="00F56EE7">
      <w:pPr>
        <w:rPr>
          <w:lang w:eastAsia="de-DE"/>
        </w:rPr>
      </w:pPr>
      <w:r w:rsidRPr="00F56EE7">
        <w:rPr>
          <w:lang w:eastAsia="de-DE"/>
        </w:rPr>
        <w:t xml:space="preserve">Wie bei den Honoraren, sind auch hier </w:t>
      </w:r>
      <w:r w:rsidRPr="00F56EE7">
        <w:rPr>
          <w:b/>
          <w:lang w:eastAsia="de-DE"/>
        </w:rPr>
        <w:t>Stundenzahl und Stundensatz</w:t>
      </w:r>
      <w:r w:rsidRPr="00F56EE7">
        <w:rPr>
          <w:lang w:eastAsia="de-DE"/>
        </w:rPr>
        <w:t xml:space="preserve"> anzugeben. Für die Berechnung des Stundensatzes verwenden Sie bitte die Formel im Dokument </w:t>
      </w:r>
      <w:r w:rsidRPr="00F56EE7">
        <w:rPr>
          <w:b/>
          <w:i/>
          <w:lang w:eastAsia="de-DE"/>
        </w:rPr>
        <w:t>Personalausgaben im Rahmen der Projektförderung –Errechnung eines Stundensatzes gemäß TVöD</w:t>
      </w:r>
      <w:r w:rsidRPr="00F56EE7">
        <w:rPr>
          <w:vertAlign w:val="superscript"/>
          <w:lang w:eastAsia="de-DE"/>
        </w:rPr>
        <w:footnoteReference w:id="4"/>
      </w:r>
      <w:r w:rsidRPr="00F56EE7">
        <w:rPr>
          <w:b/>
          <w:i/>
          <w:lang w:eastAsia="de-DE"/>
        </w:rPr>
        <w:t xml:space="preserve">, </w:t>
      </w:r>
      <w:r w:rsidRPr="00F56EE7">
        <w:rPr>
          <w:lang w:eastAsia="de-DE"/>
        </w:rPr>
        <w:t xml:space="preserve">auch wenn Sie nicht nach TVöD bezahlen. Grundlage der Berechnung ist das für die betreffende Person anzusetzende </w:t>
      </w:r>
      <w:r w:rsidRPr="00F56EE7">
        <w:rPr>
          <w:b/>
          <w:lang w:eastAsia="de-DE"/>
        </w:rPr>
        <w:t>Arbeitgeber-Brutto</w:t>
      </w:r>
      <w:r w:rsidRPr="00F56EE7">
        <w:rPr>
          <w:lang w:eastAsia="de-DE"/>
        </w:rPr>
        <w:t xml:space="preserve">. </w:t>
      </w:r>
    </w:p>
    <w:p w:rsidR="00F56EE7" w:rsidRDefault="00F56EE7" w:rsidP="00786CEA">
      <w:pPr>
        <w:rPr>
          <w:lang w:eastAsia="de-DE"/>
        </w:rPr>
      </w:pPr>
      <w:r w:rsidRPr="00F56EE7">
        <w:rPr>
          <w:lang w:eastAsia="de-DE"/>
        </w:rPr>
        <w:t>Die Aufgaben sind nachvollziehbar (gerne auch stichwortartig) darzulegen.</w:t>
      </w:r>
    </w:p>
    <w:p w:rsidR="00786CEA" w:rsidRDefault="00786CEA" w:rsidP="00786CEA">
      <w:pPr>
        <w:pStyle w:val="berschrift2"/>
        <w:rPr>
          <w:lang w:eastAsia="de-DE"/>
        </w:rPr>
      </w:pPr>
      <w:bookmarkStart w:id="7" w:name="_Toc64986546"/>
      <w:r>
        <w:rPr>
          <w:lang w:eastAsia="de-DE"/>
        </w:rPr>
        <w:t>Übernachtung und Verpflegung</w:t>
      </w:r>
      <w:bookmarkEnd w:id="7"/>
    </w:p>
    <w:p w:rsidR="00786CEA" w:rsidRDefault="00786CEA" w:rsidP="00786CEA">
      <w:pPr>
        <w:pStyle w:val="berschrift3"/>
        <w:rPr>
          <w:lang w:eastAsia="de-DE"/>
        </w:rPr>
      </w:pPr>
      <w:bookmarkStart w:id="8" w:name="_Toc64986547"/>
      <w:r w:rsidRPr="00786CEA">
        <w:rPr>
          <w:lang w:eastAsia="de-DE"/>
        </w:rPr>
        <w:t xml:space="preserve">In welcher Höhe können Aufwendungen für </w:t>
      </w:r>
      <w:r w:rsidRPr="00786CEA">
        <w:rPr>
          <w:i/>
          <w:lang w:eastAsia="de-DE"/>
        </w:rPr>
        <w:t xml:space="preserve">Übernachtung und Verpflegung </w:t>
      </w:r>
      <w:r w:rsidRPr="00786CEA">
        <w:rPr>
          <w:lang w:eastAsia="de-DE"/>
        </w:rPr>
        <w:t>angesetzt werden?</w:t>
      </w:r>
      <w:bookmarkEnd w:id="8"/>
    </w:p>
    <w:p w:rsidR="002037C9" w:rsidRDefault="002037C9" w:rsidP="002037C9">
      <w:pPr>
        <w:rPr>
          <w:bCs/>
          <w:lang w:eastAsia="de-DE"/>
        </w:rPr>
      </w:pPr>
      <w:r w:rsidRPr="002037C9">
        <w:rPr>
          <w:bCs/>
          <w:lang w:eastAsia="de-DE"/>
        </w:rPr>
        <w:t xml:space="preserve">Aufwendungen für Übernachtung und Verpflegung bemessen sich nach dem </w:t>
      </w:r>
      <w:r w:rsidRPr="002037C9">
        <w:rPr>
          <w:b/>
          <w:bCs/>
          <w:lang w:eastAsia="de-DE"/>
        </w:rPr>
        <w:t>Bundesreisekostengesetz</w:t>
      </w:r>
      <w:r w:rsidRPr="002037C9">
        <w:rPr>
          <w:bCs/>
          <w:lang w:eastAsia="de-DE"/>
        </w:rPr>
        <w:t xml:space="preserve"> (BRKG)</w:t>
      </w:r>
      <w:r w:rsidRPr="002037C9">
        <w:rPr>
          <w:bCs/>
          <w:vertAlign w:val="superscript"/>
          <w:lang w:eastAsia="de-DE"/>
        </w:rPr>
        <w:footnoteReference w:id="5"/>
      </w:r>
      <w:r w:rsidRPr="002037C9">
        <w:rPr>
          <w:bCs/>
          <w:lang w:eastAsia="de-DE"/>
        </w:rPr>
        <w:t>. Demnach sind folgende Aufwendungen zuwendungsfähig:</w:t>
      </w:r>
    </w:p>
    <w:p w:rsidR="002037C9" w:rsidRPr="002037C9" w:rsidRDefault="002037C9" w:rsidP="002037C9">
      <w:pPr>
        <w:rPr>
          <w:bCs/>
          <w:lang w:eastAsia="de-DE"/>
        </w:rPr>
      </w:pPr>
    </w:p>
    <w:p w:rsidR="002037C9" w:rsidRPr="002037C9" w:rsidRDefault="002037C9" w:rsidP="002037C9">
      <w:pPr>
        <w:numPr>
          <w:ilvl w:val="0"/>
          <w:numId w:val="23"/>
        </w:numPr>
        <w:rPr>
          <w:bCs/>
          <w:lang w:eastAsia="de-DE"/>
        </w:rPr>
      </w:pPr>
      <w:r w:rsidRPr="002037C9">
        <w:rPr>
          <w:b/>
          <w:bCs/>
          <w:lang w:eastAsia="de-DE"/>
        </w:rPr>
        <w:t>Übernachtungsausgaben</w:t>
      </w:r>
      <w:r w:rsidRPr="002037C9">
        <w:rPr>
          <w:bCs/>
          <w:lang w:eastAsia="de-DE"/>
        </w:rPr>
        <w:t xml:space="preserve">: </w:t>
      </w:r>
      <w:r w:rsidRPr="002037C9">
        <w:rPr>
          <w:b/>
          <w:bCs/>
          <w:lang w:eastAsia="de-DE"/>
        </w:rPr>
        <w:t xml:space="preserve">bis 70,-- € p. P. p. N. </w:t>
      </w:r>
      <w:r w:rsidRPr="002037C9">
        <w:rPr>
          <w:bCs/>
          <w:lang w:eastAsia="de-DE"/>
        </w:rPr>
        <w:t xml:space="preserve">(ohne Frühstück) mit Nachweis (= Rechnung) zuwendungsfähig. </w:t>
      </w:r>
    </w:p>
    <w:p w:rsidR="002037C9" w:rsidRPr="002037C9" w:rsidRDefault="002037C9" w:rsidP="002037C9">
      <w:pPr>
        <w:numPr>
          <w:ilvl w:val="0"/>
          <w:numId w:val="23"/>
        </w:numPr>
        <w:rPr>
          <w:bCs/>
          <w:lang w:eastAsia="de-DE"/>
        </w:rPr>
      </w:pPr>
      <w:r w:rsidRPr="002037C9">
        <w:rPr>
          <w:b/>
          <w:bCs/>
          <w:lang w:eastAsia="de-DE"/>
        </w:rPr>
        <w:t xml:space="preserve">Vollverpflegung: bis zu 28,-- € p. P. p. T. </w:t>
      </w:r>
    </w:p>
    <w:p w:rsidR="002037C9" w:rsidRPr="002037C9" w:rsidRDefault="002037C9" w:rsidP="002037C9">
      <w:pPr>
        <w:numPr>
          <w:ilvl w:val="0"/>
          <w:numId w:val="23"/>
        </w:numPr>
        <w:rPr>
          <w:bCs/>
          <w:lang w:eastAsia="de-DE"/>
        </w:rPr>
      </w:pPr>
      <w:r w:rsidRPr="002037C9">
        <w:rPr>
          <w:b/>
          <w:bCs/>
          <w:lang w:eastAsia="de-DE"/>
        </w:rPr>
        <w:t>Teilverpflegung: 5,60 € für Frühstück</w:t>
      </w:r>
      <w:r w:rsidRPr="002037C9">
        <w:rPr>
          <w:bCs/>
          <w:lang w:eastAsia="de-DE"/>
        </w:rPr>
        <w:t xml:space="preserve"> sowie max. jeweils</w:t>
      </w:r>
      <w:r w:rsidRPr="002037C9">
        <w:rPr>
          <w:b/>
          <w:bCs/>
          <w:lang w:eastAsia="de-DE"/>
        </w:rPr>
        <w:t xml:space="preserve"> 11,20 € für Mittag- und Abendessen</w:t>
      </w:r>
    </w:p>
    <w:p w:rsidR="002037C9" w:rsidRPr="002037C9" w:rsidRDefault="002037C9" w:rsidP="002037C9">
      <w:pPr>
        <w:rPr>
          <w:bCs/>
          <w:lang w:eastAsia="de-DE"/>
        </w:rPr>
      </w:pPr>
    </w:p>
    <w:p w:rsidR="002037C9" w:rsidRPr="002037C9" w:rsidRDefault="00EA5272" w:rsidP="002037C9">
      <w:pPr>
        <w:rPr>
          <w:bCs/>
          <w:lang w:eastAsia="de-DE"/>
        </w:rPr>
      </w:pPr>
      <w:r>
        <w:rPr>
          <w:bCs/>
          <w:lang w:eastAsia="de-DE"/>
        </w:rPr>
        <w:lastRenderedPageBreak/>
        <w:t xml:space="preserve">Die Notwendigkeit </w:t>
      </w:r>
      <w:r w:rsidR="00A55A18">
        <w:rPr>
          <w:bCs/>
          <w:lang w:eastAsia="de-DE"/>
        </w:rPr>
        <w:t xml:space="preserve">der Aufwendungen, auch </w:t>
      </w:r>
      <w:r>
        <w:rPr>
          <w:bCs/>
          <w:lang w:eastAsia="de-DE"/>
        </w:rPr>
        <w:t>von Überschreitungen</w:t>
      </w:r>
      <w:r w:rsidR="00A55A18">
        <w:rPr>
          <w:bCs/>
          <w:lang w:eastAsia="de-DE"/>
        </w:rPr>
        <w:t xml:space="preserve"> der vorgenannten Sätze,</w:t>
      </w:r>
      <w:r>
        <w:rPr>
          <w:bCs/>
          <w:lang w:eastAsia="de-DE"/>
        </w:rPr>
        <w:t xml:space="preserve"> ist zu begründen. Im Zuwendungsrecht bedeutet das, dass </w:t>
      </w:r>
      <w:r>
        <w:rPr>
          <w:b/>
          <w:bCs/>
          <w:lang w:eastAsia="de-DE"/>
        </w:rPr>
        <w:t>grundsätzlich</w:t>
      </w:r>
      <w:r>
        <w:rPr>
          <w:bCs/>
          <w:lang w:eastAsia="de-DE"/>
        </w:rPr>
        <w:t xml:space="preserve"> </w:t>
      </w:r>
      <w:r w:rsidRPr="00EA5272">
        <w:rPr>
          <w:bCs/>
          <w:lang w:eastAsia="de-DE"/>
        </w:rPr>
        <w:t>mindestens</w:t>
      </w:r>
      <w:r>
        <w:rPr>
          <w:b/>
          <w:bCs/>
          <w:lang w:eastAsia="de-DE"/>
        </w:rPr>
        <w:t xml:space="preserve"> drei </w:t>
      </w:r>
      <w:r w:rsidR="002037C9" w:rsidRPr="002037C9">
        <w:rPr>
          <w:b/>
          <w:bCs/>
          <w:lang w:eastAsia="de-DE"/>
        </w:rPr>
        <w:t>vergleichbare Angebote von verschiedenen Tagungsstätten</w:t>
      </w:r>
      <w:r w:rsidR="002037C9" w:rsidRPr="002037C9">
        <w:rPr>
          <w:bCs/>
          <w:vertAlign w:val="superscript"/>
          <w:lang w:eastAsia="de-DE"/>
        </w:rPr>
        <w:footnoteReference w:id="6"/>
      </w:r>
      <w:r w:rsidR="002037C9" w:rsidRPr="002037C9">
        <w:rPr>
          <w:bCs/>
          <w:lang w:eastAsia="de-DE"/>
        </w:rPr>
        <w:t xml:space="preserve"> einzuholen</w:t>
      </w:r>
      <w:r>
        <w:rPr>
          <w:bCs/>
          <w:lang w:eastAsia="de-DE"/>
        </w:rPr>
        <w:t xml:space="preserve"> sind</w:t>
      </w:r>
      <w:r w:rsidR="002037C9" w:rsidRPr="002037C9">
        <w:rPr>
          <w:bCs/>
          <w:lang w:eastAsia="de-DE"/>
        </w:rPr>
        <w:t>. Der Verzicht auf Angebote ist zu begründen.</w:t>
      </w:r>
    </w:p>
    <w:p w:rsidR="002037C9" w:rsidRPr="002037C9" w:rsidRDefault="002037C9" w:rsidP="002037C9">
      <w:pPr>
        <w:rPr>
          <w:bCs/>
          <w:lang w:eastAsia="de-DE"/>
        </w:rPr>
      </w:pPr>
      <w:r w:rsidRPr="002037C9">
        <w:rPr>
          <w:bCs/>
          <w:lang w:eastAsia="de-DE"/>
        </w:rPr>
        <w:t xml:space="preserve">Dabei sind gemäß dem Prinzip der Sparsamkeit und Wirtschaftlichkeit (Nr. 1. 1 ANBest-P) </w:t>
      </w:r>
      <w:r w:rsidRPr="002037C9">
        <w:rPr>
          <w:b/>
          <w:bCs/>
          <w:lang w:eastAsia="de-DE"/>
        </w:rPr>
        <w:t>3-Sterne-Hotels / -Tagungsstätten</w:t>
      </w:r>
      <w:r w:rsidRPr="002037C9">
        <w:rPr>
          <w:bCs/>
          <w:lang w:eastAsia="de-DE"/>
        </w:rPr>
        <w:t xml:space="preserve"> grundsätzlich als </w:t>
      </w:r>
      <w:r w:rsidRPr="002037C9">
        <w:rPr>
          <w:b/>
          <w:bCs/>
          <w:lang w:eastAsia="de-DE"/>
        </w:rPr>
        <w:t>ausreichend</w:t>
      </w:r>
      <w:r w:rsidRPr="002037C9">
        <w:rPr>
          <w:bCs/>
          <w:lang w:eastAsia="de-DE"/>
        </w:rPr>
        <w:t xml:space="preserve"> anzusehen. Das bedeutet, dass grundsätzlich versucht werden soll, Vergleichsangebote von Tagungsstätten einzuholen, die </w:t>
      </w:r>
      <w:r w:rsidRPr="002037C9">
        <w:rPr>
          <w:b/>
          <w:bCs/>
          <w:lang w:eastAsia="de-DE"/>
        </w:rPr>
        <w:t>maximal der 3-Sterne-Kategorie</w:t>
      </w:r>
      <w:r w:rsidRPr="002037C9">
        <w:rPr>
          <w:bCs/>
          <w:lang w:eastAsia="de-DE"/>
        </w:rPr>
        <w:t xml:space="preserve"> zugeordnet sind. Höher kategorisierte Tagungsstätten können nur dann mit einbezogen werden, wenn andere Tagungsstätten das ggf. erforderliche Kriterium von Barrierefreiheit oder andere wichtige Kriterien nicht oder nicht hinreichend erfüllen. </w:t>
      </w:r>
    </w:p>
    <w:p w:rsidR="002037C9" w:rsidRPr="002037C9" w:rsidRDefault="002037C9" w:rsidP="002037C9">
      <w:pPr>
        <w:rPr>
          <w:bCs/>
          <w:lang w:eastAsia="de-DE"/>
        </w:rPr>
      </w:pPr>
      <w:r w:rsidRPr="002037C9">
        <w:rPr>
          <w:bCs/>
          <w:lang w:eastAsia="de-DE"/>
        </w:rPr>
        <w:t>Sollten in Einzelfällen 4-Sterne-Häuser günstigere Angebote als 3-Sterne-Häuser</w:t>
      </w:r>
      <w:r w:rsidR="006B304E">
        <w:rPr>
          <w:bCs/>
          <w:lang w:eastAsia="de-DE"/>
        </w:rPr>
        <w:t>, insbesondere</w:t>
      </w:r>
      <w:r w:rsidRPr="002037C9">
        <w:rPr>
          <w:bCs/>
          <w:lang w:eastAsia="de-DE"/>
        </w:rPr>
        <w:t xml:space="preserve"> in derselben Region</w:t>
      </w:r>
      <w:r w:rsidR="006B304E">
        <w:rPr>
          <w:bCs/>
          <w:lang w:eastAsia="de-DE"/>
        </w:rPr>
        <w:t>,</w:t>
      </w:r>
      <w:r w:rsidRPr="002037C9">
        <w:rPr>
          <w:bCs/>
          <w:lang w:eastAsia="de-DE"/>
        </w:rPr>
        <w:t xml:space="preserve"> unterbreiten, können diese selbstverständlich einbezogen werden.</w:t>
      </w:r>
    </w:p>
    <w:p w:rsidR="002037C9" w:rsidRDefault="002037C9" w:rsidP="002037C9">
      <w:pPr>
        <w:rPr>
          <w:bCs/>
          <w:lang w:eastAsia="de-DE"/>
        </w:rPr>
      </w:pPr>
      <w:r w:rsidRPr="002037C9">
        <w:rPr>
          <w:bCs/>
          <w:lang w:eastAsia="de-DE"/>
        </w:rPr>
        <w:t xml:space="preserve">Wenn in Ausnahmefällen keine vergleichbaren Angebote zu bekommen sind, legen Sie dem Angebot der von Ihnen anvisierten Tagungsstätte die </w:t>
      </w:r>
      <w:r w:rsidRPr="002037C9">
        <w:rPr>
          <w:b/>
          <w:bCs/>
          <w:lang w:eastAsia="de-DE"/>
        </w:rPr>
        <w:t>Preislisten</w:t>
      </w:r>
      <w:r w:rsidRPr="002037C9">
        <w:rPr>
          <w:bCs/>
          <w:lang w:eastAsia="de-DE"/>
        </w:rPr>
        <w:t xml:space="preserve"> von mindestens zwei weiteren vergleichbaren Tagungsstätten bei.</w:t>
      </w:r>
    </w:p>
    <w:p w:rsidR="00EA5272" w:rsidRPr="006B304E" w:rsidRDefault="00EA5272" w:rsidP="002037C9">
      <w:pPr>
        <w:rPr>
          <w:bCs/>
          <w:lang w:eastAsia="de-DE"/>
        </w:rPr>
      </w:pPr>
      <w:r>
        <w:rPr>
          <w:bCs/>
          <w:lang w:eastAsia="de-DE"/>
        </w:rPr>
        <w:t xml:space="preserve">Fertigen Sie bitte zusätzlich einen </w:t>
      </w:r>
      <w:r w:rsidRPr="00EA5272">
        <w:rPr>
          <w:b/>
          <w:bCs/>
          <w:lang w:eastAsia="de-DE"/>
        </w:rPr>
        <w:t>tabellarischen Angebotsvergleich</w:t>
      </w:r>
      <w:r w:rsidR="006B304E">
        <w:rPr>
          <w:rStyle w:val="Funotenzeichen"/>
          <w:b/>
          <w:bCs/>
          <w:lang w:eastAsia="de-DE"/>
        </w:rPr>
        <w:footnoteReference w:id="7"/>
      </w:r>
      <w:r>
        <w:rPr>
          <w:bCs/>
          <w:lang w:eastAsia="de-DE"/>
        </w:rPr>
        <w:t xml:space="preserve"> an.</w:t>
      </w:r>
      <w:r w:rsidR="006B304E">
        <w:rPr>
          <w:bCs/>
          <w:lang w:eastAsia="de-DE"/>
        </w:rPr>
        <w:t xml:space="preserve"> </w:t>
      </w:r>
    </w:p>
    <w:p w:rsidR="002037C9" w:rsidRPr="002037C9" w:rsidRDefault="002037C9" w:rsidP="002037C9">
      <w:pPr>
        <w:pStyle w:val="berschrift3"/>
        <w:rPr>
          <w:bCs/>
          <w:lang w:eastAsia="de-DE"/>
        </w:rPr>
      </w:pPr>
      <w:bookmarkStart w:id="9" w:name="_Toc64986548"/>
      <w:r w:rsidRPr="002037C9">
        <w:rPr>
          <w:lang w:eastAsia="de-DE"/>
        </w:rPr>
        <w:t xml:space="preserve">Welche Regelungen gelten für </w:t>
      </w:r>
      <w:r w:rsidRPr="002037C9">
        <w:rPr>
          <w:i/>
          <w:lang w:eastAsia="de-DE"/>
        </w:rPr>
        <w:t>Tagungsgetränke, Kaffeepausen, Raummiete und Tagungstechnik</w:t>
      </w:r>
      <w:r w:rsidRPr="002037C9">
        <w:rPr>
          <w:lang w:eastAsia="de-DE"/>
        </w:rPr>
        <w:t>?</w:t>
      </w:r>
      <w:bookmarkEnd w:id="9"/>
    </w:p>
    <w:p w:rsidR="002037C9" w:rsidRPr="002037C9" w:rsidRDefault="002037C9" w:rsidP="002037C9">
      <w:pPr>
        <w:rPr>
          <w:bCs/>
          <w:lang w:eastAsia="de-DE"/>
        </w:rPr>
      </w:pPr>
      <w:r w:rsidRPr="002037C9">
        <w:rPr>
          <w:bCs/>
          <w:lang w:eastAsia="de-DE"/>
        </w:rPr>
        <w:t xml:space="preserve">Für diese Aufwendungen sieht das BRKG keine Vorgaben vor. </w:t>
      </w:r>
    </w:p>
    <w:p w:rsidR="002037C9" w:rsidRPr="002037C9" w:rsidRDefault="002037C9" w:rsidP="002037C9">
      <w:pPr>
        <w:rPr>
          <w:bCs/>
          <w:lang w:eastAsia="de-DE"/>
        </w:rPr>
      </w:pPr>
      <w:r w:rsidRPr="002037C9">
        <w:rPr>
          <w:bCs/>
          <w:lang w:eastAsia="de-DE"/>
        </w:rPr>
        <w:t xml:space="preserve">Heutzutage sind die </w:t>
      </w:r>
      <w:r w:rsidRPr="002037C9">
        <w:rPr>
          <w:b/>
          <w:bCs/>
          <w:lang w:eastAsia="de-DE"/>
        </w:rPr>
        <w:t>Raummiete</w:t>
      </w:r>
      <w:r w:rsidRPr="002037C9">
        <w:rPr>
          <w:bCs/>
          <w:lang w:eastAsia="de-DE"/>
        </w:rPr>
        <w:t xml:space="preserve"> und die </w:t>
      </w:r>
      <w:r w:rsidRPr="002037C9">
        <w:rPr>
          <w:b/>
          <w:bCs/>
          <w:lang w:eastAsia="de-DE"/>
        </w:rPr>
        <w:t xml:space="preserve">Tagungstechnik </w:t>
      </w:r>
      <w:r w:rsidRPr="002037C9">
        <w:rPr>
          <w:bCs/>
          <w:lang w:eastAsia="de-DE"/>
        </w:rPr>
        <w:t>häufig</w:t>
      </w:r>
      <w:r w:rsidRPr="002037C9">
        <w:rPr>
          <w:b/>
          <w:bCs/>
          <w:lang w:eastAsia="de-DE"/>
        </w:rPr>
        <w:t xml:space="preserve"> </w:t>
      </w:r>
      <w:r w:rsidRPr="002037C9">
        <w:rPr>
          <w:bCs/>
          <w:lang w:eastAsia="de-DE"/>
        </w:rPr>
        <w:t xml:space="preserve">in eine </w:t>
      </w:r>
      <w:r w:rsidRPr="002037C9">
        <w:rPr>
          <w:b/>
          <w:bCs/>
          <w:lang w:eastAsia="de-DE"/>
        </w:rPr>
        <w:t xml:space="preserve">Tagungspauschale </w:t>
      </w:r>
      <w:r w:rsidRPr="002037C9">
        <w:rPr>
          <w:bCs/>
          <w:lang w:eastAsia="de-DE"/>
        </w:rPr>
        <w:t xml:space="preserve">integriert. Hinsichtlich der </w:t>
      </w:r>
      <w:r w:rsidRPr="002037C9">
        <w:rPr>
          <w:b/>
          <w:bCs/>
          <w:lang w:eastAsia="de-DE"/>
        </w:rPr>
        <w:t>Getränke</w:t>
      </w:r>
      <w:r w:rsidRPr="002037C9">
        <w:rPr>
          <w:bCs/>
          <w:lang w:eastAsia="de-DE"/>
        </w:rPr>
        <w:t xml:space="preserve"> beachten Sie bitte, dass nur </w:t>
      </w:r>
      <w:r w:rsidRPr="002037C9">
        <w:rPr>
          <w:b/>
          <w:bCs/>
          <w:lang w:eastAsia="de-DE"/>
        </w:rPr>
        <w:t>Tagungs</w:t>
      </w:r>
      <w:r w:rsidRPr="002037C9">
        <w:rPr>
          <w:bCs/>
          <w:lang w:eastAsia="de-DE"/>
        </w:rPr>
        <w:t xml:space="preserve">getränke zuwendungsfähig sind, also die Getränke, die im oder vor dem Seminarraum während des Veranstaltungsprogramms zur Verfügung stehen. </w:t>
      </w:r>
    </w:p>
    <w:p w:rsidR="002037C9" w:rsidRPr="002037C9" w:rsidRDefault="002037C9" w:rsidP="002037C9">
      <w:pPr>
        <w:rPr>
          <w:bCs/>
          <w:lang w:eastAsia="de-DE"/>
        </w:rPr>
      </w:pPr>
      <w:r w:rsidRPr="002037C9">
        <w:rPr>
          <w:b/>
          <w:bCs/>
          <w:lang w:eastAsia="de-DE"/>
        </w:rPr>
        <w:lastRenderedPageBreak/>
        <w:t>Getränke zu den Mahlzeiten</w:t>
      </w:r>
      <w:r w:rsidRPr="002037C9">
        <w:rPr>
          <w:bCs/>
          <w:lang w:eastAsia="de-DE"/>
        </w:rPr>
        <w:t xml:space="preserve"> können nur dann berücksichtigt werden, wenn sie in der Tagungspauschale enthalten sind. Ansonsten zahlen die Teilnehmer*innen ihre Getränke am besten direkt vor Ort. </w:t>
      </w:r>
      <w:r w:rsidRPr="002037C9">
        <w:rPr>
          <w:b/>
          <w:bCs/>
          <w:lang w:eastAsia="de-DE"/>
        </w:rPr>
        <w:t>Keinesfalls</w:t>
      </w:r>
      <w:r w:rsidRPr="002037C9">
        <w:rPr>
          <w:bCs/>
          <w:lang w:eastAsia="de-DE"/>
        </w:rPr>
        <w:t xml:space="preserve"> sind </w:t>
      </w:r>
      <w:r w:rsidRPr="002037C9">
        <w:rPr>
          <w:b/>
          <w:bCs/>
          <w:lang w:eastAsia="de-DE"/>
        </w:rPr>
        <w:t xml:space="preserve">alkoholische Getränke </w:t>
      </w:r>
      <w:r w:rsidRPr="002037C9">
        <w:rPr>
          <w:bCs/>
          <w:lang w:eastAsia="de-DE"/>
        </w:rPr>
        <w:t>zuwendungsfähig.</w:t>
      </w:r>
    </w:p>
    <w:p w:rsidR="002037C9" w:rsidRPr="002037C9" w:rsidRDefault="002037C9" w:rsidP="002037C9">
      <w:pPr>
        <w:rPr>
          <w:bCs/>
          <w:lang w:eastAsia="de-DE"/>
        </w:rPr>
      </w:pPr>
      <w:r w:rsidRPr="002037C9">
        <w:rPr>
          <w:b/>
          <w:bCs/>
          <w:lang w:eastAsia="de-DE"/>
        </w:rPr>
        <w:t xml:space="preserve">Kaffeepausen </w:t>
      </w:r>
      <w:r w:rsidRPr="002037C9">
        <w:rPr>
          <w:bCs/>
          <w:lang w:eastAsia="de-DE"/>
        </w:rPr>
        <w:t xml:space="preserve">sind zuwendungsfähig, da sie Teil des Veranstaltungsprogramms sind. </w:t>
      </w:r>
      <w:r w:rsidR="00EA5272">
        <w:rPr>
          <w:bCs/>
          <w:lang w:eastAsia="de-DE"/>
        </w:rPr>
        <w:t>Oft</w:t>
      </w:r>
      <w:r w:rsidRPr="002037C9">
        <w:rPr>
          <w:bCs/>
          <w:lang w:eastAsia="de-DE"/>
        </w:rPr>
        <w:t xml:space="preserve"> sind auch diese bereits in die Tagungspauschale eingerechnet.</w:t>
      </w:r>
    </w:p>
    <w:p w:rsidR="002037C9" w:rsidRPr="002037C9" w:rsidRDefault="002037C9" w:rsidP="002037C9">
      <w:pPr>
        <w:pStyle w:val="berschrift3"/>
        <w:rPr>
          <w:bCs/>
          <w:lang w:eastAsia="de-DE"/>
        </w:rPr>
      </w:pPr>
      <w:bookmarkStart w:id="10" w:name="_Wo_kann_man_1"/>
      <w:bookmarkStart w:id="11" w:name="_Toc64986549"/>
      <w:bookmarkEnd w:id="10"/>
      <w:r w:rsidRPr="002037C9">
        <w:rPr>
          <w:lang w:eastAsia="de-DE"/>
        </w:rPr>
        <w:t xml:space="preserve">Wo kann man nach </w:t>
      </w:r>
      <w:r w:rsidRPr="002037C9">
        <w:rPr>
          <w:i/>
          <w:lang w:eastAsia="de-DE"/>
        </w:rPr>
        <w:t>geeigneten</w:t>
      </w:r>
      <w:r w:rsidRPr="002037C9">
        <w:rPr>
          <w:lang w:eastAsia="de-DE"/>
        </w:rPr>
        <w:t xml:space="preserve"> </w:t>
      </w:r>
      <w:r w:rsidRPr="002037C9">
        <w:rPr>
          <w:i/>
          <w:lang w:eastAsia="de-DE"/>
        </w:rPr>
        <w:t>Tagungsstätten</w:t>
      </w:r>
      <w:r w:rsidRPr="002037C9">
        <w:rPr>
          <w:lang w:eastAsia="de-DE"/>
        </w:rPr>
        <w:t xml:space="preserve"> suchen?</w:t>
      </w:r>
      <w:bookmarkEnd w:id="11"/>
    </w:p>
    <w:p w:rsidR="002037C9" w:rsidRPr="002037C9" w:rsidRDefault="002037C9" w:rsidP="002037C9">
      <w:pPr>
        <w:rPr>
          <w:bCs/>
          <w:lang w:eastAsia="de-DE"/>
        </w:rPr>
      </w:pPr>
      <w:r w:rsidRPr="002037C9">
        <w:rPr>
          <w:bCs/>
          <w:lang w:eastAsia="de-DE"/>
        </w:rPr>
        <w:t>Wo Sie gezielt nach geeigneten Tagungsstätten suchen können, erfahren Sie</w:t>
      </w:r>
      <w:r w:rsidR="00FD4EF4">
        <w:rPr>
          <w:bCs/>
          <w:lang w:eastAsia="de-DE"/>
        </w:rPr>
        <w:t xml:space="preserve"> u. a.</w:t>
      </w:r>
      <w:r w:rsidRPr="002037C9">
        <w:rPr>
          <w:bCs/>
          <w:lang w:eastAsia="de-DE"/>
        </w:rPr>
        <w:t xml:space="preserve"> im Dokument </w:t>
      </w:r>
      <w:r w:rsidRPr="002037C9">
        <w:rPr>
          <w:bCs/>
          <w:i/>
          <w:lang w:eastAsia="de-DE"/>
        </w:rPr>
        <w:t>Tagungsstätten-Internetportale</w:t>
      </w:r>
      <w:r w:rsidRPr="002037C9">
        <w:rPr>
          <w:bCs/>
          <w:lang w:eastAsia="de-DE"/>
        </w:rPr>
        <w:t>.</w:t>
      </w:r>
    </w:p>
    <w:p w:rsidR="002037C9" w:rsidRPr="002037C9" w:rsidRDefault="002037C9" w:rsidP="002037C9">
      <w:pPr>
        <w:rPr>
          <w:bCs/>
          <w:lang w:eastAsia="de-DE"/>
        </w:rPr>
      </w:pPr>
      <w:r w:rsidRPr="002037C9">
        <w:rPr>
          <w:bCs/>
          <w:lang w:eastAsia="de-DE"/>
        </w:rPr>
        <w:t xml:space="preserve">Eine Auflistung </w:t>
      </w:r>
      <w:r w:rsidRPr="002037C9">
        <w:rPr>
          <w:b/>
          <w:bCs/>
          <w:lang w:eastAsia="de-DE"/>
        </w:rPr>
        <w:t>einzelner</w:t>
      </w:r>
      <w:r w:rsidRPr="002037C9">
        <w:rPr>
          <w:bCs/>
          <w:lang w:eastAsia="de-DE"/>
        </w:rPr>
        <w:t xml:space="preserve"> Tagungsstätten finden Sie im Dokument </w:t>
      </w:r>
      <w:r w:rsidRPr="002037C9">
        <w:rPr>
          <w:bCs/>
          <w:i/>
          <w:lang w:eastAsia="de-DE"/>
        </w:rPr>
        <w:t>Tagungsstätten deutschlandweit</w:t>
      </w:r>
      <w:r w:rsidRPr="002037C9">
        <w:rPr>
          <w:bCs/>
          <w:lang w:eastAsia="de-DE"/>
        </w:rPr>
        <w:t>.</w:t>
      </w:r>
      <w:r>
        <w:rPr>
          <w:rStyle w:val="Funotenzeichen"/>
          <w:bCs/>
          <w:lang w:eastAsia="de-DE"/>
        </w:rPr>
        <w:footnoteReference w:id="8"/>
      </w:r>
    </w:p>
    <w:p w:rsidR="002037C9" w:rsidRPr="002037C9" w:rsidRDefault="002037C9" w:rsidP="002037C9">
      <w:pPr>
        <w:rPr>
          <w:bCs/>
          <w:lang w:eastAsia="de-DE"/>
        </w:rPr>
      </w:pPr>
      <w:r w:rsidRPr="002037C9">
        <w:rPr>
          <w:bCs/>
          <w:lang w:eastAsia="de-DE"/>
        </w:rPr>
        <w:t xml:space="preserve">Bei </w:t>
      </w:r>
      <w:r w:rsidRPr="002037C9">
        <w:rPr>
          <w:bCs/>
          <w:i/>
          <w:lang w:eastAsia="de-DE"/>
        </w:rPr>
        <w:t>Tagungsstätten deutschlandweit</w:t>
      </w:r>
      <w:r w:rsidRPr="002037C9">
        <w:rPr>
          <w:bCs/>
          <w:lang w:eastAsia="de-DE"/>
        </w:rPr>
        <w:t xml:space="preserve"> handelt </w:t>
      </w:r>
      <w:r w:rsidR="00A90B44">
        <w:rPr>
          <w:bCs/>
          <w:lang w:eastAsia="de-DE"/>
        </w:rPr>
        <w:t xml:space="preserve">es </w:t>
      </w:r>
      <w:r w:rsidRPr="002037C9">
        <w:rPr>
          <w:bCs/>
          <w:lang w:eastAsia="de-DE"/>
        </w:rPr>
        <w:t>sich um Tagungsstätten, die von der BAG SELBSTHILFE oder ihren Mitgliedsverbänden in Anspruch genommen wurden. Mit dieser Auswahl werden weder Aussagen über die Qualität noch darüber, für wen sich die Tagungsstätten eignen, getroffen. Es soll lediglich dazu angeregt werden zu prüfen, ob die genannten Tagungsstätten ggf. in Frage kommen könnten.</w:t>
      </w:r>
    </w:p>
    <w:p w:rsidR="002037C9" w:rsidRDefault="002037C9" w:rsidP="002037C9">
      <w:pPr>
        <w:rPr>
          <w:bCs/>
          <w:lang w:eastAsia="de-DE"/>
        </w:rPr>
      </w:pPr>
      <w:r w:rsidRPr="002037C9">
        <w:rPr>
          <w:bCs/>
          <w:lang w:eastAsia="de-DE"/>
        </w:rPr>
        <w:t>Alle Angaben unter „Bemerkungen“ beruhen auf Kurzrecherchen mit Hilfe der jeweiligen Internetauftritte. Ungeachtet dessen, wie ausführlich die Preisangaben dort sind, sollten Sie immer ein individuelles Angebot einholen. Dies kann ggf. noch günstiger sein als die Summe der recherchierten Einzelpreise.</w:t>
      </w:r>
    </w:p>
    <w:p w:rsidR="002037C9" w:rsidRDefault="002037C9" w:rsidP="002037C9">
      <w:pPr>
        <w:pStyle w:val="berschrift2"/>
        <w:rPr>
          <w:lang w:eastAsia="de-DE"/>
        </w:rPr>
      </w:pPr>
      <w:bookmarkStart w:id="12" w:name="_Toc64986550"/>
      <w:r>
        <w:rPr>
          <w:lang w:eastAsia="de-DE"/>
        </w:rPr>
        <w:t>Fahrtkosten</w:t>
      </w:r>
      <w:bookmarkEnd w:id="12"/>
    </w:p>
    <w:p w:rsidR="002037C9" w:rsidRPr="002037C9" w:rsidRDefault="002037C9" w:rsidP="002037C9">
      <w:pPr>
        <w:pStyle w:val="berschrift3"/>
        <w:rPr>
          <w:bCs/>
          <w:lang w:eastAsia="de-DE"/>
        </w:rPr>
      </w:pPr>
      <w:bookmarkStart w:id="13" w:name="_Toc64986551"/>
      <w:r w:rsidRPr="002037C9">
        <w:rPr>
          <w:lang w:eastAsia="de-DE"/>
        </w:rPr>
        <w:t xml:space="preserve">In welcher Höhe sind </w:t>
      </w:r>
      <w:r w:rsidRPr="002037C9">
        <w:rPr>
          <w:i/>
          <w:lang w:eastAsia="de-DE"/>
        </w:rPr>
        <w:t xml:space="preserve">Fahrtkosten </w:t>
      </w:r>
      <w:r w:rsidRPr="002037C9">
        <w:rPr>
          <w:lang w:eastAsia="de-DE"/>
        </w:rPr>
        <w:t>zuwendungsfähig?</w:t>
      </w:r>
      <w:bookmarkEnd w:id="13"/>
    </w:p>
    <w:p w:rsidR="002037C9" w:rsidRPr="002037C9" w:rsidRDefault="002037C9" w:rsidP="002037C9">
      <w:pPr>
        <w:rPr>
          <w:lang w:eastAsia="de-DE"/>
        </w:rPr>
      </w:pPr>
      <w:r w:rsidRPr="002037C9">
        <w:rPr>
          <w:lang w:eastAsia="de-DE"/>
        </w:rPr>
        <w:t xml:space="preserve">Fahrtkosten sind die Aufwendungen der Teilnehmer*innen und Referent*innen für An- und Abreise inklusive Nebenkosten (z. B. Parkgebühren bis max. 10,-- € am Tag). </w:t>
      </w:r>
    </w:p>
    <w:p w:rsidR="002037C9" w:rsidRPr="002037C9" w:rsidRDefault="002037C9" w:rsidP="002037C9">
      <w:pPr>
        <w:rPr>
          <w:lang w:eastAsia="de-DE"/>
        </w:rPr>
      </w:pPr>
      <w:r w:rsidRPr="002037C9">
        <w:rPr>
          <w:lang w:eastAsia="de-DE"/>
        </w:rPr>
        <w:t xml:space="preserve">Gemäß </w:t>
      </w:r>
      <w:r w:rsidRPr="002037C9">
        <w:rPr>
          <w:b/>
          <w:lang w:eastAsia="de-DE"/>
        </w:rPr>
        <w:t>BRKG</w:t>
      </w:r>
      <w:r w:rsidRPr="002037C9">
        <w:rPr>
          <w:lang w:eastAsia="de-DE"/>
        </w:rPr>
        <w:t xml:space="preserve"> sind folgende Aufwendungen </w:t>
      </w:r>
      <w:r w:rsidRPr="002037C9">
        <w:rPr>
          <w:b/>
          <w:lang w:eastAsia="de-DE"/>
        </w:rPr>
        <w:t>zuwendungsfähig</w:t>
      </w:r>
      <w:r w:rsidRPr="002037C9">
        <w:rPr>
          <w:lang w:eastAsia="de-DE"/>
        </w:rPr>
        <w:t>:</w:t>
      </w:r>
    </w:p>
    <w:p w:rsidR="002037C9" w:rsidRPr="002037C9" w:rsidRDefault="002037C9" w:rsidP="002037C9">
      <w:pPr>
        <w:numPr>
          <w:ilvl w:val="0"/>
          <w:numId w:val="7"/>
        </w:numPr>
        <w:rPr>
          <w:lang w:eastAsia="de-DE"/>
        </w:rPr>
      </w:pPr>
      <w:r w:rsidRPr="002037C9">
        <w:rPr>
          <w:lang w:eastAsia="de-DE"/>
        </w:rPr>
        <w:lastRenderedPageBreak/>
        <w:t xml:space="preserve">Fahrten mit der DB in der 2. Klasse </w:t>
      </w:r>
    </w:p>
    <w:p w:rsidR="002037C9" w:rsidRPr="002037C9" w:rsidRDefault="002037C9" w:rsidP="002037C9">
      <w:pPr>
        <w:numPr>
          <w:ilvl w:val="0"/>
          <w:numId w:val="7"/>
        </w:numPr>
        <w:rPr>
          <w:lang w:eastAsia="de-DE"/>
        </w:rPr>
      </w:pPr>
      <w:r w:rsidRPr="002037C9">
        <w:rPr>
          <w:lang w:eastAsia="de-DE"/>
        </w:rPr>
        <w:t xml:space="preserve">Anders als bei den anderen von uns betreuten Fördertiteln, sind auch bei Bahnfahrten von mindestens 2 Stunden planmäßiger Fahrzeit </w:t>
      </w:r>
      <w:r w:rsidRPr="002037C9">
        <w:rPr>
          <w:b/>
          <w:lang w:eastAsia="de-DE"/>
        </w:rPr>
        <w:t>Fahrten in der 1. Klasse nicht zuwendungsfähig</w:t>
      </w:r>
      <w:r w:rsidRPr="002037C9">
        <w:rPr>
          <w:lang w:eastAsia="de-DE"/>
        </w:rPr>
        <w:t xml:space="preserve">, da auch Bedienstete der DRV dies nicht in Anspruch nehmen können. Für die Entscheidung, ob andere Gründe im Einzelfall die Benutzung einer höheren Klasse regelmäßig verkehrender Verkehrsmittel erfordern (§ 4 Abs. 1 Satz 4 BRKG), sind die Festlegungen der </w:t>
      </w:r>
      <w:proofErr w:type="spellStart"/>
      <w:r w:rsidRPr="002037C9">
        <w:rPr>
          <w:lang w:eastAsia="de-DE"/>
        </w:rPr>
        <w:t>BRKGVwV</w:t>
      </w:r>
      <w:proofErr w:type="spellEnd"/>
      <w:r w:rsidRPr="002037C9">
        <w:rPr>
          <w:lang w:eastAsia="de-DE"/>
        </w:rPr>
        <w:t xml:space="preserve"> (Tz. 4.1.5) zu beachten, so etwa </w:t>
      </w:r>
      <w:r w:rsidRPr="002037C9">
        <w:rPr>
          <w:b/>
          <w:lang w:eastAsia="de-DE"/>
        </w:rPr>
        <w:t xml:space="preserve">der </w:t>
      </w:r>
      <w:proofErr w:type="spellStart"/>
      <w:r w:rsidRPr="002037C9">
        <w:rPr>
          <w:b/>
          <w:lang w:eastAsia="de-DE"/>
        </w:rPr>
        <w:t>GdB</w:t>
      </w:r>
      <w:proofErr w:type="spellEnd"/>
      <w:r w:rsidRPr="002037C9">
        <w:rPr>
          <w:b/>
          <w:lang w:eastAsia="de-DE"/>
        </w:rPr>
        <w:t xml:space="preserve"> von mindestens 50 %</w:t>
      </w:r>
      <w:r w:rsidRPr="002037C9">
        <w:rPr>
          <w:lang w:eastAsia="de-DE"/>
        </w:rPr>
        <w:t>.</w:t>
      </w:r>
    </w:p>
    <w:p w:rsidR="002037C9" w:rsidRPr="002037C9" w:rsidRDefault="002037C9" w:rsidP="002037C9">
      <w:pPr>
        <w:numPr>
          <w:ilvl w:val="0"/>
          <w:numId w:val="7"/>
        </w:numPr>
        <w:rPr>
          <w:lang w:eastAsia="de-DE"/>
        </w:rPr>
      </w:pPr>
      <w:r w:rsidRPr="002037C9">
        <w:rPr>
          <w:lang w:eastAsia="de-DE"/>
        </w:rPr>
        <w:t>Wenn vorhanden, sind Spartarife, Bahncard etc. in Anspruch zu nehmen.</w:t>
      </w:r>
    </w:p>
    <w:p w:rsidR="002037C9" w:rsidRPr="002037C9" w:rsidRDefault="002037C9" w:rsidP="002037C9">
      <w:pPr>
        <w:numPr>
          <w:ilvl w:val="0"/>
          <w:numId w:val="7"/>
        </w:numPr>
        <w:rPr>
          <w:lang w:eastAsia="de-DE"/>
        </w:rPr>
      </w:pPr>
      <w:r w:rsidRPr="002037C9">
        <w:rPr>
          <w:b/>
          <w:lang w:eastAsia="de-DE"/>
        </w:rPr>
        <w:t>sog. kleine Wegstreckenentschädigung (</w:t>
      </w:r>
      <w:r w:rsidRPr="002037C9">
        <w:rPr>
          <w:lang w:eastAsia="de-DE"/>
        </w:rPr>
        <w:t xml:space="preserve">Benutzung des privateigenen PKW): </w:t>
      </w:r>
    </w:p>
    <w:p w:rsidR="002037C9" w:rsidRPr="002037C9" w:rsidRDefault="002037C9" w:rsidP="002037C9">
      <w:pPr>
        <w:numPr>
          <w:ilvl w:val="0"/>
          <w:numId w:val="8"/>
        </w:numPr>
        <w:rPr>
          <w:lang w:eastAsia="de-DE"/>
        </w:rPr>
      </w:pPr>
      <w:r w:rsidRPr="002037C9">
        <w:rPr>
          <w:lang w:eastAsia="de-DE"/>
        </w:rPr>
        <w:t xml:space="preserve">pro km zurückgelegter Strecke </w:t>
      </w:r>
      <w:r w:rsidRPr="002037C9">
        <w:rPr>
          <w:b/>
          <w:lang w:eastAsia="de-DE"/>
        </w:rPr>
        <w:t>0,20 €</w:t>
      </w:r>
      <w:r w:rsidRPr="002037C9">
        <w:rPr>
          <w:lang w:eastAsia="de-DE"/>
        </w:rPr>
        <w:t xml:space="preserve"> </w:t>
      </w:r>
    </w:p>
    <w:p w:rsidR="002037C9" w:rsidRPr="002037C9" w:rsidRDefault="002037C9" w:rsidP="002037C9">
      <w:pPr>
        <w:numPr>
          <w:ilvl w:val="0"/>
          <w:numId w:val="8"/>
        </w:numPr>
        <w:rPr>
          <w:lang w:eastAsia="de-DE"/>
        </w:rPr>
      </w:pPr>
      <w:r w:rsidRPr="002037C9">
        <w:rPr>
          <w:lang w:eastAsia="de-DE"/>
        </w:rPr>
        <w:t xml:space="preserve">für die komplette An- und Abreise maximal </w:t>
      </w:r>
      <w:r w:rsidRPr="002037C9">
        <w:rPr>
          <w:b/>
          <w:lang w:eastAsia="de-DE"/>
        </w:rPr>
        <w:t>130,-- €</w:t>
      </w:r>
      <w:r w:rsidRPr="002037C9">
        <w:rPr>
          <w:lang w:eastAsia="de-DE"/>
        </w:rPr>
        <w:t xml:space="preserve"> </w:t>
      </w:r>
    </w:p>
    <w:p w:rsidR="002037C9" w:rsidRPr="002037C9" w:rsidRDefault="002037C9" w:rsidP="002037C9">
      <w:pPr>
        <w:numPr>
          <w:ilvl w:val="0"/>
          <w:numId w:val="8"/>
        </w:numPr>
        <w:rPr>
          <w:lang w:eastAsia="de-DE"/>
        </w:rPr>
      </w:pPr>
      <w:r w:rsidRPr="002037C9">
        <w:rPr>
          <w:lang w:eastAsia="de-DE"/>
        </w:rPr>
        <w:t>keine gesonderte Mitfahrerentschädigung</w:t>
      </w:r>
    </w:p>
    <w:p w:rsidR="002037C9" w:rsidRPr="002037C9" w:rsidRDefault="002037C9" w:rsidP="002037C9">
      <w:pPr>
        <w:numPr>
          <w:ilvl w:val="0"/>
          <w:numId w:val="24"/>
        </w:numPr>
        <w:rPr>
          <w:lang w:eastAsia="de-DE"/>
        </w:rPr>
      </w:pPr>
      <w:r w:rsidRPr="002037C9">
        <w:rPr>
          <w:b/>
          <w:lang w:eastAsia="de-DE"/>
        </w:rPr>
        <w:t>sog. große Wegstreckenentschädigung:</w:t>
      </w:r>
    </w:p>
    <w:p w:rsidR="002037C9" w:rsidRPr="002037C9" w:rsidRDefault="002037C9" w:rsidP="002037C9">
      <w:pPr>
        <w:rPr>
          <w:lang w:eastAsia="de-DE"/>
        </w:rPr>
      </w:pPr>
      <w:r w:rsidRPr="002037C9">
        <w:rPr>
          <w:lang w:eastAsia="de-DE"/>
        </w:rPr>
        <w:t xml:space="preserve">Für die Erstattung der so genannten „großen Wegstreckenentschädigung“ (§ 5 Abs. 2 BRKG) muss ein „erhebliches dienstliches Interesse“ vorab nachgewiesen werden. Hierfür sind die Festlegungen der </w:t>
      </w:r>
      <w:proofErr w:type="spellStart"/>
      <w:r w:rsidRPr="002037C9">
        <w:rPr>
          <w:lang w:eastAsia="de-DE"/>
        </w:rPr>
        <w:t>BRKGVwV</w:t>
      </w:r>
      <w:proofErr w:type="spellEnd"/>
      <w:r w:rsidRPr="002037C9">
        <w:rPr>
          <w:lang w:eastAsia="de-DE"/>
        </w:rPr>
        <w:t xml:space="preserve"> (Tz. 5.2.2 Satz 1 und 2) zu beachten. </w:t>
      </w:r>
      <w:r w:rsidRPr="002037C9">
        <w:rPr>
          <w:b/>
          <w:lang w:eastAsia="de-DE"/>
        </w:rPr>
        <w:t>Ein „erhebliches dienstliches Interesse“ ist in der Regel nicht anzunehmen</w:t>
      </w:r>
      <w:r w:rsidRPr="002037C9">
        <w:rPr>
          <w:lang w:eastAsia="de-DE"/>
        </w:rPr>
        <w:t xml:space="preserve">. </w:t>
      </w:r>
    </w:p>
    <w:p w:rsidR="002037C9" w:rsidRPr="002037C9" w:rsidRDefault="002037C9" w:rsidP="002037C9">
      <w:pPr>
        <w:numPr>
          <w:ilvl w:val="0"/>
          <w:numId w:val="10"/>
        </w:numPr>
        <w:rPr>
          <w:lang w:eastAsia="de-DE"/>
        </w:rPr>
      </w:pPr>
      <w:r w:rsidRPr="002037C9">
        <w:rPr>
          <w:b/>
          <w:lang w:eastAsia="de-DE"/>
        </w:rPr>
        <w:t>Taxikosten</w:t>
      </w:r>
      <w:r w:rsidRPr="002037C9">
        <w:rPr>
          <w:lang w:eastAsia="de-DE"/>
        </w:rPr>
        <w:t xml:space="preserve"> sind nur unter bestimmten Umständen zuwendungsfähig. Triftige Gründe für eine Taxibenutzung liegen insbesondere vor, wenn</w:t>
      </w:r>
    </w:p>
    <w:p w:rsidR="002037C9" w:rsidRPr="002037C9" w:rsidRDefault="002037C9" w:rsidP="002037C9">
      <w:pPr>
        <w:numPr>
          <w:ilvl w:val="1"/>
          <w:numId w:val="9"/>
        </w:numPr>
        <w:rPr>
          <w:lang w:eastAsia="de-DE"/>
        </w:rPr>
      </w:pPr>
      <w:r w:rsidRPr="002037C9">
        <w:rPr>
          <w:lang w:eastAsia="de-DE"/>
        </w:rPr>
        <w:t>im Einzelfall dringende dienstliche Gründe vorliegen,</w:t>
      </w:r>
    </w:p>
    <w:p w:rsidR="002037C9" w:rsidRPr="002037C9" w:rsidRDefault="002037C9" w:rsidP="002037C9">
      <w:pPr>
        <w:numPr>
          <w:ilvl w:val="1"/>
          <w:numId w:val="9"/>
        </w:numPr>
        <w:rPr>
          <w:lang w:eastAsia="de-DE"/>
        </w:rPr>
      </w:pPr>
      <w:r w:rsidRPr="002037C9">
        <w:rPr>
          <w:lang w:eastAsia="de-DE"/>
        </w:rPr>
        <w:t>zwingende persönliche Gründe vorliegen (z. B. Gesundheitszustand),</w:t>
      </w:r>
    </w:p>
    <w:p w:rsidR="002037C9" w:rsidRPr="002037C9" w:rsidRDefault="002037C9" w:rsidP="002037C9">
      <w:pPr>
        <w:numPr>
          <w:ilvl w:val="1"/>
          <w:numId w:val="9"/>
        </w:numPr>
        <w:rPr>
          <w:lang w:eastAsia="de-DE"/>
        </w:rPr>
      </w:pPr>
      <w:r w:rsidRPr="002037C9">
        <w:rPr>
          <w:lang w:eastAsia="de-DE"/>
        </w:rPr>
        <w:t>regelmäßig verkehrende Beförderungsmittel nicht oder nicht zeitgerecht verkehren oder</w:t>
      </w:r>
    </w:p>
    <w:p w:rsidR="002037C9" w:rsidRPr="002037C9" w:rsidRDefault="002037C9" w:rsidP="002037C9">
      <w:pPr>
        <w:numPr>
          <w:ilvl w:val="1"/>
          <w:numId w:val="9"/>
        </w:numPr>
        <w:rPr>
          <w:lang w:eastAsia="de-DE"/>
        </w:rPr>
      </w:pPr>
      <w:r w:rsidRPr="002037C9">
        <w:rPr>
          <w:lang w:eastAsia="de-DE"/>
        </w:rPr>
        <w:t>Fahrten zwischen 23 und 6 Uhr das Benutzen dieses Beförderungsmittels für Zu- und Abgang, sowie Fahrten am Geschäftsort notwendig machen.</w:t>
      </w:r>
    </w:p>
    <w:p w:rsidR="002037C9" w:rsidRPr="002037C9" w:rsidRDefault="002037C9" w:rsidP="002037C9">
      <w:pPr>
        <w:ind w:firstLine="708"/>
        <w:rPr>
          <w:lang w:eastAsia="de-DE"/>
        </w:rPr>
      </w:pPr>
      <w:r w:rsidRPr="002037C9">
        <w:rPr>
          <w:lang w:eastAsia="de-DE"/>
        </w:rPr>
        <w:t>Ortsunkundigkeit und widrige Witterungsverhältnisse sind keine triftigen</w:t>
      </w:r>
    </w:p>
    <w:p w:rsidR="002037C9" w:rsidRDefault="002037C9" w:rsidP="002037C9">
      <w:pPr>
        <w:ind w:firstLine="708"/>
        <w:rPr>
          <w:lang w:eastAsia="de-DE"/>
        </w:rPr>
      </w:pPr>
      <w:r w:rsidRPr="002037C9">
        <w:rPr>
          <w:lang w:eastAsia="de-DE"/>
        </w:rPr>
        <w:t>Gründe.</w:t>
      </w:r>
    </w:p>
    <w:p w:rsidR="004B037D" w:rsidRDefault="004B037D" w:rsidP="004B037D">
      <w:pPr>
        <w:pStyle w:val="berschrift2"/>
        <w:rPr>
          <w:lang w:eastAsia="de-DE"/>
        </w:rPr>
      </w:pPr>
      <w:bookmarkStart w:id="14" w:name="_Toc64986552"/>
      <w:r>
        <w:rPr>
          <w:lang w:eastAsia="de-DE"/>
        </w:rPr>
        <w:t>Druckkosten</w:t>
      </w:r>
      <w:bookmarkEnd w:id="14"/>
    </w:p>
    <w:p w:rsidR="00EA4755" w:rsidRDefault="00EA4755" w:rsidP="00EA4755">
      <w:pPr>
        <w:rPr>
          <w:lang w:eastAsia="de-DE"/>
        </w:rPr>
      </w:pPr>
      <w:r>
        <w:rPr>
          <w:lang w:eastAsia="de-DE"/>
        </w:rPr>
        <w:lastRenderedPageBreak/>
        <w:t xml:space="preserve">Sofern Sie </w:t>
      </w:r>
      <w:r w:rsidRPr="00EA4755">
        <w:rPr>
          <w:b/>
          <w:lang w:eastAsia="de-DE"/>
        </w:rPr>
        <w:t>nach der Erstellung einer Schrift</w:t>
      </w:r>
      <w:r>
        <w:rPr>
          <w:lang w:eastAsia="de-DE"/>
        </w:rPr>
        <w:t xml:space="preserve"> diese auch drucken lassen möchten, denken Sie bitte daran, auch hierfür </w:t>
      </w:r>
      <w:r w:rsidRPr="00EA4755">
        <w:rPr>
          <w:b/>
          <w:u w:val="single"/>
          <w:lang w:eastAsia="de-DE"/>
        </w:rPr>
        <w:t>vergleichbare</w:t>
      </w:r>
      <w:r w:rsidRPr="00EA4755">
        <w:rPr>
          <w:u w:val="single"/>
          <w:lang w:eastAsia="de-DE"/>
        </w:rPr>
        <w:t xml:space="preserve"> </w:t>
      </w:r>
      <w:r w:rsidRPr="00EA4755">
        <w:rPr>
          <w:b/>
          <w:u w:val="single"/>
          <w:lang w:eastAsia="de-DE"/>
        </w:rPr>
        <w:t>Angebote von mindestens drei Unternehmen</w:t>
      </w:r>
      <w:r w:rsidRPr="00EA4755">
        <w:rPr>
          <w:lang w:eastAsia="de-DE"/>
        </w:rPr>
        <w:t xml:space="preserve"> einzuholen.</w:t>
      </w:r>
      <w:r>
        <w:rPr>
          <w:lang w:eastAsia="de-DE"/>
        </w:rPr>
        <w:t xml:space="preserve"> Hier </w:t>
      </w:r>
      <w:r w:rsidRPr="00EA4755">
        <w:rPr>
          <w:lang w:eastAsia="de-DE"/>
        </w:rPr>
        <w:t xml:space="preserve">ist </w:t>
      </w:r>
      <w:r w:rsidR="00B0476A">
        <w:rPr>
          <w:lang w:eastAsia="de-DE"/>
        </w:rPr>
        <w:t xml:space="preserve">in der Regel </w:t>
      </w:r>
      <w:r w:rsidRPr="00EA4755">
        <w:rPr>
          <w:lang w:eastAsia="de-DE"/>
        </w:rPr>
        <w:t xml:space="preserve">der </w:t>
      </w:r>
      <w:r w:rsidRPr="00EA4755">
        <w:rPr>
          <w:b/>
          <w:lang w:eastAsia="de-DE"/>
        </w:rPr>
        <w:t>ermäßigte MwSt-Satz in Höhe von derzeit 7%</w:t>
      </w:r>
      <w:r w:rsidRPr="00EA4755">
        <w:rPr>
          <w:lang w:eastAsia="de-DE"/>
        </w:rPr>
        <w:t xml:space="preserve"> zu berücksichtigen</w:t>
      </w:r>
      <w:r w:rsidR="00DB1CB9">
        <w:rPr>
          <w:rStyle w:val="Funotenzeichen"/>
          <w:lang w:eastAsia="de-DE"/>
        </w:rPr>
        <w:footnoteReference w:id="9"/>
      </w:r>
      <w:r>
        <w:rPr>
          <w:lang w:eastAsia="de-DE"/>
        </w:rPr>
        <w:t>.</w:t>
      </w:r>
      <w:r w:rsidRPr="00EA4755">
        <w:rPr>
          <w:lang w:eastAsia="de-DE"/>
        </w:rPr>
        <w:t xml:space="preserve"> Das wirtschaftlichste Angebot ist der Kalkulation zugrunde zu legen. </w:t>
      </w:r>
    </w:p>
    <w:p w:rsidR="00EA4755" w:rsidRPr="00EA4755" w:rsidRDefault="00EA4755" w:rsidP="00EA4755">
      <w:pPr>
        <w:rPr>
          <w:lang w:eastAsia="de-DE"/>
        </w:rPr>
      </w:pPr>
      <w:r w:rsidRPr="00EA4755">
        <w:rPr>
          <w:lang w:eastAsia="de-DE"/>
        </w:rPr>
        <w:t xml:space="preserve">Für andere Leistungen der Druckerei, die mit der Hauptleistung, dem Druck, in engem Zusammenhang stehen, darf auch nur der verringerte MwSt-Satz angewandt werden. Fragen Sie ggf. nach! Außerdem sind </w:t>
      </w:r>
      <w:r w:rsidRPr="00EA4755">
        <w:rPr>
          <w:b/>
          <w:lang w:eastAsia="de-DE"/>
        </w:rPr>
        <w:t xml:space="preserve">Skonti </w:t>
      </w:r>
      <w:r w:rsidRPr="00EA4755">
        <w:rPr>
          <w:lang w:eastAsia="de-DE"/>
        </w:rPr>
        <w:t>zu berücksichtigen.</w:t>
      </w:r>
    </w:p>
    <w:p w:rsidR="004B037D" w:rsidRDefault="00EA4755" w:rsidP="00EA4755">
      <w:pPr>
        <w:rPr>
          <w:lang w:eastAsia="de-DE"/>
        </w:rPr>
      </w:pPr>
      <w:r w:rsidRPr="00EA4755">
        <w:rPr>
          <w:lang w:eastAsia="de-DE"/>
        </w:rPr>
        <w:t xml:space="preserve">Aufwendungen für das </w:t>
      </w:r>
      <w:r w:rsidRPr="00EA4755">
        <w:rPr>
          <w:b/>
          <w:lang w:eastAsia="de-DE"/>
        </w:rPr>
        <w:t xml:space="preserve">Layout </w:t>
      </w:r>
      <w:r w:rsidRPr="00EA4755">
        <w:rPr>
          <w:lang w:eastAsia="de-DE"/>
        </w:rPr>
        <w:t xml:space="preserve">/ die </w:t>
      </w:r>
      <w:r w:rsidRPr="00EA4755">
        <w:rPr>
          <w:b/>
          <w:lang w:eastAsia="de-DE"/>
        </w:rPr>
        <w:t xml:space="preserve">Gestaltung </w:t>
      </w:r>
      <w:r w:rsidRPr="00EA4755">
        <w:rPr>
          <w:lang w:eastAsia="de-DE"/>
        </w:rPr>
        <w:t xml:space="preserve">sind in der Regel den </w:t>
      </w:r>
      <w:r w:rsidRPr="00EA4755">
        <w:rPr>
          <w:b/>
          <w:lang w:eastAsia="de-DE"/>
        </w:rPr>
        <w:t>Honoraren</w:t>
      </w:r>
      <w:r w:rsidRPr="00EA4755">
        <w:rPr>
          <w:lang w:eastAsia="de-DE"/>
        </w:rPr>
        <w:t xml:space="preserve"> zuzuordnen.</w:t>
      </w:r>
    </w:p>
    <w:p w:rsidR="0067418E" w:rsidRDefault="004B037D" w:rsidP="004B037D">
      <w:pPr>
        <w:pStyle w:val="berschrift2"/>
        <w:rPr>
          <w:lang w:eastAsia="de-DE"/>
        </w:rPr>
      </w:pPr>
      <w:bookmarkStart w:id="15" w:name="_Toc64986553"/>
      <w:r>
        <w:rPr>
          <w:lang w:eastAsia="de-DE"/>
        </w:rPr>
        <w:t>Sonstige Ausgaben</w:t>
      </w:r>
      <w:bookmarkEnd w:id="15"/>
    </w:p>
    <w:p w:rsidR="0067418E" w:rsidRDefault="0067418E" w:rsidP="0067418E">
      <w:pPr>
        <w:rPr>
          <w:lang w:eastAsia="de-DE"/>
        </w:rPr>
      </w:pPr>
      <w:r w:rsidRPr="0067418E">
        <w:rPr>
          <w:lang w:eastAsia="de-DE"/>
        </w:rPr>
        <w:t xml:space="preserve">Hierunter fallen bspw. </w:t>
      </w:r>
      <w:r w:rsidRPr="00EA4755">
        <w:rPr>
          <w:b/>
          <w:lang w:eastAsia="de-DE"/>
        </w:rPr>
        <w:t>Porto</w:t>
      </w:r>
      <w:r w:rsidR="00EA4755">
        <w:rPr>
          <w:lang w:eastAsia="de-DE"/>
        </w:rPr>
        <w:t xml:space="preserve"> (z. B. für den Versand von Schriften), </w:t>
      </w:r>
      <w:r w:rsidRPr="00EA4755">
        <w:rPr>
          <w:b/>
          <w:lang w:eastAsia="de-DE"/>
        </w:rPr>
        <w:t>Büromaterial</w:t>
      </w:r>
      <w:r w:rsidR="00EA4755">
        <w:rPr>
          <w:lang w:eastAsia="de-DE"/>
        </w:rPr>
        <w:t xml:space="preserve"> oder </w:t>
      </w:r>
      <w:r w:rsidR="00EA4755" w:rsidRPr="00EA4755">
        <w:rPr>
          <w:b/>
          <w:lang w:eastAsia="de-DE"/>
        </w:rPr>
        <w:t xml:space="preserve">Arbeitsmaterial </w:t>
      </w:r>
      <w:r w:rsidR="00EA4755">
        <w:rPr>
          <w:lang w:eastAsia="de-DE"/>
        </w:rPr>
        <w:t>für Veranstaltungsteilnehmer*innen an</w:t>
      </w:r>
      <w:r w:rsidRPr="0067418E">
        <w:rPr>
          <w:lang w:eastAsia="de-DE"/>
        </w:rPr>
        <w:t xml:space="preserve">. Auch diese Ausgaben sind aufzuschlüsseln. Hier machen wir darauf aufmerksam, dass Blumen, Servietten, Kerzen oder gar Geschenke für Referent*innen </w:t>
      </w:r>
      <w:r w:rsidRPr="0067418E">
        <w:rPr>
          <w:b/>
          <w:u w:val="single"/>
          <w:lang w:eastAsia="de-DE"/>
        </w:rPr>
        <w:t>aus Eigenmitteln</w:t>
      </w:r>
      <w:r w:rsidRPr="0067418E">
        <w:rPr>
          <w:lang w:eastAsia="de-DE"/>
        </w:rPr>
        <w:t xml:space="preserve"> zu bestreiten sind.</w:t>
      </w:r>
    </w:p>
    <w:p w:rsidR="00EA4755" w:rsidRDefault="00EA4755" w:rsidP="0067418E">
      <w:pPr>
        <w:rPr>
          <w:lang w:eastAsia="de-DE"/>
        </w:rPr>
      </w:pPr>
    </w:p>
    <w:p w:rsidR="00EA4755" w:rsidRPr="00EA4755" w:rsidRDefault="00EA4755" w:rsidP="0067418E">
      <w:pPr>
        <w:rPr>
          <w:lang w:eastAsia="de-DE"/>
        </w:rPr>
      </w:pPr>
      <w:r>
        <w:rPr>
          <w:lang w:eastAsia="de-DE"/>
        </w:rPr>
        <w:t xml:space="preserve">Bei </w:t>
      </w:r>
      <w:r>
        <w:rPr>
          <w:b/>
          <w:lang w:eastAsia="de-DE"/>
        </w:rPr>
        <w:t xml:space="preserve">Online-Formaten </w:t>
      </w:r>
      <w:r>
        <w:rPr>
          <w:lang w:eastAsia="de-DE"/>
        </w:rPr>
        <w:t xml:space="preserve">können zudem Ausgaben für </w:t>
      </w:r>
      <w:r w:rsidRPr="00EA4755">
        <w:rPr>
          <w:b/>
          <w:lang w:eastAsia="de-DE"/>
        </w:rPr>
        <w:t xml:space="preserve">Hardware </w:t>
      </w:r>
      <w:r w:rsidRPr="00EA4755">
        <w:rPr>
          <w:lang w:eastAsia="de-DE"/>
        </w:rPr>
        <w:t xml:space="preserve">und </w:t>
      </w:r>
      <w:r w:rsidRPr="00EA4755">
        <w:rPr>
          <w:b/>
          <w:lang w:eastAsia="de-DE"/>
        </w:rPr>
        <w:t xml:space="preserve">Software </w:t>
      </w:r>
      <w:r w:rsidRPr="00EA4755">
        <w:rPr>
          <w:lang w:eastAsia="de-DE"/>
        </w:rPr>
        <w:t>unter folgenden Bedingungen</w:t>
      </w:r>
      <w:r>
        <w:rPr>
          <w:lang w:eastAsia="de-DE"/>
        </w:rPr>
        <w:t xml:space="preserve"> berücksichtigt werden:</w:t>
      </w:r>
    </w:p>
    <w:p w:rsidR="00CE77E3" w:rsidRDefault="00CE77E3" w:rsidP="00CE77E3">
      <w:pPr>
        <w:pStyle w:val="Listenabsatz"/>
        <w:numPr>
          <w:ilvl w:val="0"/>
          <w:numId w:val="17"/>
        </w:numPr>
      </w:pPr>
      <w:r w:rsidRPr="00CE77E3">
        <w:t>Es muss sichergestellt sein, dass die Anschaffungen ausschließlich zu Projektzwecken eingesetzt werden und nicht der Grundausstattung eines Selbsthilfevereins die</w:t>
      </w:r>
      <w:r>
        <w:t xml:space="preserve">nen. </w:t>
      </w:r>
    </w:p>
    <w:p w:rsidR="00CE77E3" w:rsidRDefault="00CE77E3" w:rsidP="00CE77E3">
      <w:pPr>
        <w:pStyle w:val="Listenabsatz"/>
        <w:numPr>
          <w:ilvl w:val="0"/>
          <w:numId w:val="17"/>
        </w:numPr>
      </w:pPr>
      <w:r w:rsidRPr="00CE77E3">
        <w:t>Die Anschaffung muss in einem angemessenen Verhältnis zum Projekt stehen und unter dem Aspekt der Wirtschaftlichkeit und Sparsamkeit</w:t>
      </w:r>
      <w:r>
        <w:t xml:space="preserve"> </w:t>
      </w:r>
      <w:r w:rsidRPr="00CE77E3">
        <w:t>beschafft werden.</w:t>
      </w:r>
    </w:p>
    <w:p w:rsidR="00CE77E3" w:rsidRDefault="00CE77E3" w:rsidP="00CE77E3">
      <w:pPr>
        <w:pStyle w:val="Listenabsatz"/>
        <w:numPr>
          <w:ilvl w:val="0"/>
          <w:numId w:val="17"/>
        </w:numPr>
      </w:pPr>
      <w:r w:rsidRPr="00CE77E3">
        <w:t>Die Anschaffung darf nicht vor der Bewilligung der Maßnahme liegen.</w:t>
      </w:r>
    </w:p>
    <w:p w:rsidR="00B31178" w:rsidRDefault="00B31178" w:rsidP="00834043"/>
    <w:p w:rsidR="00834043" w:rsidRPr="00834043" w:rsidRDefault="00CE77E3" w:rsidP="00834043">
      <w:r>
        <w:lastRenderedPageBreak/>
        <w:t xml:space="preserve">Bei </w:t>
      </w:r>
      <w:r w:rsidRPr="00985642">
        <w:rPr>
          <w:b/>
        </w:rPr>
        <w:t>Fragen zu anderen möglicherweise zuwendungsfähigen Ausgabenarten</w:t>
      </w:r>
      <w:r>
        <w:t xml:space="preserve"> melden Sie sich bitte bei uns.</w:t>
      </w:r>
    </w:p>
    <w:p w:rsidR="007E0BF5" w:rsidRDefault="007E0BF5" w:rsidP="00522A84">
      <w:pPr>
        <w:pStyle w:val="berschrift1"/>
        <w:numPr>
          <w:ilvl w:val="0"/>
          <w:numId w:val="20"/>
        </w:numPr>
        <w:ind w:left="1077"/>
      </w:pPr>
      <w:bookmarkStart w:id="16" w:name="_Toc64986554"/>
      <w:r>
        <w:t>Eigenmittel und Einnahmen</w:t>
      </w:r>
      <w:bookmarkEnd w:id="16"/>
    </w:p>
    <w:p w:rsidR="00B31178" w:rsidRPr="006A50DF" w:rsidRDefault="00B31178" w:rsidP="00B31178">
      <w:r w:rsidRPr="006A50DF">
        <w:t xml:space="preserve">Um das Projekt zu finanzieren, benötigen Sie </w:t>
      </w:r>
      <w:r w:rsidRPr="006A50DF">
        <w:rPr>
          <w:b/>
        </w:rPr>
        <w:t>Einnahmen</w:t>
      </w:r>
      <w:r w:rsidRPr="006A50DF">
        <w:t xml:space="preserve"> in derselben Höhe wie die Ausgaben. Neben dem </w:t>
      </w:r>
      <w:r w:rsidRPr="006A50DF">
        <w:rPr>
          <w:b/>
        </w:rPr>
        <w:t>Zuschus</w:t>
      </w:r>
      <w:r>
        <w:rPr>
          <w:b/>
        </w:rPr>
        <w:t>s der</w:t>
      </w:r>
      <w:r w:rsidRPr="006A50DF">
        <w:rPr>
          <w:b/>
        </w:rPr>
        <w:t xml:space="preserve"> </w:t>
      </w:r>
      <w:r>
        <w:rPr>
          <w:b/>
        </w:rPr>
        <w:t>DRV</w:t>
      </w:r>
      <w:r w:rsidRPr="006A50DF">
        <w:t>, den Sie beantragen, sind dies:</w:t>
      </w:r>
    </w:p>
    <w:p w:rsidR="00B31178" w:rsidRDefault="00B31178" w:rsidP="00B31178">
      <w:pPr>
        <w:numPr>
          <w:ilvl w:val="0"/>
          <w:numId w:val="10"/>
        </w:numPr>
      </w:pPr>
      <w:r w:rsidRPr="006A50DF">
        <w:t xml:space="preserve">Eigenmittel </w:t>
      </w:r>
    </w:p>
    <w:p w:rsidR="00B31178" w:rsidRPr="006A50DF" w:rsidRDefault="00B31178" w:rsidP="00B31178">
      <w:pPr>
        <w:numPr>
          <w:ilvl w:val="0"/>
          <w:numId w:val="10"/>
        </w:numPr>
      </w:pPr>
      <w:r>
        <w:t xml:space="preserve">sonstige Deckungsmittel (Beteiligung Dritter), z. B. </w:t>
      </w:r>
      <w:r w:rsidRPr="006A50DF">
        <w:t xml:space="preserve">Teilnehmerbeiträge </w:t>
      </w:r>
    </w:p>
    <w:p w:rsidR="00B31178" w:rsidRDefault="00B31178" w:rsidP="00B31178">
      <w:pPr>
        <w:rPr>
          <w:b/>
          <w:i/>
        </w:rPr>
      </w:pPr>
      <w:r>
        <w:t>D</w:t>
      </w:r>
      <w:r w:rsidRPr="006A50DF">
        <w:t xml:space="preserve">er </w:t>
      </w:r>
      <w:r>
        <w:rPr>
          <w:b/>
        </w:rPr>
        <w:t>Zuschuss der</w:t>
      </w:r>
      <w:r w:rsidRPr="006A50DF">
        <w:rPr>
          <w:b/>
        </w:rPr>
        <w:t xml:space="preserve"> </w:t>
      </w:r>
      <w:r>
        <w:rPr>
          <w:b/>
        </w:rPr>
        <w:t>DRV</w:t>
      </w:r>
      <w:r w:rsidRPr="006A50DF">
        <w:t xml:space="preserve"> </w:t>
      </w:r>
      <w:r>
        <w:t xml:space="preserve">hat </w:t>
      </w:r>
      <w:r w:rsidRPr="006A50DF">
        <w:rPr>
          <w:b/>
        </w:rPr>
        <w:t>nachrangige Bedeutung</w:t>
      </w:r>
      <w:r w:rsidRPr="006A50DF">
        <w:t xml:space="preserve">. Man spricht vom sog. </w:t>
      </w:r>
      <w:r w:rsidRPr="006A50DF">
        <w:rPr>
          <w:b/>
        </w:rPr>
        <w:t xml:space="preserve">Subsidiaritätsprinzip. </w:t>
      </w:r>
      <w:r w:rsidRPr="006A50DF">
        <w:t>Alle anderen verfügbaren finanziellen Mittel sind vorrangig einzusetzen.</w:t>
      </w:r>
    </w:p>
    <w:p w:rsidR="007E0BF5" w:rsidRDefault="007E0BF5" w:rsidP="00B31178">
      <w:pPr>
        <w:pStyle w:val="berschrift2"/>
      </w:pPr>
      <w:bookmarkStart w:id="17" w:name="_Toc64986555"/>
      <w:r>
        <w:t>Eigenmittel</w:t>
      </w:r>
      <w:bookmarkEnd w:id="17"/>
    </w:p>
    <w:p w:rsidR="00E1378B" w:rsidRDefault="007E0BF5" w:rsidP="007E0BF5">
      <w:r>
        <w:t xml:space="preserve">Was genau Eigenmittel sind, steht nirgendwo. In Abgrenzung zu den anderen Einnahmearten sind Eigenmittel Geldmittel, die nicht durch das Projekt erzeugt werden. Also Mittel, die „von außen“ in das Projekt eingebracht werden. Demnach stammen die Eigenmittel </w:t>
      </w:r>
      <w:r w:rsidRPr="002119AB">
        <w:t xml:space="preserve">z. B. aus </w:t>
      </w:r>
      <w:r>
        <w:t xml:space="preserve">den </w:t>
      </w:r>
      <w:r w:rsidRPr="002119AB">
        <w:t xml:space="preserve">Mitgliedsbeiträgen, nicht-projektbezogenen Spenden </w:t>
      </w:r>
    </w:p>
    <w:p w:rsidR="007E0BF5" w:rsidRDefault="007E0BF5" w:rsidP="007E0BF5">
      <w:r w:rsidRPr="002119AB">
        <w:t>u. Ä.</w:t>
      </w:r>
      <w:r>
        <w:t xml:space="preserve"> – also aus Geldmitteln, die nicht projektgebunden sind.</w:t>
      </w:r>
    </w:p>
    <w:p w:rsidR="007E0BF5" w:rsidRPr="00983B43" w:rsidRDefault="007E0BF5" w:rsidP="007E0BF5">
      <w:pPr>
        <w:rPr>
          <w:b/>
        </w:rPr>
      </w:pPr>
      <w:r>
        <w:t xml:space="preserve">Eine </w:t>
      </w:r>
      <w:r w:rsidRPr="00983B43">
        <w:rPr>
          <w:b/>
        </w:rPr>
        <w:t>Ausnahme</w:t>
      </w:r>
      <w:r>
        <w:t xml:space="preserve"> bilden </w:t>
      </w:r>
      <w:r w:rsidRPr="00983B43">
        <w:t>Zuwendungen der Aktion Mensch</w:t>
      </w:r>
      <w:r>
        <w:t xml:space="preserve">, die zwar projektgebunden gewährt werden, jedoch vom öffentlichen Zuwendungsgeber </w:t>
      </w:r>
      <w:r w:rsidRPr="00983B43">
        <w:t>als (Teil der) Eigenmittel an</w:t>
      </w:r>
      <w:r>
        <w:t>erkannt werden</w:t>
      </w:r>
      <w:r w:rsidR="00985642">
        <w:t xml:space="preserve"> und</w:t>
      </w:r>
      <w:r w:rsidR="00E1378B">
        <w:t xml:space="preserve"> – gemäß den Förderrichtlinien der Aktion Mensch - </w:t>
      </w:r>
      <w:r w:rsidR="00985642">
        <w:t>als solche im Antrag zu kennzeichnen sind</w:t>
      </w:r>
      <w:r>
        <w:t>.</w:t>
      </w:r>
    </w:p>
    <w:p w:rsidR="007E0BF5" w:rsidRDefault="007E0BF5" w:rsidP="007E0BF5">
      <w:r w:rsidRPr="002119AB">
        <w:t xml:space="preserve">Bei der Kalkulation für Ihre Maßnahme sind als Eigenmittel </w:t>
      </w:r>
      <w:r w:rsidRPr="002119AB">
        <w:rPr>
          <w:b/>
        </w:rPr>
        <w:t xml:space="preserve">mindestens </w:t>
      </w:r>
      <w:r w:rsidR="00B31178">
        <w:rPr>
          <w:b/>
        </w:rPr>
        <w:t>2</w:t>
      </w:r>
      <w:r w:rsidRPr="002119AB">
        <w:rPr>
          <w:b/>
        </w:rPr>
        <w:t xml:space="preserve">0 % der Gesamtausgaben </w:t>
      </w:r>
      <w:r w:rsidRPr="002119AB">
        <w:t>anzusetzen.</w:t>
      </w:r>
      <w:r w:rsidR="00985642">
        <w:t xml:space="preserve"> </w:t>
      </w:r>
    </w:p>
    <w:p w:rsidR="00B31178" w:rsidRDefault="00B31178" w:rsidP="00B31178">
      <w:pPr>
        <w:pStyle w:val="berschrift2"/>
      </w:pPr>
      <w:bookmarkStart w:id="18" w:name="_Toc64986556"/>
      <w:r>
        <w:t>Sonstige Mittel</w:t>
      </w:r>
      <w:bookmarkEnd w:id="18"/>
    </w:p>
    <w:p w:rsidR="007E0BF5" w:rsidRDefault="007E0BF5" w:rsidP="00CE77E3">
      <w:pPr>
        <w:pStyle w:val="berschrift3"/>
      </w:pPr>
      <w:bookmarkStart w:id="19" w:name="_Toc64986557"/>
      <w:r>
        <w:t>Teilnahmebeiträge</w:t>
      </w:r>
      <w:r w:rsidR="00B31178">
        <w:t xml:space="preserve"> </w:t>
      </w:r>
      <w:r w:rsidR="00B31178" w:rsidRPr="00B31178">
        <w:t>(Präsenz-Veranstaltungen)</w:t>
      </w:r>
      <w:bookmarkEnd w:id="19"/>
    </w:p>
    <w:p w:rsidR="00B31178" w:rsidRPr="00B31178" w:rsidRDefault="00B31178" w:rsidP="00B31178">
      <w:pPr>
        <w:rPr>
          <w:rFonts w:eastAsia="Times New Roman" w:cs="Times New Roman"/>
          <w:lang w:eastAsia="de-DE"/>
        </w:rPr>
      </w:pPr>
      <w:r w:rsidRPr="00B31178">
        <w:rPr>
          <w:rFonts w:eastAsia="Times New Roman" w:cs="Times New Roman"/>
          <w:lang w:eastAsia="de-DE"/>
        </w:rPr>
        <w:t xml:space="preserve">Da die Teilnehmerbeiträge erst durch das Projekt (die Veranstaltung) entstehen, gehören sie nicht zu den Eigenmitteln. Wegen der sog. häuslichen Ersparnis sollen Teilnehmerbeiträge in Höhe von </w:t>
      </w:r>
      <w:r w:rsidRPr="00B31178">
        <w:rPr>
          <w:rFonts w:eastAsia="Times New Roman" w:cs="Times New Roman"/>
          <w:b/>
          <w:lang w:eastAsia="de-DE"/>
        </w:rPr>
        <w:t xml:space="preserve">mindestens 10,-- € pro Teilnehmer*in und Übernachtung </w:t>
      </w:r>
      <w:r w:rsidRPr="00B31178">
        <w:rPr>
          <w:rFonts w:eastAsia="Times New Roman" w:cs="Times New Roman"/>
          <w:lang w:eastAsia="de-DE"/>
        </w:rPr>
        <w:t xml:space="preserve">erhoben werden. Auf der Seite 2 des Antragsformulars stellen Sie die Beiträge </w:t>
      </w:r>
      <w:r w:rsidRPr="00B31178">
        <w:rPr>
          <w:rFonts w:eastAsia="Times New Roman" w:cs="Times New Roman"/>
          <w:lang w:eastAsia="de-DE"/>
        </w:rPr>
        <w:lastRenderedPageBreak/>
        <w:t xml:space="preserve">bitte aufgeschlüsselt mit entsprechendem Vermerk dar, auf Seite 1 bilden diese einen Teil der Summe unter </w:t>
      </w:r>
      <w:r w:rsidRPr="00B31178">
        <w:rPr>
          <w:rFonts w:eastAsia="Times New Roman" w:cs="Times New Roman"/>
          <w:i/>
          <w:lang w:eastAsia="de-DE"/>
        </w:rPr>
        <w:t>sonstige Deckungsmittel</w:t>
      </w:r>
      <w:r w:rsidRPr="00B31178">
        <w:rPr>
          <w:rFonts w:eastAsia="Times New Roman" w:cs="Times New Roman"/>
          <w:lang w:eastAsia="de-DE"/>
        </w:rPr>
        <w:t>.</w:t>
      </w:r>
    </w:p>
    <w:p w:rsidR="00CE77E3" w:rsidRDefault="00CE77E3" w:rsidP="007E0BF5">
      <w:r>
        <w:t xml:space="preserve">Da bei </w:t>
      </w:r>
      <w:r>
        <w:rPr>
          <w:b/>
        </w:rPr>
        <w:t xml:space="preserve">Online-Veranstaltungen </w:t>
      </w:r>
      <w:r>
        <w:t xml:space="preserve">keine Teilnehmer*innen-Übernachtung und / oder -Verpflegung anfallen, </w:t>
      </w:r>
      <w:r w:rsidR="00A83EB8">
        <w:t>gibt es</w:t>
      </w:r>
      <w:r>
        <w:t xml:space="preserve"> hier </w:t>
      </w:r>
      <w:r w:rsidR="00A83EB8">
        <w:t>keine Verpflichtung,</w:t>
      </w:r>
      <w:r>
        <w:t xml:space="preserve"> Teilnahmebeiträge</w:t>
      </w:r>
      <w:r w:rsidR="00A83EB8">
        <w:t xml:space="preserve"> zu erheben</w:t>
      </w:r>
      <w:r>
        <w:t>.</w:t>
      </w:r>
      <w:r w:rsidR="00A83EB8">
        <w:t xml:space="preserve"> </w:t>
      </w:r>
    </w:p>
    <w:p w:rsidR="00B31178" w:rsidRPr="00B31178" w:rsidRDefault="00B31178" w:rsidP="00B31178">
      <w:pPr>
        <w:pStyle w:val="berschrift3"/>
      </w:pPr>
      <w:bookmarkStart w:id="20" w:name="_Toc64986558"/>
      <w:r>
        <w:t>W</w:t>
      </w:r>
      <w:r w:rsidRPr="00B31178">
        <w:t>eitere öffentliche Zuschüsse</w:t>
      </w:r>
      <w:bookmarkEnd w:id="20"/>
    </w:p>
    <w:p w:rsidR="00B31178" w:rsidRDefault="00B31178" w:rsidP="00B31178">
      <w:r w:rsidRPr="00B31178">
        <w:t>Zu diesen projektgebundenen Geldmitteln gehören Zuwendungen anderer öffentlicher Zuwendungsgeber (z. B. Projektförderung durch die Krankenkassen oder regionale Rentenversicherungsträger). Bitte geben Sie die Quelle und den Status der Zuwendungen an (angefragt, beantragt, zugesagt, bewilligt etc.).</w:t>
      </w:r>
    </w:p>
    <w:p w:rsidR="00B31178" w:rsidRDefault="00B31178" w:rsidP="00B31178">
      <w:pPr>
        <w:pStyle w:val="berschrift3"/>
      </w:pPr>
      <w:bookmarkStart w:id="21" w:name="_Toc64986559"/>
      <w:r>
        <w:t>Weitere Deckungsmittel</w:t>
      </w:r>
      <w:bookmarkEnd w:id="21"/>
      <w:r>
        <w:t xml:space="preserve"> </w:t>
      </w:r>
    </w:p>
    <w:p w:rsidR="00B31178" w:rsidRPr="00B31178" w:rsidRDefault="00B31178" w:rsidP="00B31178">
      <w:pPr>
        <w:rPr>
          <w:rFonts w:eastAsia="Times New Roman" w:cs="Times New Roman"/>
          <w:snapToGrid w:val="0"/>
          <w:szCs w:val="24"/>
          <w:lang w:eastAsia="de-DE"/>
        </w:rPr>
      </w:pPr>
      <w:r w:rsidRPr="00B31178">
        <w:rPr>
          <w:rFonts w:eastAsia="Times New Roman" w:cs="Times New Roman"/>
          <w:snapToGrid w:val="0"/>
          <w:szCs w:val="24"/>
          <w:lang w:eastAsia="de-DE"/>
        </w:rPr>
        <w:t xml:space="preserve">Hierhin gehören ebenso projektbezogene Spenden, </w:t>
      </w:r>
      <w:r w:rsidRPr="00B31178">
        <w:rPr>
          <w:rFonts w:eastAsia="Times New Roman" w:cs="Times New Roman"/>
          <w:lang w:eastAsia="de-DE"/>
        </w:rPr>
        <w:t>Verkaufserlöse</w:t>
      </w:r>
      <w:r w:rsidRPr="00B31178">
        <w:rPr>
          <w:rFonts w:eastAsia="Times New Roman" w:cs="Times New Roman"/>
          <w:snapToGrid w:val="0"/>
          <w:szCs w:val="24"/>
          <w:lang w:eastAsia="de-DE"/>
        </w:rPr>
        <w:t>, Sponsoringleistungen u. Ä. Im Falle von Sponsoringleistungen legen Sie bitte eine Kopie des Sponsoringvertrags vor.</w:t>
      </w:r>
    </w:p>
    <w:p w:rsidR="00B31178" w:rsidRPr="00B31178" w:rsidRDefault="00B31178" w:rsidP="00B31178">
      <w:pPr>
        <w:pStyle w:val="berschrift3"/>
        <w:rPr>
          <w:rFonts w:eastAsia="Times New Roman"/>
          <w:lang w:eastAsia="de-DE"/>
        </w:rPr>
      </w:pPr>
      <w:bookmarkStart w:id="22" w:name="_Toc64986560"/>
      <w:r w:rsidRPr="00B31178">
        <w:rPr>
          <w:rFonts w:eastAsia="Times New Roman"/>
          <w:lang w:eastAsia="de-DE"/>
        </w:rPr>
        <w:t>Zuschuss aus DRV-Mitteln</w:t>
      </w:r>
      <w:bookmarkEnd w:id="22"/>
    </w:p>
    <w:p w:rsidR="00B31178" w:rsidRDefault="00B31178" w:rsidP="00B31178">
      <w:pPr>
        <w:rPr>
          <w:rFonts w:eastAsia="Times New Roman" w:cs="Times New Roman"/>
          <w:lang w:eastAsia="de-DE"/>
        </w:rPr>
      </w:pPr>
      <w:r w:rsidRPr="00B31178">
        <w:rPr>
          <w:rFonts w:eastAsia="Times New Roman" w:cs="Times New Roman"/>
          <w:lang w:eastAsia="de-DE"/>
        </w:rPr>
        <w:t xml:space="preserve">Geben Sie den beantragten DRV-Zuschuss bitte immer in </w:t>
      </w:r>
      <w:r w:rsidRPr="00B31178">
        <w:rPr>
          <w:rFonts w:eastAsia="Times New Roman" w:cs="Times New Roman"/>
          <w:b/>
          <w:lang w:eastAsia="de-DE"/>
        </w:rPr>
        <w:t xml:space="preserve">vollen Hundertern </w:t>
      </w:r>
      <w:r w:rsidRPr="00B31178">
        <w:rPr>
          <w:rFonts w:eastAsia="Times New Roman" w:cs="Times New Roman"/>
          <w:lang w:eastAsia="de-DE"/>
        </w:rPr>
        <w:t>an. Sollte durch die Rundung ein Restbetrag entstehen, schlagen Sie diesen bitte den Eigenmitteln zu.</w:t>
      </w:r>
    </w:p>
    <w:p w:rsidR="00D972E6" w:rsidRDefault="00D972E6" w:rsidP="00522A84">
      <w:pPr>
        <w:pStyle w:val="berschrift1"/>
        <w:numPr>
          <w:ilvl w:val="0"/>
          <w:numId w:val="20"/>
        </w:numPr>
        <w:ind w:left="1077"/>
      </w:pPr>
      <w:bookmarkStart w:id="23" w:name="_Toc64986561"/>
      <w:r>
        <w:t>Antragsformular: rechtsverbindliche Unterschrift, Antragsteller in Reinschrift</w:t>
      </w:r>
      <w:bookmarkEnd w:id="23"/>
    </w:p>
    <w:p w:rsidR="00D972E6" w:rsidRDefault="00D972E6" w:rsidP="00D972E6">
      <w:pPr>
        <w:rPr>
          <w:lang w:eastAsia="de-DE"/>
        </w:rPr>
      </w:pPr>
      <w:r>
        <w:rPr>
          <w:lang w:eastAsia="de-DE"/>
        </w:rPr>
        <w:t>Wer aus Ihrem Hause zur rechtsverbindlichen Unterschrift befugt ist, steht in der Satzung und / oder im Vereinsregister. Im Zweifelsfall fragen Sie bitte bei Ihrem Vorstand nach.</w:t>
      </w:r>
    </w:p>
    <w:p w:rsidR="00D972E6" w:rsidRDefault="00D972E6" w:rsidP="00D972E6">
      <w:pPr>
        <w:rPr>
          <w:lang w:eastAsia="de-DE"/>
        </w:rPr>
      </w:pPr>
      <w:r>
        <w:rPr>
          <w:lang w:eastAsia="de-DE"/>
        </w:rPr>
        <w:t xml:space="preserve">Denken Sie bitte daran, </w:t>
      </w:r>
      <w:r w:rsidR="00B31178">
        <w:rPr>
          <w:lang w:eastAsia="de-DE"/>
        </w:rPr>
        <w:t>unter</w:t>
      </w:r>
      <w:r>
        <w:rPr>
          <w:lang w:eastAsia="de-DE"/>
        </w:rPr>
        <w:t xml:space="preserve"> der Zeile </w:t>
      </w:r>
      <w:r w:rsidR="00B31178">
        <w:rPr>
          <w:i/>
          <w:lang w:eastAsia="de-DE"/>
        </w:rPr>
        <w:t>rechtsverbindliche Unterschrift</w:t>
      </w:r>
      <w:r>
        <w:rPr>
          <w:b/>
          <w:i/>
          <w:lang w:eastAsia="de-DE"/>
        </w:rPr>
        <w:t xml:space="preserve"> </w:t>
      </w:r>
      <w:r w:rsidR="005E6730">
        <w:rPr>
          <w:lang w:eastAsia="de-DE"/>
        </w:rPr>
        <w:t>den Namen der bzw. der Unterschriftsberechtigten einzutippen</w:t>
      </w:r>
      <w:r>
        <w:rPr>
          <w:lang w:eastAsia="de-DE"/>
        </w:rPr>
        <w:t xml:space="preserve"> (Formularfeld). </w:t>
      </w:r>
      <w:r w:rsidR="00BA4E15">
        <w:rPr>
          <w:lang w:eastAsia="de-DE"/>
        </w:rPr>
        <w:t xml:space="preserve">Dieses Formularfeld ist </w:t>
      </w:r>
      <w:r w:rsidR="00BA4E15" w:rsidRPr="00BA4E15">
        <w:rPr>
          <w:b/>
          <w:lang w:eastAsia="de-DE"/>
        </w:rPr>
        <w:t>nicht für das Datum des Antrags</w:t>
      </w:r>
      <w:r w:rsidR="00BA4E15">
        <w:rPr>
          <w:lang w:eastAsia="de-DE"/>
        </w:rPr>
        <w:t xml:space="preserve"> gedacht, dies tragen Sie bitte</w:t>
      </w:r>
      <w:r w:rsidR="005E6730">
        <w:rPr>
          <w:lang w:eastAsia="de-DE"/>
        </w:rPr>
        <w:t xml:space="preserve"> links</w:t>
      </w:r>
      <w:r w:rsidR="00BA4E15">
        <w:rPr>
          <w:lang w:eastAsia="de-DE"/>
        </w:rPr>
        <w:t xml:space="preserve"> auf der</w:t>
      </w:r>
      <w:r w:rsidR="005E6730">
        <w:rPr>
          <w:lang w:eastAsia="de-DE"/>
        </w:rPr>
        <w:t>selben</w:t>
      </w:r>
      <w:r w:rsidR="00BA4E15">
        <w:rPr>
          <w:lang w:eastAsia="de-DE"/>
        </w:rPr>
        <w:t xml:space="preserve"> Seit</w:t>
      </w:r>
      <w:r w:rsidR="005E6730">
        <w:rPr>
          <w:lang w:eastAsia="de-DE"/>
        </w:rPr>
        <w:t xml:space="preserve">e </w:t>
      </w:r>
      <w:r w:rsidR="00BA4E15">
        <w:rPr>
          <w:lang w:eastAsia="de-DE"/>
        </w:rPr>
        <w:t xml:space="preserve">oberhalb von </w:t>
      </w:r>
      <w:r w:rsidR="00BA4E15">
        <w:rPr>
          <w:b/>
          <w:i/>
          <w:lang w:eastAsia="de-DE"/>
        </w:rPr>
        <w:t xml:space="preserve">Ort, Datum </w:t>
      </w:r>
      <w:r w:rsidR="00BA4E15">
        <w:rPr>
          <w:lang w:eastAsia="de-DE"/>
        </w:rPr>
        <w:t>ein</w:t>
      </w:r>
      <w:r w:rsidR="005E6730">
        <w:rPr>
          <w:lang w:eastAsia="de-DE"/>
        </w:rPr>
        <w:t xml:space="preserve"> (Formularfeld)</w:t>
      </w:r>
      <w:r w:rsidR="00BA4E15">
        <w:rPr>
          <w:lang w:eastAsia="de-DE"/>
        </w:rPr>
        <w:t>.</w:t>
      </w:r>
      <w:r w:rsidR="00BA4E15">
        <w:rPr>
          <w:vanish/>
          <w:lang w:eastAsia="de-DE"/>
        </w:rPr>
        <w:t>eine</w:t>
      </w:r>
    </w:p>
    <w:p w:rsidR="005E6730" w:rsidRPr="005E6730" w:rsidRDefault="005E6730" w:rsidP="005E6730">
      <w:pPr>
        <w:pStyle w:val="berschrift1"/>
        <w:numPr>
          <w:ilvl w:val="0"/>
          <w:numId w:val="20"/>
        </w:numPr>
      </w:pPr>
      <w:bookmarkStart w:id="24" w:name="_Toc64986562"/>
      <w:r w:rsidRPr="005E6730">
        <w:lastRenderedPageBreak/>
        <w:t>Anlagen zum Antrag</w:t>
      </w:r>
      <w:bookmarkEnd w:id="24"/>
    </w:p>
    <w:p w:rsidR="005E6730" w:rsidRPr="005E6730" w:rsidRDefault="005E6730" w:rsidP="005E6730">
      <w:pPr>
        <w:pStyle w:val="berschrift2"/>
        <w:rPr>
          <w:rFonts w:eastAsia="Times New Roman" w:cs="Times New Roman"/>
          <w:i/>
          <w:kern w:val="32"/>
          <w:szCs w:val="32"/>
          <w:lang w:eastAsia="de-DE"/>
        </w:rPr>
      </w:pPr>
      <w:bookmarkStart w:id="25" w:name="_Toc64986563"/>
      <w:r w:rsidRPr="005E6730">
        <w:rPr>
          <w:rFonts w:eastAsia="Times New Roman"/>
          <w:lang w:eastAsia="de-DE"/>
        </w:rPr>
        <w:t>für alle Projekte</w:t>
      </w:r>
      <w:bookmarkEnd w:id="25"/>
    </w:p>
    <w:p w:rsidR="005E6730" w:rsidRPr="005E6730" w:rsidRDefault="005E6730" w:rsidP="005E6730">
      <w:pPr>
        <w:numPr>
          <w:ilvl w:val="0"/>
          <w:numId w:val="12"/>
        </w:numPr>
        <w:outlineLvl w:val="0"/>
        <w:rPr>
          <w:rFonts w:eastAsia="Times New Roman" w:cs="Times New Roman"/>
          <w:bCs/>
          <w:kern w:val="32"/>
          <w:szCs w:val="32"/>
          <w:lang w:eastAsia="de-DE"/>
        </w:rPr>
      </w:pPr>
      <w:bookmarkStart w:id="26" w:name="_Toc64986564"/>
      <w:r w:rsidRPr="005E6730">
        <w:rPr>
          <w:rFonts w:eastAsia="Times New Roman" w:cs="Times New Roman"/>
          <w:b/>
          <w:bCs/>
          <w:kern w:val="32"/>
          <w:szCs w:val="32"/>
          <w:lang w:eastAsia="de-DE"/>
        </w:rPr>
        <w:t xml:space="preserve">Extrablatt </w:t>
      </w:r>
      <w:r w:rsidRPr="005E6730">
        <w:rPr>
          <w:rFonts w:eastAsia="Times New Roman" w:cs="Times New Roman"/>
          <w:bCs/>
          <w:kern w:val="32"/>
          <w:szCs w:val="32"/>
          <w:lang w:eastAsia="de-DE"/>
        </w:rPr>
        <w:t>für Erläuterungen zu den Ausgaben und Einnahmen, falls der Platz im Antragsformular nicht ausreicht</w:t>
      </w:r>
      <w:bookmarkEnd w:id="26"/>
    </w:p>
    <w:p w:rsidR="005E6730" w:rsidRPr="005E6730" w:rsidRDefault="005E6730" w:rsidP="005E6730">
      <w:pPr>
        <w:numPr>
          <w:ilvl w:val="0"/>
          <w:numId w:val="12"/>
        </w:numPr>
        <w:outlineLvl w:val="0"/>
        <w:rPr>
          <w:rFonts w:eastAsia="Times New Roman" w:cs="Times New Roman"/>
          <w:bCs/>
          <w:kern w:val="32"/>
          <w:szCs w:val="32"/>
          <w:lang w:eastAsia="de-DE"/>
        </w:rPr>
      </w:pPr>
      <w:bookmarkStart w:id="27" w:name="_Toc64986565"/>
      <w:r w:rsidRPr="005E6730">
        <w:rPr>
          <w:rFonts w:eastAsia="Times New Roman" w:cs="Times New Roman"/>
          <w:b/>
          <w:bCs/>
          <w:kern w:val="32"/>
          <w:szCs w:val="32"/>
          <w:lang w:eastAsia="de-DE"/>
        </w:rPr>
        <w:t xml:space="preserve">Projektbeschreibung </w:t>
      </w:r>
      <w:r w:rsidRPr="005E6730">
        <w:rPr>
          <w:rFonts w:eastAsia="Times New Roman" w:cs="Times New Roman"/>
          <w:bCs/>
          <w:kern w:val="32"/>
          <w:szCs w:val="32"/>
          <w:lang w:eastAsia="de-DE"/>
        </w:rPr>
        <w:t>(inhaltliche Darstellung und sachliche Begründung)</w:t>
      </w:r>
      <w:bookmarkEnd w:id="27"/>
      <w:r w:rsidRPr="005E6730">
        <w:rPr>
          <w:rFonts w:eastAsia="Times New Roman" w:cs="Times New Roman"/>
          <w:bCs/>
          <w:kern w:val="32"/>
          <w:szCs w:val="32"/>
          <w:lang w:eastAsia="de-DE"/>
        </w:rPr>
        <w:t xml:space="preserve"> </w:t>
      </w:r>
    </w:p>
    <w:p w:rsidR="005E6730" w:rsidRPr="005E6730" w:rsidRDefault="005E6730" w:rsidP="005E6730">
      <w:pPr>
        <w:pStyle w:val="berschrift2"/>
        <w:rPr>
          <w:rFonts w:eastAsia="Times New Roman" w:cs="Times New Roman"/>
          <w:i/>
          <w:kern w:val="32"/>
          <w:szCs w:val="32"/>
          <w:lang w:eastAsia="de-DE"/>
        </w:rPr>
      </w:pPr>
      <w:bookmarkStart w:id="28" w:name="_Toc64986566"/>
      <w:r w:rsidRPr="005E6730">
        <w:rPr>
          <w:rFonts w:eastAsia="Times New Roman"/>
          <w:lang w:eastAsia="de-DE"/>
        </w:rPr>
        <w:t xml:space="preserve">für Veranstaltungen </w:t>
      </w:r>
      <w:r w:rsidRPr="005E6730">
        <w:rPr>
          <w:rFonts w:eastAsia="Times New Roman"/>
          <w:u w:val="single"/>
          <w:lang w:eastAsia="de-DE"/>
        </w:rPr>
        <w:t>zusätzlich</w:t>
      </w:r>
      <w:r w:rsidRPr="005E6730">
        <w:rPr>
          <w:rFonts w:eastAsia="Times New Roman"/>
          <w:lang w:eastAsia="de-DE"/>
        </w:rPr>
        <w:t>:</w:t>
      </w:r>
      <w:bookmarkEnd w:id="28"/>
    </w:p>
    <w:p w:rsidR="005E6730" w:rsidRPr="005E6730" w:rsidRDefault="005E6730" w:rsidP="005E6730">
      <w:pPr>
        <w:numPr>
          <w:ilvl w:val="0"/>
          <w:numId w:val="14"/>
        </w:numPr>
        <w:outlineLvl w:val="0"/>
        <w:rPr>
          <w:rFonts w:eastAsia="Times New Roman" w:cs="Times New Roman"/>
          <w:b/>
          <w:bCs/>
          <w:kern w:val="32"/>
          <w:szCs w:val="32"/>
          <w:lang w:eastAsia="de-DE"/>
        </w:rPr>
      </w:pPr>
      <w:bookmarkStart w:id="29" w:name="_Toc64986567"/>
      <w:r w:rsidRPr="005E6730">
        <w:rPr>
          <w:rFonts w:eastAsia="Times New Roman" w:cs="Times New Roman"/>
          <w:bCs/>
          <w:kern w:val="32"/>
          <w:szCs w:val="32"/>
          <w:lang w:eastAsia="de-DE"/>
        </w:rPr>
        <w:t>das (vorläufige)</w:t>
      </w:r>
      <w:r w:rsidRPr="005E6730">
        <w:rPr>
          <w:rFonts w:eastAsia="Times New Roman" w:cs="Times New Roman"/>
          <w:b/>
          <w:bCs/>
          <w:kern w:val="32"/>
          <w:szCs w:val="32"/>
          <w:lang w:eastAsia="de-DE"/>
        </w:rPr>
        <w:t xml:space="preserve"> Programm</w:t>
      </w:r>
      <w:bookmarkEnd w:id="29"/>
    </w:p>
    <w:p w:rsidR="005E6730" w:rsidRPr="005E6730" w:rsidRDefault="005E6730" w:rsidP="005E6730">
      <w:pPr>
        <w:rPr>
          <w:rFonts w:eastAsia="Times New Roman" w:cs="Times New Roman"/>
          <w:lang w:eastAsia="de-DE"/>
        </w:rPr>
      </w:pPr>
    </w:p>
    <w:p w:rsidR="005E6730" w:rsidRPr="005E6730" w:rsidRDefault="005E6730" w:rsidP="005E6730">
      <w:pPr>
        <w:rPr>
          <w:rFonts w:eastAsia="Times New Roman" w:cs="Times New Roman"/>
          <w:lang w:eastAsia="de-DE"/>
        </w:rPr>
      </w:pPr>
      <w:r w:rsidRPr="005E6730">
        <w:rPr>
          <w:rFonts w:eastAsia="Times New Roman" w:cs="Times New Roman"/>
          <w:lang w:eastAsia="de-DE"/>
        </w:rPr>
        <w:t xml:space="preserve">Dies ist ein wichtiges Kriterium für die inhaltliche Förderentscheidung und die Prüfung der Übernachtungsausgaben. Auch wenn es in mancher Hinsicht vorläufig sein sollte, so geben Sie bitte dennoch möglichst genau die geplanten Themen, Pausenzeiten etc. an. Auch der Anreise- und Abreisetag sollte jeweils thematische Programmpunkte enthalten, also bspw. nicht nur Organisatorisches o. Ä. </w:t>
      </w:r>
    </w:p>
    <w:p w:rsidR="005E6730" w:rsidRDefault="005E6730" w:rsidP="005E6730">
      <w:pPr>
        <w:rPr>
          <w:rFonts w:eastAsia="Times New Roman" w:cs="Times New Roman"/>
          <w:lang w:eastAsia="de-DE"/>
        </w:rPr>
      </w:pPr>
      <w:r w:rsidRPr="005E6730">
        <w:rPr>
          <w:rFonts w:eastAsia="Times New Roman" w:cs="Times New Roman"/>
          <w:lang w:eastAsia="de-DE"/>
        </w:rPr>
        <w:t xml:space="preserve">Die Festlegung </w:t>
      </w:r>
      <w:proofErr w:type="gramStart"/>
      <w:r w:rsidRPr="005E6730">
        <w:rPr>
          <w:rFonts w:eastAsia="Times New Roman" w:cs="Times New Roman"/>
          <w:lang w:eastAsia="de-DE"/>
        </w:rPr>
        <w:t>auf bestimmte</w:t>
      </w:r>
      <w:r w:rsidR="00E1378B">
        <w:rPr>
          <w:rFonts w:eastAsia="Times New Roman" w:cs="Times New Roman"/>
          <w:lang w:eastAsia="de-DE"/>
        </w:rPr>
        <w:t>,</w:t>
      </w:r>
      <w:r w:rsidRPr="005E6730">
        <w:rPr>
          <w:rFonts w:eastAsia="Times New Roman" w:cs="Times New Roman"/>
          <w:lang w:eastAsia="de-DE"/>
        </w:rPr>
        <w:t xml:space="preserve"> namentlich genannte Referent</w:t>
      </w:r>
      <w:proofErr w:type="gramEnd"/>
      <w:r w:rsidRPr="005E6730">
        <w:rPr>
          <w:rFonts w:eastAsia="Times New Roman" w:cs="Times New Roman"/>
          <w:lang w:eastAsia="de-DE"/>
        </w:rPr>
        <w:t>*innen ist zu diesem Zeitpunkt noch nicht notwendig.</w:t>
      </w:r>
    </w:p>
    <w:p w:rsidR="005E6730" w:rsidRPr="005E6730" w:rsidRDefault="005E6730" w:rsidP="005E6730">
      <w:pPr>
        <w:rPr>
          <w:rFonts w:eastAsia="Times New Roman" w:cs="Times New Roman"/>
          <w:b/>
          <w:bCs/>
          <w:kern w:val="32"/>
          <w:szCs w:val="32"/>
          <w:lang w:eastAsia="de-DE"/>
        </w:rPr>
      </w:pPr>
      <w:r>
        <w:rPr>
          <w:rFonts w:eastAsia="Times New Roman" w:cs="Times New Roman"/>
          <w:lang w:eastAsia="de-DE"/>
        </w:rPr>
        <w:t xml:space="preserve">Auch für </w:t>
      </w:r>
      <w:r>
        <w:rPr>
          <w:rFonts w:eastAsia="Times New Roman" w:cs="Times New Roman"/>
          <w:b/>
          <w:lang w:eastAsia="de-DE"/>
        </w:rPr>
        <w:t xml:space="preserve">Online-Seminare </w:t>
      </w:r>
      <w:r>
        <w:rPr>
          <w:rFonts w:eastAsia="Times New Roman" w:cs="Times New Roman"/>
          <w:lang w:eastAsia="de-DE"/>
        </w:rPr>
        <w:t>ist ein Programmablauf erforderlich.</w:t>
      </w:r>
    </w:p>
    <w:p w:rsidR="005E6730" w:rsidRPr="005E6730" w:rsidRDefault="005E6730" w:rsidP="005E6730">
      <w:pPr>
        <w:pStyle w:val="berschrift2"/>
        <w:rPr>
          <w:rFonts w:eastAsia="Times New Roman" w:cs="Times New Roman"/>
          <w:kern w:val="32"/>
          <w:szCs w:val="32"/>
          <w:lang w:eastAsia="de-DE"/>
        </w:rPr>
      </w:pPr>
      <w:bookmarkStart w:id="30" w:name="_Toc64986568"/>
      <w:r w:rsidRPr="005E6730">
        <w:rPr>
          <w:rFonts w:eastAsia="Times New Roman"/>
          <w:lang w:eastAsia="de-DE"/>
        </w:rPr>
        <w:t xml:space="preserve">für Schriften, Veröffentlichungen </w:t>
      </w:r>
      <w:r w:rsidRPr="005E6730">
        <w:rPr>
          <w:rFonts w:eastAsia="Times New Roman"/>
          <w:u w:val="single"/>
          <w:lang w:eastAsia="de-DE"/>
        </w:rPr>
        <w:t>zusätzlich</w:t>
      </w:r>
      <w:r w:rsidRPr="005E6730">
        <w:rPr>
          <w:rFonts w:eastAsia="Times New Roman"/>
          <w:lang w:eastAsia="de-DE"/>
        </w:rPr>
        <w:t>:</w:t>
      </w:r>
      <w:bookmarkEnd w:id="30"/>
    </w:p>
    <w:p w:rsidR="005E6730" w:rsidRPr="005E6730" w:rsidRDefault="005E6730" w:rsidP="005E6730">
      <w:pPr>
        <w:numPr>
          <w:ilvl w:val="0"/>
          <w:numId w:val="16"/>
        </w:numPr>
        <w:outlineLvl w:val="0"/>
        <w:rPr>
          <w:rFonts w:eastAsia="Times New Roman" w:cs="Times New Roman"/>
          <w:b/>
          <w:bCs/>
          <w:kern w:val="32"/>
          <w:szCs w:val="32"/>
          <w:lang w:eastAsia="de-DE"/>
        </w:rPr>
      </w:pPr>
      <w:bookmarkStart w:id="31" w:name="_Toc64986569"/>
      <w:r w:rsidRPr="005E6730">
        <w:rPr>
          <w:rFonts w:eastAsia="Times New Roman" w:cs="Times New Roman"/>
          <w:bCs/>
          <w:kern w:val="32"/>
          <w:szCs w:val="32"/>
          <w:lang w:eastAsia="de-DE"/>
        </w:rPr>
        <w:t>ältere Ausgabe bei Nachdruck</w:t>
      </w:r>
      <w:bookmarkEnd w:id="31"/>
    </w:p>
    <w:p w:rsidR="005E6730" w:rsidRPr="005E6730" w:rsidRDefault="005E6730" w:rsidP="005E6730">
      <w:pPr>
        <w:numPr>
          <w:ilvl w:val="0"/>
          <w:numId w:val="16"/>
        </w:numPr>
        <w:outlineLvl w:val="0"/>
        <w:rPr>
          <w:rFonts w:eastAsia="Times New Roman" w:cs="Times New Roman"/>
          <w:b/>
          <w:bCs/>
          <w:kern w:val="32"/>
          <w:szCs w:val="32"/>
          <w:lang w:eastAsia="de-DE"/>
        </w:rPr>
      </w:pPr>
      <w:bookmarkStart w:id="32" w:name="_Toc64986570"/>
      <w:r>
        <w:rPr>
          <w:rFonts w:eastAsia="Times New Roman" w:cs="Times New Roman"/>
          <w:lang w:eastAsia="de-DE"/>
        </w:rPr>
        <w:t>mindestens 3 Angebote von unterschiedlichen Unternehmen für alle mit der Schrift zusammenhängenden Leistungen (Layout, Druck usw.)</w:t>
      </w:r>
      <w:bookmarkEnd w:id="32"/>
    </w:p>
    <w:p w:rsidR="005E6730" w:rsidRDefault="005E6730" w:rsidP="005E6730">
      <w:pPr>
        <w:rPr>
          <w:rFonts w:eastAsia="Times New Roman" w:cs="Times New Roman"/>
          <w:lang w:eastAsia="de-DE"/>
        </w:rPr>
      </w:pPr>
    </w:p>
    <w:p w:rsidR="00BA4E15" w:rsidRPr="00BA4E15" w:rsidRDefault="005E6730" w:rsidP="00D972E6">
      <w:pPr>
        <w:rPr>
          <w:vanish/>
          <w:lang w:eastAsia="de-DE"/>
        </w:rPr>
      </w:pPr>
      <w:r w:rsidRPr="005E6730">
        <w:rPr>
          <w:rFonts w:eastAsia="Times New Roman" w:cs="Times New Roman"/>
          <w:lang w:eastAsia="de-DE"/>
        </w:rPr>
        <w:t>Hier ist zu beachten, dass im Falle der Bewilligung in geeigneter Form auf die finanzielle Förderung der DRV Bund hinzuweisen ist, z. B. „mit finanzieller Unterstützung der Deutschen Rentenversicherung Bund“.</w:t>
      </w:r>
    </w:p>
    <w:p w:rsidR="00D972E6" w:rsidRPr="00D972E6" w:rsidRDefault="00D972E6" w:rsidP="00D972E6">
      <w:pPr>
        <w:rPr>
          <w:lang w:eastAsia="de-DE"/>
        </w:rPr>
      </w:pPr>
    </w:p>
    <w:p w:rsidR="007E0BF5" w:rsidRDefault="007E0BF5" w:rsidP="00522A84">
      <w:pPr>
        <w:pStyle w:val="berschrift1"/>
        <w:numPr>
          <w:ilvl w:val="0"/>
          <w:numId w:val="20"/>
        </w:numPr>
        <w:ind w:left="1077"/>
      </w:pPr>
      <w:bookmarkStart w:id="33" w:name="_Toc64986571"/>
      <w:r w:rsidRPr="007E0BF5">
        <w:t>Ansprechpartner im Team Projektförderung</w:t>
      </w:r>
      <w:bookmarkEnd w:id="33"/>
    </w:p>
    <w:p w:rsidR="00E1378B" w:rsidRDefault="00E1378B" w:rsidP="005E6730"/>
    <w:p w:rsidR="005E6730" w:rsidRPr="0085421F" w:rsidRDefault="005E6730" w:rsidP="005E6730">
      <w:r w:rsidRPr="0085421F">
        <w:lastRenderedPageBreak/>
        <w:t>Manuela Ouroulis</w:t>
      </w:r>
    </w:p>
    <w:p w:rsidR="005E6730" w:rsidRDefault="005E6730" w:rsidP="005E6730">
      <w:r>
        <w:t>Referat Verwaltung und Finanzen</w:t>
      </w:r>
    </w:p>
    <w:p w:rsidR="005E6730" w:rsidRPr="0085421F" w:rsidRDefault="005E6730" w:rsidP="005E6730">
      <w:r w:rsidRPr="0085421F">
        <w:t>Team Projektförderung</w:t>
      </w:r>
    </w:p>
    <w:p w:rsidR="005E6730" w:rsidRPr="0085421F" w:rsidRDefault="005E6730" w:rsidP="005E6730">
      <w:r w:rsidRPr="0085421F">
        <w:t>T.: 0211 – 31006 – 32</w:t>
      </w:r>
    </w:p>
    <w:p w:rsidR="005E6730" w:rsidRPr="0085421F" w:rsidRDefault="005E6730" w:rsidP="005E6730">
      <w:r w:rsidRPr="0085421F">
        <w:t>F.: 0211 – 31006 – 48</w:t>
      </w:r>
    </w:p>
    <w:p w:rsidR="005E6730" w:rsidRDefault="005E6730" w:rsidP="005E6730">
      <w:r w:rsidRPr="0085421F">
        <w:t xml:space="preserve">@: </w:t>
      </w:r>
      <w:hyperlink r:id="rId9" w:history="1">
        <w:r w:rsidRPr="0085421F">
          <w:rPr>
            <w:rStyle w:val="Hyperlink"/>
          </w:rPr>
          <w:t>Manuela.Ouroulis@bag-selbsthilfe.de</w:t>
        </w:r>
      </w:hyperlink>
      <w:r w:rsidRPr="0085421F">
        <w:t xml:space="preserve"> </w:t>
      </w:r>
    </w:p>
    <w:p w:rsidR="005E6730" w:rsidRDefault="005E6730" w:rsidP="005E6730">
      <w:pPr>
        <w:pStyle w:val="berschrift1"/>
        <w:numPr>
          <w:ilvl w:val="0"/>
          <w:numId w:val="20"/>
        </w:numPr>
      </w:pPr>
      <w:bookmarkStart w:id="34" w:name="_Toc64986572"/>
      <w:r w:rsidRPr="005E6730">
        <w:t>Zustellung der Antragsunterlagen</w:t>
      </w:r>
      <w:bookmarkEnd w:id="34"/>
    </w:p>
    <w:p w:rsidR="005E6730" w:rsidRPr="002146FF" w:rsidRDefault="005E6730" w:rsidP="005E6730">
      <w:r w:rsidRPr="002146FF">
        <w:t xml:space="preserve">Ihre Antragsunterlagen senden Sie uns bitte </w:t>
      </w:r>
      <w:bookmarkStart w:id="35" w:name="_GoBack"/>
      <w:bookmarkEnd w:id="35"/>
      <w:r w:rsidRPr="002146FF">
        <w:t>auf folgenden Wegen zu:</w:t>
      </w:r>
    </w:p>
    <w:p w:rsidR="005E6730" w:rsidRPr="002146FF" w:rsidRDefault="005E6730" w:rsidP="005E6730"/>
    <w:p w:rsidR="005E6730" w:rsidRPr="002146FF" w:rsidRDefault="005E6730" w:rsidP="005E6730">
      <w:pPr>
        <w:numPr>
          <w:ilvl w:val="0"/>
          <w:numId w:val="25"/>
        </w:numPr>
      </w:pPr>
      <w:r w:rsidRPr="002146FF">
        <w:rPr>
          <w:b/>
          <w:u w:val="single"/>
        </w:rPr>
        <w:t>per E-Mail</w:t>
      </w:r>
      <w:r w:rsidRPr="002146FF">
        <w:rPr>
          <w:b/>
        </w:rPr>
        <w:t xml:space="preserve"> </w:t>
      </w:r>
      <w:r w:rsidRPr="002146FF">
        <w:rPr>
          <w:b/>
          <w:u w:val="single"/>
        </w:rPr>
        <w:t>(Manuela.Ouroulis@bag-selbsthilfe.de)</w:t>
      </w:r>
      <w:r w:rsidRPr="002146FF">
        <w:t xml:space="preserve">: Antragsformular vollständig ausgefüllt, sämtliche Anlagen (soweit möglich) - </w:t>
      </w:r>
      <w:r w:rsidRPr="002146FF">
        <w:rPr>
          <w:b/>
          <w:u w:val="single"/>
        </w:rPr>
        <w:t>nicht als PDF, sondern im Original-Dateiformat (z. B. Word, Excel)</w:t>
      </w:r>
      <w:r w:rsidRPr="002146FF">
        <w:t xml:space="preserve">. </w:t>
      </w:r>
      <w:r w:rsidRPr="004B2A42">
        <w:rPr>
          <w:b/>
          <w:u w:val="single"/>
        </w:rPr>
        <w:t>Als PDF bspw. möglich</w:t>
      </w:r>
      <w:r w:rsidRPr="002146FF">
        <w:t>: Angebote.</w:t>
      </w:r>
    </w:p>
    <w:p w:rsidR="005E6730" w:rsidRDefault="005E6730" w:rsidP="005E6730">
      <w:pPr>
        <w:numPr>
          <w:ilvl w:val="0"/>
          <w:numId w:val="25"/>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r w:rsidRPr="002146FF">
        <w:t>das Antragsformular vollständig ausgefüllt und rechtsverbindlich unterschrieben, nicht per E-Mail versendbare Anlagen</w:t>
      </w:r>
    </w:p>
    <w:p w:rsidR="005E6730" w:rsidRPr="005E6730" w:rsidRDefault="005E6730" w:rsidP="005E6730">
      <w:pPr>
        <w:rPr>
          <w:lang w:eastAsia="de-DE"/>
        </w:rPr>
      </w:pPr>
    </w:p>
    <w:sectPr w:rsidR="005E6730" w:rsidRPr="005E6730" w:rsidSect="008165E1">
      <w:headerReference w:type="default" r:id="rId10"/>
      <w:footerReference w:type="default" r:id="rId11"/>
      <w:headerReference w:type="first" r:id="rId12"/>
      <w:footerReference w:type="first" r:id="rId13"/>
      <w:pgSz w:w="11906" w:h="16838" w:code="9"/>
      <w:pgMar w:top="1985"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FE" w:rsidRDefault="002243FE" w:rsidP="0059662F">
      <w:r>
        <w:separator/>
      </w:r>
    </w:p>
  </w:endnote>
  <w:endnote w:type="continuationSeparator" w:id="0">
    <w:p w:rsidR="002243FE" w:rsidRDefault="002243FE" w:rsidP="0059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26905"/>
      <w:docPartObj>
        <w:docPartGallery w:val="Page Numbers (Bottom of Page)"/>
        <w:docPartUnique/>
      </w:docPartObj>
    </w:sdtPr>
    <w:sdtEndPr/>
    <w:sdtContent>
      <w:p w:rsidR="002243FE" w:rsidRDefault="002243FE">
        <w:pPr>
          <w:pStyle w:val="Fuzeile"/>
          <w:jc w:val="center"/>
        </w:pPr>
        <w:r>
          <w:fldChar w:fldCharType="begin"/>
        </w:r>
        <w:r>
          <w:instrText>PAGE   \* MERGEFORMAT</w:instrText>
        </w:r>
        <w:r>
          <w:fldChar w:fldCharType="separate"/>
        </w:r>
        <w:r>
          <w:rPr>
            <w:noProof/>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Pr="00112DBA" w:rsidRDefault="002243FE" w:rsidP="008165E1">
    <w:pPr>
      <w:spacing w:line="240" w:lineRule="auto"/>
      <w:rPr>
        <w:bCs/>
        <w:sz w:val="20"/>
      </w:rPr>
    </w:pPr>
    <w:r>
      <w:rPr>
        <w:bCs/>
        <w:sz w:val="20"/>
      </w:rPr>
      <w:t xml:space="preserve">Referat Verwaltung und Finanzen, </w:t>
    </w:r>
    <w:r w:rsidRPr="00112DBA">
      <w:rPr>
        <w:bCs/>
        <w:sz w:val="20"/>
      </w:rPr>
      <w:t xml:space="preserve">Team Projektförderung - Stand: </w:t>
    </w:r>
    <w:r w:rsidR="00E871DD">
      <w:rPr>
        <w:bCs/>
        <w:sz w:val="20"/>
      </w:rPr>
      <w:t>März</w:t>
    </w:r>
    <w:r w:rsidRPr="00112DBA">
      <w:rPr>
        <w:bCs/>
        <w:sz w:val="20"/>
      </w:rPr>
      <w:t xml:space="preserve"> 202</w:t>
    </w:r>
    <w:r w:rsidR="00E871DD">
      <w:rPr>
        <w:bCs/>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FE" w:rsidRDefault="002243FE" w:rsidP="0059662F">
      <w:r>
        <w:separator/>
      </w:r>
    </w:p>
  </w:footnote>
  <w:footnote w:type="continuationSeparator" w:id="0">
    <w:p w:rsidR="002243FE" w:rsidRDefault="002243FE" w:rsidP="0059662F">
      <w:r>
        <w:continuationSeparator/>
      </w:r>
    </w:p>
  </w:footnote>
  <w:footnote w:id="1">
    <w:p w:rsidR="002243FE" w:rsidRDefault="002243FE">
      <w:pPr>
        <w:pStyle w:val="Funotentext"/>
      </w:pPr>
      <w:r>
        <w:rPr>
          <w:rStyle w:val="Funotenzeichen"/>
        </w:rPr>
        <w:footnoteRef/>
      </w:r>
      <w:r>
        <w:t xml:space="preserve"> </w:t>
      </w:r>
      <w:hyperlink r:id="rId1" w:history="1">
        <w:r w:rsidRPr="00D3652D">
          <w:rPr>
            <w:rStyle w:val="Hyperlink"/>
          </w:rPr>
          <w:t>https://www.bag-selbsthilfe.de/informationsportal-selbsthilfe-aktive/selbsthilfefoerderung/drv-selbsthilfefoerderung-durch-die-deutsche-rentenversicherung-bund/</w:t>
        </w:r>
      </w:hyperlink>
      <w:r>
        <w:t xml:space="preserve">, Abschnitt </w:t>
      </w:r>
      <w:r w:rsidRPr="005D7CBE">
        <w:rPr>
          <w:i/>
        </w:rPr>
        <w:t>Zuwendungsrecht</w:t>
      </w:r>
    </w:p>
  </w:footnote>
  <w:footnote w:id="2">
    <w:p w:rsidR="002243FE" w:rsidRPr="004C3134" w:rsidRDefault="002243FE" w:rsidP="00786CEA">
      <w:pPr>
        <w:pStyle w:val="Funotentext"/>
      </w:pPr>
      <w:r>
        <w:rPr>
          <w:rStyle w:val="Funotenzeichen"/>
        </w:rPr>
        <w:footnoteRef/>
      </w:r>
      <w:r>
        <w:t xml:space="preserve"> </w:t>
      </w:r>
      <w:r w:rsidRPr="004C3134">
        <w:t>„Leitsätze der Selbsthilfe für die Zusammenarbeit mit Personen des privaten und öffentlichen Rechts, Organisationen und Wirtschaftsunternehmen, insbesondere im Gesundhe</w:t>
      </w:r>
      <w:r>
        <w:t>itswesen.“, kurz: BAG-Leitsätze; nachzulesen auf unserer Homepage.</w:t>
      </w:r>
      <w:r w:rsidRPr="004C3134">
        <w:t xml:space="preserve"> In Zweifelsfällen unsere Monitoring-Gruppe um Beratung bitten (</w:t>
      </w:r>
      <w:r>
        <w:t xml:space="preserve">Frau Franzisca Hetzer, </w:t>
      </w:r>
      <w:hyperlink r:id="rId2" w:history="1">
        <w:r w:rsidRPr="005F3E07">
          <w:rPr>
            <w:rStyle w:val="Hyperlink"/>
          </w:rPr>
          <w:t>franzisca.hetzer@bag-selbsthilfe.de</w:t>
        </w:r>
      </w:hyperlink>
      <w:r w:rsidRPr="004C3134">
        <w:t>).</w:t>
      </w:r>
      <w:r>
        <w:t xml:space="preserve"> </w:t>
      </w:r>
    </w:p>
  </w:footnote>
  <w:footnote w:id="3">
    <w:p w:rsidR="002243FE" w:rsidRPr="00786CEA" w:rsidRDefault="002243FE">
      <w:pPr>
        <w:pStyle w:val="Funotentext"/>
      </w:pPr>
      <w:r>
        <w:rPr>
          <w:rStyle w:val="Funotenzeichen"/>
        </w:rPr>
        <w:footnoteRef/>
      </w:r>
      <w:r>
        <w:t xml:space="preserve"> Vgl. </w:t>
      </w:r>
      <w:r>
        <w:rPr>
          <w:b/>
        </w:rPr>
        <w:t xml:space="preserve">Merkblatt für Verhandlungsvergabe: </w:t>
      </w:r>
      <w:hyperlink r:id="rId3" w:history="1">
        <w:r w:rsidRPr="00D3652D">
          <w:rPr>
            <w:rStyle w:val="Hyperlink"/>
            <w:b/>
          </w:rPr>
          <w:t>https://www.bag-selbsthilfe.de/informationsportal-selbsthilfe-aktive/selbsthilfefoerderung/drv-selbsthilfefoerderung-durch-die-deutsche-rentenversicherung-bund/</w:t>
        </w:r>
      </w:hyperlink>
      <w:r>
        <w:rPr>
          <w:b/>
        </w:rPr>
        <w:t xml:space="preserve">, </w:t>
      </w:r>
      <w:r w:rsidRPr="00786CEA">
        <w:t xml:space="preserve">Abschnitt </w:t>
      </w:r>
      <w:r w:rsidRPr="00786CEA">
        <w:rPr>
          <w:i/>
        </w:rPr>
        <w:t>1. Beantragung</w:t>
      </w:r>
    </w:p>
  </w:footnote>
  <w:footnote w:id="4">
    <w:p w:rsidR="002243FE" w:rsidRDefault="002243FE" w:rsidP="00F56EE7">
      <w:pPr>
        <w:pStyle w:val="Funotentext"/>
      </w:pPr>
      <w:r>
        <w:rPr>
          <w:rStyle w:val="Funotenzeichen"/>
        </w:rPr>
        <w:footnoteRef/>
      </w:r>
      <w:r>
        <w:t xml:space="preserve"> Auf: </w:t>
      </w:r>
      <w:hyperlink r:id="rId4" w:history="1">
        <w:r w:rsidRPr="00D3652D">
          <w:rPr>
            <w:rStyle w:val="Hyperlink"/>
          </w:rPr>
          <w:t>https://www.bag-selbsthilfe.de/informationsportal-selbsthilfe-aktive/selbsthilfefoerderung/drv-selbsthilfefoerderung-durch-die-deutsche-rentenversicherung-bund/</w:t>
        </w:r>
      </w:hyperlink>
      <w:r>
        <w:t xml:space="preserve"> Abschnitt </w:t>
      </w:r>
      <w:r w:rsidRPr="00472A25">
        <w:rPr>
          <w:i/>
        </w:rPr>
        <w:t>1. Beantragung</w:t>
      </w:r>
    </w:p>
  </w:footnote>
  <w:footnote w:id="5">
    <w:p w:rsidR="002243FE" w:rsidRPr="00C32685" w:rsidRDefault="002243FE" w:rsidP="002037C9">
      <w:pPr>
        <w:pStyle w:val="Funotentext"/>
      </w:pPr>
      <w:r w:rsidRPr="00C32685">
        <w:rPr>
          <w:rStyle w:val="Funotenzeichen"/>
        </w:rPr>
        <w:footnoteRef/>
      </w:r>
      <w:r w:rsidRPr="00C32685">
        <w:t xml:space="preserve"> Zum Anzeigen oder Herunterladen</w:t>
      </w:r>
      <w:r>
        <w:t xml:space="preserve">: siehe </w:t>
      </w:r>
      <w:hyperlink r:id="rId5" w:history="1">
        <w:r w:rsidRPr="00E6633D">
          <w:rPr>
            <w:rStyle w:val="Hyperlink"/>
          </w:rPr>
          <w:t>https://www.bag-selbsthilfe.de/informationsportal-selbsthilfe-aktive/selbsthilfefoerderung/drv-selbsthilfefoerderung-durch-die-deutsche-rentenversicherung-bund/</w:t>
        </w:r>
      </w:hyperlink>
      <w:r>
        <w:t xml:space="preserve"> , Abschnitt </w:t>
      </w:r>
      <w:r w:rsidRPr="002037C9">
        <w:rPr>
          <w:i/>
        </w:rPr>
        <w:t>Zuwendungsrecht</w:t>
      </w:r>
      <w:r>
        <w:t xml:space="preserve">. Dort auch: </w:t>
      </w:r>
      <w:r w:rsidRPr="00F035EE">
        <w:rPr>
          <w:b/>
        </w:rPr>
        <w:t>BRKG-Informationen</w:t>
      </w:r>
      <w:r>
        <w:t>.</w:t>
      </w:r>
    </w:p>
  </w:footnote>
  <w:footnote w:id="6">
    <w:p w:rsidR="002243FE" w:rsidRPr="00D25728" w:rsidRDefault="002243FE" w:rsidP="002037C9">
      <w:pPr>
        <w:pStyle w:val="Funotentext"/>
      </w:pPr>
      <w:r>
        <w:rPr>
          <w:rStyle w:val="Funotenzeichen"/>
        </w:rPr>
        <w:footnoteRef/>
      </w:r>
      <w:r>
        <w:t xml:space="preserve"> </w:t>
      </w:r>
      <w:r w:rsidRPr="00BD139E">
        <w:t xml:space="preserve">Zur Auftragsvergabe siehe </w:t>
      </w:r>
      <w:r w:rsidRPr="00BD139E">
        <w:rPr>
          <w:b/>
        </w:rPr>
        <w:t>Merkblatt für Verhandlungsvergaben</w:t>
      </w:r>
      <w:r>
        <w:rPr>
          <w:b/>
        </w:rPr>
        <w:t xml:space="preserve">: </w:t>
      </w:r>
      <w:hyperlink r:id="rId6" w:history="1">
        <w:r w:rsidRPr="00D25728">
          <w:rPr>
            <w:rStyle w:val="Hyperlink"/>
          </w:rPr>
          <w:t>https://www.bag-selbsthilfe.de/informationsportal-selbsthilfe-aktive/selbsthilfefoerderung/drv-selbsthilfefoerderung-durch-die-deutsche-rentenversicherung-bund/</w:t>
        </w:r>
      </w:hyperlink>
      <w:r w:rsidRPr="00D25728">
        <w:t xml:space="preserve"> ,</w:t>
      </w:r>
      <w:r>
        <w:rPr>
          <w:b/>
        </w:rPr>
        <w:t xml:space="preserve"> </w:t>
      </w:r>
      <w:r>
        <w:t xml:space="preserve">Abschnitt </w:t>
      </w:r>
      <w:r w:rsidRPr="00D25728">
        <w:rPr>
          <w:i/>
        </w:rPr>
        <w:t>1. Beantragung</w:t>
      </w:r>
    </w:p>
  </w:footnote>
  <w:footnote w:id="7">
    <w:p w:rsidR="006B304E" w:rsidRPr="006B304E" w:rsidRDefault="006B304E" w:rsidP="006B304E">
      <w:pPr>
        <w:pStyle w:val="Funotentext"/>
        <w:rPr>
          <w:bCs/>
        </w:rPr>
      </w:pPr>
      <w:r>
        <w:rPr>
          <w:rStyle w:val="Funotenzeichen"/>
        </w:rPr>
        <w:footnoteRef/>
      </w:r>
      <w:r>
        <w:t xml:space="preserve"> </w:t>
      </w:r>
      <w:r w:rsidRPr="006B304E">
        <w:rPr>
          <w:bCs/>
        </w:rPr>
        <w:t xml:space="preserve">Ein </w:t>
      </w:r>
      <w:r w:rsidRPr="006B304E">
        <w:rPr>
          <w:b/>
          <w:bCs/>
        </w:rPr>
        <w:t xml:space="preserve">Muster </w:t>
      </w:r>
      <w:r w:rsidRPr="006B304E">
        <w:rPr>
          <w:bCs/>
        </w:rPr>
        <w:t xml:space="preserve">finden Sie </w:t>
      </w:r>
      <w:r>
        <w:rPr>
          <w:bCs/>
        </w:rPr>
        <w:t>an vorgenanntem Ort.</w:t>
      </w:r>
    </w:p>
    <w:p w:rsidR="006B304E" w:rsidRDefault="006B304E">
      <w:pPr>
        <w:pStyle w:val="Funotentext"/>
      </w:pPr>
    </w:p>
  </w:footnote>
  <w:footnote w:id="8">
    <w:p w:rsidR="002243FE" w:rsidRPr="002037C9" w:rsidRDefault="002243FE" w:rsidP="002037C9">
      <w:pPr>
        <w:pStyle w:val="Funotentext"/>
        <w:rPr>
          <w:bCs/>
        </w:rPr>
      </w:pPr>
      <w:r>
        <w:rPr>
          <w:rStyle w:val="Funotenzeichen"/>
        </w:rPr>
        <w:footnoteRef/>
      </w:r>
      <w:r>
        <w:t xml:space="preserve"> </w:t>
      </w:r>
      <w:r w:rsidRPr="002037C9">
        <w:rPr>
          <w:bCs/>
        </w:rPr>
        <w:t>Beide Dokumente befinden sich auf der Seite:</w:t>
      </w:r>
    </w:p>
    <w:p w:rsidR="002243FE" w:rsidRPr="002037C9" w:rsidRDefault="00E92F86" w:rsidP="002037C9">
      <w:pPr>
        <w:pStyle w:val="Funotentext"/>
        <w:rPr>
          <w:bCs/>
        </w:rPr>
      </w:pPr>
      <w:hyperlink r:id="rId7" w:history="1">
        <w:r w:rsidR="002243FE" w:rsidRPr="002037C9">
          <w:rPr>
            <w:rStyle w:val="Hyperlink"/>
            <w:bCs/>
          </w:rPr>
          <w:t>https://www.bag-selbsthilfe.de/informationsportal-selbsthilfe-aktive/selbsthilfefoerderung/drv-selbsthilfefoerderung-durch-die-deutsche-rentenversicherung-bund/</w:t>
        </w:r>
      </w:hyperlink>
      <w:r w:rsidR="002243FE" w:rsidRPr="002037C9">
        <w:rPr>
          <w:bCs/>
        </w:rPr>
        <w:t>, Ab</w:t>
      </w:r>
      <w:r w:rsidR="002243FE">
        <w:rPr>
          <w:bCs/>
        </w:rPr>
        <w:t xml:space="preserve">schnitt </w:t>
      </w:r>
      <w:r w:rsidR="002243FE" w:rsidRPr="002037C9">
        <w:rPr>
          <w:bCs/>
          <w:i/>
        </w:rPr>
        <w:t>1. Beantragung</w:t>
      </w:r>
    </w:p>
    <w:p w:rsidR="002243FE" w:rsidRPr="002037C9" w:rsidRDefault="002243FE">
      <w:pPr>
        <w:pStyle w:val="Funotentext"/>
      </w:pPr>
    </w:p>
  </w:footnote>
  <w:footnote w:id="9">
    <w:p w:rsidR="00DB1CB9" w:rsidRPr="00DB1CB9" w:rsidRDefault="00DB1CB9">
      <w:pPr>
        <w:pStyle w:val="Funotentext"/>
      </w:pPr>
      <w:r>
        <w:rPr>
          <w:rStyle w:val="Funotenzeichen"/>
        </w:rPr>
        <w:footnoteRef/>
      </w:r>
      <w:r>
        <w:t xml:space="preserve"> Welche Druckprodukte welchem MwSt-Satz unterliegen, entnehmen Sie bitte den </w:t>
      </w:r>
      <w:r w:rsidRPr="00DB1CB9">
        <w:rPr>
          <w:i/>
        </w:rPr>
        <w:t>Hinweisen zur Mehrwertsteuer bei Druckerzeugnissen</w:t>
      </w:r>
      <w:r>
        <w:t xml:space="preserve"> auf: </w:t>
      </w:r>
      <w:hyperlink r:id="rId8" w:history="1">
        <w:r w:rsidRPr="002A07EF">
          <w:rPr>
            <w:rStyle w:val="Hyperlink"/>
          </w:rPr>
          <w:t>https://www.bag-selbsthilfe.de/informationsportal-selbsthilfe-aktive/selbsthilfefoerderung/drv-selbsthilfefoerderung-durch-die-deutsche-rentenversicherung-bund/</w:t>
        </w:r>
      </w:hyperlink>
      <w:r>
        <w:t xml:space="preserve">, Abschnitt </w:t>
      </w:r>
      <w:r w:rsidRPr="00DB1CB9">
        <w:rPr>
          <w:bCs/>
          <w:i/>
        </w:rPr>
        <w:t>Hinweise und Erläuterungen zum Zuwendungsrecht</w:t>
      </w:r>
      <w:r>
        <w:rPr>
          <w:bCs/>
          <w:i/>
        </w:rPr>
        <w:t xml:space="preserve">. </w:t>
      </w:r>
      <w:r>
        <w:rPr>
          <w:bCs/>
        </w:rPr>
        <w:t>Bei Schriften mit überwiegendem Informationscharakter ist der ermäßigte MwSt-Satz anzunehmen.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rsidP="005A4E91">
    <w:pPr>
      <w:pStyle w:val="Kopfzeile"/>
      <w:tabs>
        <w:tab w:val="clear" w:pos="4536"/>
        <w:tab w:val="clear" w:pos="9072"/>
        <w:tab w:val="left" w:pos="5670"/>
        <w:tab w:val="left" w:pos="5708"/>
      </w:tabs>
    </w:pPr>
    <w:r>
      <w:rPr>
        <w:noProof/>
        <w:lang w:eastAsia="de-DE"/>
      </w:rPr>
      <w:drawing>
        <wp:inline distT="0" distB="0" distL="0" distR="0" wp14:anchorId="348DF527" wp14:editId="4502B5DB">
          <wp:extent cx="1307465" cy="965835"/>
          <wp:effectExtent l="0" t="0" r="6985" b="5715"/>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p w:rsidR="002243FE" w:rsidRDefault="002243FE" w:rsidP="005A4E91">
    <w:pPr>
      <w:pStyle w:val="Kopfzeile"/>
      <w:tabs>
        <w:tab w:val="clear" w:pos="4536"/>
        <w:tab w:val="clear" w:pos="9072"/>
        <w:tab w:val="left" w:pos="5670"/>
        <w:tab w:val="left" w:pos="57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pPr>
      <w:pStyle w:val="Kopfzeile"/>
    </w:pPr>
    <w:r>
      <w:rPr>
        <w:noProof/>
        <w:lang w:eastAsia="de-DE"/>
      </w:rPr>
      <w:drawing>
        <wp:inline distT="0" distB="0" distL="0" distR="0" wp14:anchorId="1407607D" wp14:editId="7A0D4B49">
          <wp:extent cx="1307465" cy="965835"/>
          <wp:effectExtent l="0" t="0" r="6985" b="5715"/>
          <wp:docPr id="4" name="Grafik 4"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93E88"/>
    <w:multiLevelType w:val="hybridMultilevel"/>
    <w:tmpl w:val="62003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45194"/>
    <w:multiLevelType w:val="hybridMultilevel"/>
    <w:tmpl w:val="DC729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64321"/>
    <w:multiLevelType w:val="hybridMultilevel"/>
    <w:tmpl w:val="3452AA70"/>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A502926"/>
    <w:multiLevelType w:val="hybridMultilevel"/>
    <w:tmpl w:val="9188BB5A"/>
    <w:lvl w:ilvl="0" w:tplc="1CAEAF70">
      <w:start w:val="1"/>
      <w:numFmt w:val="bullet"/>
      <w:lvlText w:val="•"/>
      <w:lvlJc w:val="left"/>
      <w:pPr>
        <w:tabs>
          <w:tab w:val="num" w:pos="720"/>
        </w:tabs>
        <w:ind w:left="720" w:hanging="360"/>
      </w:pPr>
      <w:rPr>
        <w:rFonts w:ascii="Arial" w:hAnsi="Arial" w:hint="default"/>
      </w:rPr>
    </w:lvl>
    <w:lvl w:ilvl="1" w:tplc="04DCAB28" w:tentative="1">
      <w:start w:val="1"/>
      <w:numFmt w:val="bullet"/>
      <w:lvlText w:val="•"/>
      <w:lvlJc w:val="left"/>
      <w:pPr>
        <w:tabs>
          <w:tab w:val="num" w:pos="1440"/>
        </w:tabs>
        <w:ind w:left="1440" w:hanging="360"/>
      </w:pPr>
      <w:rPr>
        <w:rFonts w:ascii="Arial" w:hAnsi="Arial" w:hint="default"/>
      </w:rPr>
    </w:lvl>
    <w:lvl w:ilvl="2" w:tplc="BAFE1986" w:tentative="1">
      <w:start w:val="1"/>
      <w:numFmt w:val="bullet"/>
      <w:lvlText w:val="•"/>
      <w:lvlJc w:val="left"/>
      <w:pPr>
        <w:tabs>
          <w:tab w:val="num" w:pos="2160"/>
        </w:tabs>
        <w:ind w:left="2160" w:hanging="360"/>
      </w:pPr>
      <w:rPr>
        <w:rFonts w:ascii="Arial" w:hAnsi="Arial" w:hint="default"/>
      </w:rPr>
    </w:lvl>
    <w:lvl w:ilvl="3" w:tplc="6EAC3218" w:tentative="1">
      <w:start w:val="1"/>
      <w:numFmt w:val="bullet"/>
      <w:lvlText w:val="•"/>
      <w:lvlJc w:val="left"/>
      <w:pPr>
        <w:tabs>
          <w:tab w:val="num" w:pos="2880"/>
        </w:tabs>
        <w:ind w:left="2880" w:hanging="360"/>
      </w:pPr>
      <w:rPr>
        <w:rFonts w:ascii="Arial" w:hAnsi="Arial" w:hint="default"/>
      </w:rPr>
    </w:lvl>
    <w:lvl w:ilvl="4" w:tplc="53E2A0B8" w:tentative="1">
      <w:start w:val="1"/>
      <w:numFmt w:val="bullet"/>
      <w:lvlText w:val="•"/>
      <w:lvlJc w:val="left"/>
      <w:pPr>
        <w:tabs>
          <w:tab w:val="num" w:pos="3600"/>
        </w:tabs>
        <w:ind w:left="3600" w:hanging="360"/>
      </w:pPr>
      <w:rPr>
        <w:rFonts w:ascii="Arial" w:hAnsi="Arial" w:hint="default"/>
      </w:rPr>
    </w:lvl>
    <w:lvl w:ilvl="5" w:tplc="65D079E6" w:tentative="1">
      <w:start w:val="1"/>
      <w:numFmt w:val="bullet"/>
      <w:lvlText w:val="•"/>
      <w:lvlJc w:val="left"/>
      <w:pPr>
        <w:tabs>
          <w:tab w:val="num" w:pos="4320"/>
        </w:tabs>
        <w:ind w:left="4320" w:hanging="360"/>
      </w:pPr>
      <w:rPr>
        <w:rFonts w:ascii="Arial" w:hAnsi="Arial" w:hint="default"/>
      </w:rPr>
    </w:lvl>
    <w:lvl w:ilvl="6" w:tplc="EC18007A" w:tentative="1">
      <w:start w:val="1"/>
      <w:numFmt w:val="bullet"/>
      <w:lvlText w:val="•"/>
      <w:lvlJc w:val="left"/>
      <w:pPr>
        <w:tabs>
          <w:tab w:val="num" w:pos="5040"/>
        </w:tabs>
        <w:ind w:left="5040" w:hanging="360"/>
      </w:pPr>
      <w:rPr>
        <w:rFonts w:ascii="Arial" w:hAnsi="Arial" w:hint="default"/>
      </w:rPr>
    </w:lvl>
    <w:lvl w:ilvl="7" w:tplc="AD3AF590" w:tentative="1">
      <w:start w:val="1"/>
      <w:numFmt w:val="bullet"/>
      <w:lvlText w:val="•"/>
      <w:lvlJc w:val="left"/>
      <w:pPr>
        <w:tabs>
          <w:tab w:val="num" w:pos="5760"/>
        </w:tabs>
        <w:ind w:left="5760" w:hanging="360"/>
      </w:pPr>
      <w:rPr>
        <w:rFonts w:ascii="Arial" w:hAnsi="Arial" w:hint="default"/>
      </w:rPr>
    </w:lvl>
    <w:lvl w:ilvl="8" w:tplc="3C7A87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0B61E4"/>
    <w:multiLevelType w:val="hybridMultilevel"/>
    <w:tmpl w:val="7E28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E34BD"/>
    <w:multiLevelType w:val="hybridMultilevel"/>
    <w:tmpl w:val="84F6493E"/>
    <w:lvl w:ilvl="0" w:tplc="45A67F16">
      <w:start w:val="1"/>
      <w:numFmt w:val="upperRoman"/>
      <w:pStyle w:val="berschrift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8A38E6"/>
    <w:multiLevelType w:val="hybridMultilevel"/>
    <w:tmpl w:val="3992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48013C"/>
    <w:multiLevelType w:val="hybridMultilevel"/>
    <w:tmpl w:val="1E867D20"/>
    <w:lvl w:ilvl="0" w:tplc="8C18E1B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C023AE"/>
    <w:multiLevelType w:val="hybridMultilevel"/>
    <w:tmpl w:val="E944811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54F48"/>
    <w:multiLevelType w:val="hybridMultilevel"/>
    <w:tmpl w:val="7C8C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E4173"/>
    <w:multiLevelType w:val="hybridMultilevel"/>
    <w:tmpl w:val="658C22D2"/>
    <w:lvl w:ilvl="0" w:tplc="2EFAB210">
      <w:start w:val="1"/>
      <w:numFmt w:val="bullet"/>
      <w:pStyle w:val="Listenabsatz"/>
      <w:lvlText w:val=""/>
      <w:lvlJc w:val="left"/>
      <w:pPr>
        <w:ind w:left="1428" w:hanging="72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33EA6163"/>
    <w:multiLevelType w:val="hybridMultilevel"/>
    <w:tmpl w:val="C4381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220B1"/>
    <w:multiLevelType w:val="hybridMultilevel"/>
    <w:tmpl w:val="A956EF72"/>
    <w:lvl w:ilvl="0" w:tplc="72269BB6">
      <w:start w:val="1"/>
      <w:numFmt w:val="bullet"/>
      <w:pStyle w:val="ListeEbene2"/>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E9B76FC"/>
    <w:multiLevelType w:val="hybridMultilevel"/>
    <w:tmpl w:val="C100D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E549E6"/>
    <w:multiLevelType w:val="hybridMultilevel"/>
    <w:tmpl w:val="7944872E"/>
    <w:lvl w:ilvl="0" w:tplc="116E1EEA">
      <w:start w:val="1"/>
      <w:numFmt w:val="bullet"/>
      <w:pStyle w:val="berschrift4"/>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812102"/>
    <w:multiLevelType w:val="hybridMultilevel"/>
    <w:tmpl w:val="11429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C7334"/>
    <w:multiLevelType w:val="hybridMultilevel"/>
    <w:tmpl w:val="9C666E4C"/>
    <w:lvl w:ilvl="0" w:tplc="B8727942">
      <w:start w:val="1"/>
      <w:numFmt w:val="upperRoman"/>
      <w:lvlText w:val="%1."/>
      <w:lvlJc w:val="left"/>
      <w:pPr>
        <w:ind w:left="1080" w:hanging="72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41F"/>
    <w:multiLevelType w:val="hybridMultilevel"/>
    <w:tmpl w:val="AC222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9778D"/>
    <w:multiLevelType w:val="hybridMultilevel"/>
    <w:tmpl w:val="561E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6175B"/>
    <w:multiLevelType w:val="hybridMultilevel"/>
    <w:tmpl w:val="76D43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7748C"/>
    <w:multiLevelType w:val="hybridMultilevel"/>
    <w:tmpl w:val="FD02E0EC"/>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51513"/>
    <w:multiLevelType w:val="hybridMultilevel"/>
    <w:tmpl w:val="1F3CACD6"/>
    <w:lvl w:ilvl="0" w:tplc="04070001">
      <w:start w:val="1"/>
      <w:numFmt w:val="bullet"/>
      <w:lvlText w:val=""/>
      <w:lvlJc w:val="left"/>
      <w:pPr>
        <w:tabs>
          <w:tab w:val="num" w:pos="720"/>
        </w:tabs>
        <w:ind w:left="720" w:hanging="36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A5FE4"/>
    <w:multiLevelType w:val="hybridMultilevel"/>
    <w:tmpl w:val="6188068A"/>
    <w:lvl w:ilvl="0" w:tplc="9B50E6E4">
      <w:start w:val="1"/>
      <w:numFmt w:val="upperRoman"/>
      <w:lvlText w:val="%1."/>
      <w:lvlJc w:val="left"/>
      <w:pPr>
        <w:ind w:left="1080" w:hanging="72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B15C45"/>
    <w:multiLevelType w:val="hybridMultilevel"/>
    <w:tmpl w:val="03DEC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5"/>
  </w:num>
  <w:num w:numId="5">
    <w:abstractNumId w:val="2"/>
  </w:num>
  <w:num w:numId="6">
    <w:abstractNumId w:val="5"/>
  </w:num>
  <w:num w:numId="7">
    <w:abstractNumId w:val="23"/>
  </w:num>
  <w:num w:numId="8">
    <w:abstractNumId w:val="3"/>
  </w:num>
  <w:num w:numId="9">
    <w:abstractNumId w:val="9"/>
  </w:num>
  <w:num w:numId="10">
    <w:abstractNumId w:val="12"/>
  </w:num>
  <w:num w:numId="11">
    <w:abstractNumId w:val="0"/>
  </w:num>
  <w:num w:numId="12">
    <w:abstractNumId w:val="7"/>
  </w:num>
  <w:num w:numId="13">
    <w:abstractNumId w:val="10"/>
  </w:num>
  <w:num w:numId="14">
    <w:abstractNumId w:val="14"/>
  </w:num>
  <w:num w:numId="15">
    <w:abstractNumId w:val="19"/>
  </w:num>
  <w:num w:numId="16">
    <w:abstractNumId w:val="20"/>
  </w:num>
  <w:num w:numId="17">
    <w:abstractNumId w:val="21"/>
  </w:num>
  <w:num w:numId="18">
    <w:abstractNumId w:val="8"/>
  </w:num>
  <w:num w:numId="19">
    <w:abstractNumId w:val="24"/>
  </w:num>
  <w:num w:numId="20">
    <w:abstractNumId w:val="17"/>
  </w:num>
  <w:num w:numId="21">
    <w:abstractNumId w:val="18"/>
  </w:num>
  <w:num w:numId="22">
    <w:abstractNumId w:val="25"/>
  </w:num>
  <w:num w:numId="23">
    <w:abstractNumId w:val="1"/>
  </w:num>
  <w:num w:numId="24">
    <w:abstractNumId w:val="16"/>
  </w:num>
  <w:num w:numId="25">
    <w:abstractNumId w:val="22"/>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autoHyphenation/>
  <w:hyphenationZone w:val="425"/>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F2"/>
    <w:rsid w:val="0000002F"/>
    <w:rsid w:val="00002284"/>
    <w:rsid w:val="000029C9"/>
    <w:rsid w:val="00015341"/>
    <w:rsid w:val="00021000"/>
    <w:rsid w:val="000255FC"/>
    <w:rsid w:val="000257C4"/>
    <w:rsid w:val="00026498"/>
    <w:rsid w:val="00026D8E"/>
    <w:rsid w:val="00027087"/>
    <w:rsid w:val="000368DD"/>
    <w:rsid w:val="00036D7B"/>
    <w:rsid w:val="00055E64"/>
    <w:rsid w:val="00061DA5"/>
    <w:rsid w:val="00073239"/>
    <w:rsid w:val="00075566"/>
    <w:rsid w:val="000777AF"/>
    <w:rsid w:val="0008687E"/>
    <w:rsid w:val="000A1421"/>
    <w:rsid w:val="000B0A7F"/>
    <w:rsid w:val="000C38D2"/>
    <w:rsid w:val="000E1265"/>
    <w:rsid w:val="000E1BCD"/>
    <w:rsid w:val="000E63AE"/>
    <w:rsid w:val="000F257D"/>
    <w:rsid w:val="000F4FA6"/>
    <w:rsid w:val="00105B95"/>
    <w:rsid w:val="00107E9C"/>
    <w:rsid w:val="00112DBA"/>
    <w:rsid w:val="0012254A"/>
    <w:rsid w:val="00124669"/>
    <w:rsid w:val="0013029D"/>
    <w:rsid w:val="001344DD"/>
    <w:rsid w:val="0013534A"/>
    <w:rsid w:val="00135CB9"/>
    <w:rsid w:val="001558A7"/>
    <w:rsid w:val="00165526"/>
    <w:rsid w:val="001702E6"/>
    <w:rsid w:val="0017138E"/>
    <w:rsid w:val="00172D62"/>
    <w:rsid w:val="001736D9"/>
    <w:rsid w:val="00174E68"/>
    <w:rsid w:val="0018695F"/>
    <w:rsid w:val="00187080"/>
    <w:rsid w:val="00193489"/>
    <w:rsid w:val="0019415D"/>
    <w:rsid w:val="001A428F"/>
    <w:rsid w:val="001A6D53"/>
    <w:rsid w:val="001A6FC1"/>
    <w:rsid w:val="001B3A5A"/>
    <w:rsid w:val="001B4749"/>
    <w:rsid w:val="001B6369"/>
    <w:rsid w:val="001B66BC"/>
    <w:rsid w:val="001C540E"/>
    <w:rsid w:val="001D709D"/>
    <w:rsid w:val="001E060F"/>
    <w:rsid w:val="001E13BA"/>
    <w:rsid w:val="001F02F8"/>
    <w:rsid w:val="001F2045"/>
    <w:rsid w:val="001F6F95"/>
    <w:rsid w:val="00200626"/>
    <w:rsid w:val="002037C9"/>
    <w:rsid w:val="002039BB"/>
    <w:rsid w:val="002056DE"/>
    <w:rsid w:val="00214DD2"/>
    <w:rsid w:val="002243FE"/>
    <w:rsid w:val="0023529B"/>
    <w:rsid w:val="00236E2E"/>
    <w:rsid w:val="00242273"/>
    <w:rsid w:val="002630CE"/>
    <w:rsid w:val="002742F5"/>
    <w:rsid w:val="0027445A"/>
    <w:rsid w:val="00275F65"/>
    <w:rsid w:val="00276C95"/>
    <w:rsid w:val="00277672"/>
    <w:rsid w:val="0029699F"/>
    <w:rsid w:val="002A4FF3"/>
    <w:rsid w:val="002A54FE"/>
    <w:rsid w:val="002B0BD3"/>
    <w:rsid w:val="002B23F0"/>
    <w:rsid w:val="002B772B"/>
    <w:rsid w:val="002C4220"/>
    <w:rsid w:val="002C706C"/>
    <w:rsid w:val="002D7300"/>
    <w:rsid w:val="002D7B9E"/>
    <w:rsid w:val="002F2F86"/>
    <w:rsid w:val="002F7692"/>
    <w:rsid w:val="0030213D"/>
    <w:rsid w:val="00302655"/>
    <w:rsid w:val="00313292"/>
    <w:rsid w:val="00317848"/>
    <w:rsid w:val="00321E76"/>
    <w:rsid w:val="003220BA"/>
    <w:rsid w:val="003257D0"/>
    <w:rsid w:val="00326331"/>
    <w:rsid w:val="00326DC1"/>
    <w:rsid w:val="0033098A"/>
    <w:rsid w:val="00344434"/>
    <w:rsid w:val="00344875"/>
    <w:rsid w:val="0035691D"/>
    <w:rsid w:val="003724F7"/>
    <w:rsid w:val="0037503B"/>
    <w:rsid w:val="00380D8F"/>
    <w:rsid w:val="003902A0"/>
    <w:rsid w:val="003C760A"/>
    <w:rsid w:val="003D0203"/>
    <w:rsid w:val="003E043B"/>
    <w:rsid w:val="003E3FA5"/>
    <w:rsid w:val="003E7574"/>
    <w:rsid w:val="003F3F03"/>
    <w:rsid w:val="003F6B17"/>
    <w:rsid w:val="00400344"/>
    <w:rsid w:val="00404E29"/>
    <w:rsid w:val="004059F2"/>
    <w:rsid w:val="00405DFA"/>
    <w:rsid w:val="00412BC5"/>
    <w:rsid w:val="0043444B"/>
    <w:rsid w:val="00437DB9"/>
    <w:rsid w:val="00444BC8"/>
    <w:rsid w:val="004503ED"/>
    <w:rsid w:val="00452B77"/>
    <w:rsid w:val="004723F0"/>
    <w:rsid w:val="00472A25"/>
    <w:rsid w:val="00473188"/>
    <w:rsid w:val="00475867"/>
    <w:rsid w:val="00483EC8"/>
    <w:rsid w:val="004877A0"/>
    <w:rsid w:val="00495269"/>
    <w:rsid w:val="004A0389"/>
    <w:rsid w:val="004A1E5D"/>
    <w:rsid w:val="004A5A5D"/>
    <w:rsid w:val="004A7DD2"/>
    <w:rsid w:val="004B037D"/>
    <w:rsid w:val="004B1886"/>
    <w:rsid w:val="004B2A42"/>
    <w:rsid w:val="004C5978"/>
    <w:rsid w:val="004E0170"/>
    <w:rsid w:val="004E0E69"/>
    <w:rsid w:val="004E1766"/>
    <w:rsid w:val="004F0C77"/>
    <w:rsid w:val="004F26D5"/>
    <w:rsid w:val="004F2F3E"/>
    <w:rsid w:val="004F44AF"/>
    <w:rsid w:val="005065D9"/>
    <w:rsid w:val="00506745"/>
    <w:rsid w:val="00522A84"/>
    <w:rsid w:val="0054003D"/>
    <w:rsid w:val="00556F73"/>
    <w:rsid w:val="0056071D"/>
    <w:rsid w:val="005649AC"/>
    <w:rsid w:val="00573A6C"/>
    <w:rsid w:val="00577503"/>
    <w:rsid w:val="00580B12"/>
    <w:rsid w:val="00590419"/>
    <w:rsid w:val="0059168D"/>
    <w:rsid w:val="0059662F"/>
    <w:rsid w:val="00597A28"/>
    <w:rsid w:val="005A06F8"/>
    <w:rsid w:val="005A4E91"/>
    <w:rsid w:val="005A591C"/>
    <w:rsid w:val="005B1E34"/>
    <w:rsid w:val="005B4840"/>
    <w:rsid w:val="005B70D5"/>
    <w:rsid w:val="005C375D"/>
    <w:rsid w:val="005D5D2F"/>
    <w:rsid w:val="005D7CBE"/>
    <w:rsid w:val="005E6730"/>
    <w:rsid w:val="005F4C5D"/>
    <w:rsid w:val="00617291"/>
    <w:rsid w:val="006371A4"/>
    <w:rsid w:val="006455DF"/>
    <w:rsid w:val="006470BF"/>
    <w:rsid w:val="0064749B"/>
    <w:rsid w:val="00672E7C"/>
    <w:rsid w:val="0067418E"/>
    <w:rsid w:val="00677DF5"/>
    <w:rsid w:val="00681E76"/>
    <w:rsid w:val="006B304E"/>
    <w:rsid w:val="006B740A"/>
    <w:rsid w:val="006C0897"/>
    <w:rsid w:val="006C4B0D"/>
    <w:rsid w:val="006E730D"/>
    <w:rsid w:val="006F0FEB"/>
    <w:rsid w:val="006F156A"/>
    <w:rsid w:val="006F39C6"/>
    <w:rsid w:val="006F6882"/>
    <w:rsid w:val="007112D6"/>
    <w:rsid w:val="00734DA5"/>
    <w:rsid w:val="00744F01"/>
    <w:rsid w:val="007508F2"/>
    <w:rsid w:val="00763BD6"/>
    <w:rsid w:val="00765370"/>
    <w:rsid w:val="00765BA1"/>
    <w:rsid w:val="0076678D"/>
    <w:rsid w:val="00766B62"/>
    <w:rsid w:val="00774096"/>
    <w:rsid w:val="007853E9"/>
    <w:rsid w:val="00786CEA"/>
    <w:rsid w:val="00787DC9"/>
    <w:rsid w:val="00790DE3"/>
    <w:rsid w:val="007A7071"/>
    <w:rsid w:val="007E0BF5"/>
    <w:rsid w:val="007E46CE"/>
    <w:rsid w:val="007F0C3B"/>
    <w:rsid w:val="0080080E"/>
    <w:rsid w:val="00811E5B"/>
    <w:rsid w:val="00813A39"/>
    <w:rsid w:val="008165E1"/>
    <w:rsid w:val="00821D14"/>
    <w:rsid w:val="008228A9"/>
    <w:rsid w:val="00832A69"/>
    <w:rsid w:val="00834043"/>
    <w:rsid w:val="00835557"/>
    <w:rsid w:val="008446A0"/>
    <w:rsid w:val="008528C0"/>
    <w:rsid w:val="0086693D"/>
    <w:rsid w:val="008710D7"/>
    <w:rsid w:val="0089543E"/>
    <w:rsid w:val="008A203B"/>
    <w:rsid w:val="008B3700"/>
    <w:rsid w:val="008B625A"/>
    <w:rsid w:val="008B71C2"/>
    <w:rsid w:val="008C48B4"/>
    <w:rsid w:val="008D33ED"/>
    <w:rsid w:val="008D47D0"/>
    <w:rsid w:val="008E366F"/>
    <w:rsid w:val="008E3828"/>
    <w:rsid w:val="00902096"/>
    <w:rsid w:val="00903424"/>
    <w:rsid w:val="009071D0"/>
    <w:rsid w:val="0091393C"/>
    <w:rsid w:val="009327E1"/>
    <w:rsid w:val="00933B8B"/>
    <w:rsid w:val="00947397"/>
    <w:rsid w:val="00960D5F"/>
    <w:rsid w:val="00961AA2"/>
    <w:rsid w:val="009621BA"/>
    <w:rsid w:val="00964F2B"/>
    <w:rsid w:val="009712CB"/>
    <w:rsid w:val="00972540"/>
    <w:rsid w:val="00973888"/>
    <w:rsid w:val="00980E74"/>
    <w:rsid w:val="00985642"/>
    <w:rsid w:val="00986219"/>
    <w:rsid w:val="0098688A"/>
    <w:rsid w:val="00993A42"/>
    <w:rsid w:val="0099540B"/>
    <w:rsid w:val="009A1F68"/>
    <w:rsid w:val="009A2D2F"/>
    <w:rsid w:val="009A2FFB"/>
    <w:rsid w:val="009A744D"/>
    <w:rsid w:val="009B148B"/>
    <w:rsid w:val="009B592B"/>
    <w:rsid w:val="009B5F57"/>
    <w:rsid w:val="009B651A"/>
    <w:rsid w:val="009B6F99"/>
    <w:rsid w:val="009C1F1F"/>
    <w:rsid w:val="009D469F"/>
    <w:rsid w:val="009F5C9D"/>
    <w:rsid w:val="00A02AB1"/>
    <w:rsid w:val="00A03528"/>
    <w:rsid w:val="00A0604F"/>
    <w:rsid w:val="00A17EC2"/>
    <w:rsid w:val="00A26E4F"/>
    <w:rsid w:val="00A313B5"/>
    <w:rsid w:val="00A35D61"/>
    <w:rsid w:val="00A36B87"/>
    <w:rsid w:val="00A4166C"/>
    <w:rsid w:val="00A51273"/>
    <w:rsid w:val="00A5146B"/>
    <w:rsid w:val="00A52296"/>
    <w:rsid w:val="00A5244B"/>
    <w:rsid w:val="00A55A18"/>
    <w:rsid w:val="00A56FB2"/>
    <w:rsid w:val="00A675FE"/>
    <w:rsid w:val="00A75E10"/>
    <w:rsid w:val="00A83EB8"/>
    <w:rsid w:val="00A9032E"/>
    <w:rsid w:val="00A90957"/>
    <w:rsid w:val="00A90B44"/>
    <w:rsid w:val="00AB1C98"/>
    <w:rsid w:val="00AB4F33"/>
    <w:rsid w:val="00AB65EB"/>
    <w:rsid w:val="00AC6361"/>
    <w:rsid w:val="00AC6EE1"/>
    <w:rsid w:val="00AD1063"/>
    <w:rsid w:val="00AD3D65"/>
    <w:rsid w:val="00AD60A5"/>
    <w:rsid w:val="00AE2255"/>
    <w:rsid w:val="00AE2375"/>
    <w:rsid w:val="00AF62E9"/>
    <w:rsid w:val="00B0476A"/>
    <w:rsid w:val="00B055FA"/>
    <w:rsid w:val="00B07C30"/>
    <w:rsid w:val="00B15FF2"/>
    <w:rsid w:val="00B17EAB"/>
    <w:rsid w:val="00B237FE"/>
    <w:rsid w:val="00B27D6F"/>
    <w:rsid w:val="00B31178"/>
    <w:rsid w:val="00B35831"/>
    <w:rsid w:val="00B57FC0"/>
    <w:rsid w:val="00B774FD"/>
    <w:rsid w:val="00B8132A"/>
    <w:rsid w:val="00B84059"/>
    <w:rsid w:val="00B955A1"/>
    <w:rsid w:val="00BA0E2B"/>
    <w:rsid w:val="00BA4E15"/>
    <w:rsid w:val="00BB361E"/>
    <w:rsid w:val="00BB7AC5"/>
    <w:rsid w:val="00BC7F77"/>
    <w:rsid w:val="00BE3A94"/>
    <w:rsid w:val="00BF0529"/>
    <w:rsid w:val="00C01BFE"/>
    <w:rsid w:val="00C04D0B"/>
    <w:rsid w:val="00C0560F"/>
    <w:rsid w:val="00C1125B"/>
    <w:rsid w:val="00C14960"/>
    <w:rsid w:val="00C15E27"/>
    <w:rsid w:val="00C25E5D"/>
    <w:rsid w:val="00C312A9"/>
    <w:rsid w:val="00C32731"/>
    <w:rsid w:val="00C359E1"/>
    <w:rsid w:val="00C36CE8"/>
    <w:rsid w:val="00C51584"/>
    <w:rsid w:val="00C53DF3"/>
    <w:rsid w:val="00C566A2"/>
    <w:rsid w:val="00C612CB"/>
    <w:rsid w:val="00C61AE6"/>
    <w:rsid w:val="00C70B54"/>
    <w:rsid w:val="00C730B4"/>
    <w:rsid w:val="00C76B5D"/>
    <w:rsid w:val="00C808D2"/>
    <w:rsid w:val="00C80B46"/>
    <w:rsid w:val="00C8733D"/>
    <w:rsid w:val="00C9118A"/>
    <w:rsid w:val="00C92EB4"/>
    <w:rsid w:val="00CB1208"/>
    <w:rsid w:val="00CC3424"/>
    <w:rsid w:val="00CD0F72"/>
    <w:rsid w:val="00CD2ABF"/>
    <w:rsid w:val="00CD6BEE"/>
    <w:rsid w:val="00CD7E7C"/>
    <w:rsid w:val="00CE19EC"/>
    <w:rsid w:val="00CE77E3"/>
    <w:rsid w:val="00CE7E88"/>
    <w:rsid w:val="00CF43E7"/>
    <w:rsid w:val="00D0069C"/>
    <w:rsid w:val="00D07B23"/>
    <w:rsid w:val="00D1610A"/>
    <w:rsid w:val="00D51464"/>
    <w:rsid w:val="00D60519"/>
    <w:rsid w:val="00D63D23"/>
    <w:rsid w:val="00D6440A"/>
    <w:rsid w:val="00D64F6A"/>
    <w:rsid w:val="00D67DA6"/>
    <w:rsid w:val="00D71D28"/>
    <w:rsid w:val="00D73E7B"/>
    <w:rsid w:val="00D772EA"/>
    <w:rsid w:val="00D7749C"/>
    <w:rsid w:val="00D905F8"/>
    <w:rsid w:val="00D972E6"/>
    <w:rsid w:val="00DA05EB"/>
    <w:rsid w:val="00DB0989"/>
    <w:rsid w:val="00DB1CB9"/>
    <w:rsid w:val="00DB2AA1"/>
    <w:rsid w:val="00DB5468"/>
    <w:rsid w:val="00DB6DE3"/>
    <w:rsid w:val="00DB7FB0"/>
    <w:rsid w:val="00DC12E0"/>
    <w:rsid w:val="00DC13DA"/>
    <w:rsid w:val="00DC768F"/>
    <w:rsid w:val="00DD4E16"/>
    <w:rsid w:val="00DD782A"/>
    <w:rsid w:val="00DE10DF"/>
    <w:rsid w:val="00DE662D"/>
    <w:rsid w:val="00E1378B"/>
    <w:rsid w:val="00E175E2"/>
    <w:rsid w:val="00E25AE4"/>
    <w:rsid w:val="00E356D3"/>
    <w:rsid w:val="00E36400"/>
    <w:rsid w:val="00E409DD"/>
    <w:rsid w:val="00E42919"/>
    <w:rsid w:val="00E47AAD"/>
    <w:rsid w:val="00E5308F"/>
    <w:rsid w:val="00E55DD9"/>
    <w:rsid w:val="00E62C9D"/>
    <w:rsid w:val="00E871DD"/>
    <w:rsid w:val="00E90C88"/>
    <w:rsid w:val="00E90D08"/>
    <w:rsid w:val="00E92F86"/>
    <w:rsid w:val="00EA1EDB"/>
    <w:rsid w:val="00EA4543"/>
    <w:rsid w:val="00EA4755"/>
    <w:rsid w:val="00EA5272"/>
    <w:rsid w:val="00EB029E"/>
    <w:rsid w:val="00EB35B4"/>
    <w:rsid w:val="00EB46D5"/>
    <w:rsid w:val="00EB64A1"/>
    <w:rsid w:val="00EC0966"/>
    <w:rsid w:val="00EC7EEA"/>
    <w:rsid w:val="00EE55A2"/>
    <w:rsid w:val="00EF14A0"/>
    <w:rsid w:val="00EF4245"/>
    <w:rsid w:val="00EF5386"/>
    <w:rsid w:val="00EF60EA"/>
    <w:rsid w:val="00F01005"/>
    <w:rsid w:val="00F02094"/>
    <w:rsid w:val="00F059A9"/>
    <w:rsid w:val="00F111A7"/>
    <w:rsid w:val="00F11DBE"/>
    <w:rsid w:val="00F131BA"/>
    <w:rsid w:val="00F13CDC"/>
    <w:rsid w:val="00F1603E"/>
    <w:rsid w:val="00F17072"/>
    <w:rsid w:val="00F17A8F"/>
    <w:rsid w:val="00F235C8"/>
    <w:rsid w:val="00F34579"/>
    <w:rsid w:val="00F43FE2"/>
    <w:rsid w:val="00F4724E"/>
    <w:rsid w:val="00F56EE7"/>
    <w:rsid w:val="00F7073F"/>
    <w:rsid w:val="00F9391B"/>
    <w:rsid w:val="00FA4614"/>
    <w:rsid w:val="00FB3987"/>
    <w:rsid w:val="00FB54C3"/>
    <w:rsid w:val="00FB6C18"/>
    <w:rsid w:val="00FC6115"/>
    <w:rsid w:val="00FD06EB"/>
    <w:rsid w:val="00FD1755"/>
    <w:rsid w:val="00FD2B57"/>
    <w:rsid w:val="00FD4EF4"/>
    <w:rsid w:val="00FE1622"/>
    <w:rsid w:val="00FE25DE"/>
    <w:rsid w:val="00FE4FD8"/>
    <w:rsid w:val="00FE6C67"/>
    <w:rsid w:val="00FF5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1443716-C6D5-4751-AB33-7C330AD4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3CDC"/>
  </w:style>
  <w:style w:type="paragraph" w:styleId="berschrift1">
    <w:name w:val="heading 1"/>
    <w:basedOn w:val="Listenabsatz"/>
    <w:next w:val="Standard"/>
    <w:link w:val="berschrift1Zchn"/>
    <w:uiPriority w:val="9"/>
    <w:qFormat/>
    <w:rsid w:val="00A4166C"/>
    <w:pPr>
      <w:numPr>
        <w:numId w:val="1"/>
      </w:numPr>
      <w:spacing w:before="240" w:after="240"/>
      <w:ind w:left="1077"/>
      <w:outlineLvl w:val="0"/>
    </w:pPr>
    <w:rPr>
      <w:b/>
      <w:sz w:val="28"/>
    </w:rPr>
  </w:style>
  <w:style w:type="paragraph" w:styleId="berschrift2">
    <w:name w:val="heading 2"/>
    <w:basedOn w:val="Standard"/>
    <w:next w:val="Standard"/>
    <w:link w:val="berschrift2Zchn"/>
    <w:uiPriority w:val="9"/>
    <w:unhideWhenUsed/>
    <w:qFormat/>
    <w:rsid w:val="009C1F1F"/>
    <w:pPr>
      <w:keepLines/>
      <w:spacing w:before="200" w:after="200"/>
      <w:outlineLvl w:val="1"/>
    </w:pPr>
    <w:rPr>
      <w:rFonts w:eastAsiaTheme="majorEastAsia" w:cstheme="majorBidi"/>
      <w:b/>
      <w:bCs/>
      <w:color w:val="984806" w:themeColor="accent6" w:themeShade="80"/>
      <w:szCs w:val="26"/>
    </w:rPr>
  </w:style>
  <w:style w:type="paragraph" w:styleId="berschrift3">
    <w:name w:val="heading 3"/>
    <w:basedOn w:val="berschrift5"/>
    <w:next w:val="Standard"/>
    <w:link w:val="berschrift3Zchn"/>
    <w:uiPriority w:val="9"/>
    <w:unhideWhenUsed/>
    <w:qFormat/>
    <w:rsid w:val="001C540E"/>
    <w:pPr>
      <w:outlineLvl w:val="2"/>
    </w:pPr>
  </w:style>
  <w:style w:type="paragraph" w:styleId="berschrift4">
    <w:name w:val="heading 4"/>
    <w:basedOn w:val="berschrift3"/>
    <w:next w:val="Standard"/>
    <w:link w:val="berschrift4Zchn"/>
    <w:uiPriority w:val="9"/>
    <w:unhideWhenUsed/>
    <w:qFormat/>
    <w:rsid w:val="006F156A"/>
    <w:pPr>
      <w:numPr>
        <w:numId w:val="4"/>
      </w:numPr>
      <w:spacing w:before="200"/>
      <w:outlineLvl w:val="3"/>
    </w:pPr>
    <w:rPr>
      <w:bCs/>
      <w:iCs/>
      <w:color w:val="4F6228" w:themeColor="accent3" w:themeShade="80"/>
    </w:rPr>
  </w:style>
  <w:style w:type="paragraph" w:styleId="berschrift5">
    <w:name w:val="heading 5"/>
    <w:basedOn w:val="Standard"/>
    <w:next w:val="Standard"/>
    <w:link w:val="berschrift5Zchn"/>
    <w:uiPriority w:val="9"/>
    <w:unhideWhenUsed/>
    <w:qFormat/>
    <w:rsid w:val="00242273"/>
    <w:pPr>
      <w:keepNext/>
      <w:keepLines/>
      <w:spacing w:before="240" w:after="80"/>
      <w:outlineLvl w:val="4"/>
    </w:pPr>
    <w:rPr>
      <w:rFonts w:asciiTheme="majorHAnsi" w:eastAsiaTheme="majorEastAsia" w:hAnsiTheme="majorHAnsi" w:cstheme="majorBidi"/>
      <w:b/>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166C"/>
    <w:rPr>
      <w:b/>
      <w:sz w:val="28"/>
      <w:lang w:eastAsia="de-DE"/>
    </w:rPr>
  </w:style>
  <w:style w:type="character" w:customStyle="1" w:styleId="berschrift2Zchn">
    <w:name w:val="Überschrift 2 Zchn"/>
    <w:basedOn w:val="Absatz-Standardschriftart"/>
    <w:link w:val="berschrift2"/>
    <w:uiPriority w:val="9"/>
    <w:rsid w:val="009C1F1F"/>
    <w:rPr>
      <w:rFonts w:eastAsiaTheme="majorEastAsia" w:cstheme="majorBidi"/>
      <w:b/>
      <w:bCs/>
      <w:color w:val="984806" w:themeColor="accent6" w:themeShade="80"/>
      <w:szCs w:val="26"/>
    </w:rPr>
  </w:style>
  <w:style w:type="character" w:customStyle="1" w:styleId="berschrift3Zchn">
    <w:name w:val="Überschrift 3 Zchn"/>
    <w:basedOn w:val="Absatz-Standardschriftart"/>
    <w:link w:val="berschrift3"/>
    <w:uiPriority w:val="9"/>
    <w:rsid w:val="001C540E"/>
    <w:rPr>
      <w:rFonts w:asciiTheme="majorHAnsi" w:eastAsiaTheme="majorEastAsia" w:hAnsiTheme="majorHAnsi" w:cstheme="majorBidi"/>
      <w:b/>
      <w:color w:val="365F91" w:themeColor="accent1" w:themeShade="BF"/>
    </w:rPr>
  </w:style>
  <w:style w:type="character" w:customStyle="1" w:styleId="berschrift4Zchn">
    <w:name w:val="Überschrift 4 Zchn"/>
    <w:basedOn w:val="Absatz-Standardschriftart"/>
    <w:link w:val="berschrift4"/>
    <w:uiPriority w:val="9"/>
    <w:rsid w:val="006F156A"/>
    <w:rPr>
      <w:rFonts w:asciiTheme="majorHAnsi" w:eastAsiaTheme="majorEastAsia" w:hAnsiTheme="majorHAnsi" w:cstheme="majorBidi"/>
      <w:b/>
      <w:bCs/>
      <w:iCs/>
      <w:color w:val="4F6228" w:themeColor="accent3" w:themeShade="80"/>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31BA"/>
    <w:pPr>
      <w:numPr>
        <w:numId w:val="2"/>
      </w:numPr>
      <w:ind w:left="1066" w:hanging="357"/>
      <w:contextualSpacing/>
    </w:pPr>
    <w:rPr>
      <w:lang w:eastAsia="de-DE"/>
    </w:r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style>
  <w:style w:type="paragraph" w:styleId="Verzeichnis2">
    <w:name w:val="toc 2"/>
    <w:basedOn w:val="Standard"/>
    <w:next w:val="Standard"/>
    <w:autoRedefine/>
    <w:uiPriority w:val="39"/>
    <w:unhideWhenUsed/>
    <w:qFormat/>
    <w:rsid w:val="001A6D53"/>
    <w:pPr>
      <w:tabs>
        <w:tab w:val="left" w:pos="426"/>
        <w:tab w:val="left" w:pos="993"/>
        <w:tab w:val="left" w:pos="1418"/>
        <w:tab w:val="left" w:pos="1701"/>
        <w:tab w:val="right" w:leader="dot" w:pos="9231"/>
      </w:tabs>
      <w:ind w:left="426" w:hanging="426"/>
    </w:pPr>
    <w:rPr>
      <w:rFonts w:eastAsia="Times New Roman"/>
      <w:b/>
      <w:noProof/>
      <w:color w:val="984806" w:themeColor="accent6" w:themeShade="80"/>
      <w:lang w:eastAsia="de-DE"/>
    </w:r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1A6D53"/>
    <w:pPr>
      <w:tabs>
        <w:tab w:val="left" w:pos="426"/>
        <w:tab w:val="right" w:leader="dot" w:pos="9231"/>
      </w:tabs>
      <w:spacing w:after="100" w:line="259" w:lineRule="auto"/>
    </w:pPr>
    <w:rPr>
      <w:rFonts w:eastAsia="Times New Roman" w:cs="Times New Roman"/>
      <w:b/>
      <w:bCs/>
      <w:noProof/>
      <w:kern w:val="32"/>
      <w:sz w:val="28"/>
      <w:lang w:val="de-CH" w:eastAsia="de-DE"/>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112DBA"/>
    <w:pPr>
      <w:jc w:val="center"/>
    </w:pPr>
    <w:rPr>
      <w:rFonts w:eastAsia="Times New Roman" w:cs="Arial"/>
      <w:color w:val="000000" w:themeColor="text1"/>
      <w:sz w:val="28"/>
      <w:szCs w:val="24"/>
      <w:lang w:eastAsia="de-DE"/>
    </w:rPr>
  </w:style>
  <w:style w:type="character" w:customStyle="1" w:styleId="UntertitelZchn">
    <w:name w:val="Untertitel Zchn"/>
    <w:basedOn w:val="Absatz-Standardschriftart"/>
    <w:link w:val="Untertitel"/>
    <w:uiPriority w:val="11"/>
    <w:rsid w:val="00112DBA"/>
    <w:rPr>
      <w:rFonts w:eastAsia="Times New Roman" w:cs="Arial"/>
      <w:color w:val="000000" w:themeColor="text1"/>
      <w:sz w:val="28"/>
      <w:szCs w:val="24"/>
      <w:lang w:eastAsia="de-DE"/>
    </w:rPr>
  </w:style>
  <w:style w:type="character" w:styleId="SchwacheHervorhebung">
    <w:name w:val="Subtle Emphasis"/>
    <w:uiPriority w:val="19"/>
    <w:qFormat/>
    <w:rsid w:val="00FF5205"/>
    <w:rPr>
      <w:i/>
      <w:iCs/>
      <w:color w:val="404040"/>
    </w:rPr>
  </w:style>
  <w:style w:type="character" w:customStyle="1" w:styleId="NichtaufgelsteErwhnung1">
    <w:name w:val="Nicht aufgelöste Erwähnung1"/>
    <w:basedOn w:val="Absatz-Standardschriftart"/>
    <w:uiPriority w:val="99"/>
    <w:semiHidden/>
    <w:unhideWhenUsed/>
    <w:rsid w:val="00FD1755"/>
    <w:rPr>
      <w:color w:val="605E5C"/>
      <w:shd w:val="clear" w:color="auto" w:fill="E1DFDD"/>
    </w:rPr>
  </w:style>
  <w:style w:type="paragraph" w:styleId="Funotentext">
    <w:name w:val="footnote text"/>
    <w:basedOn w:val="Standard"/>
    <w:link w:val="FunotentextZchn"/>
    <w:semiHidden/>
    <w:unhideWhenUsed/>
    <w:rsid w:val="005B70D5"/>
    <w:pPr>
      <w:spacing w:line="240" w:lineRule="auto"/>
    </w:pPr>
    <w:rPr>
      <w:sz w:val="20"/>
      <w:szCs w:val="20"/>
    </w:rPr>
  </w:style>
  <w:style w:type="character" w:customStyle="1" w:styleId="FunotentextZchn">
    <w:name w:val="Fußnotentext Zchn"/>
    <w:basedOn w:val="Absatz-Standardschriftart"/>
    <w:link w:val="Funotentext"/>
    <w:uiPriority w:val="99"/>
    <w:semiHidden/>
    <w:rsid w:val="005B70D5"/>
    <w:rPr>
      <w:sz w:val="20"/>
      <w:szCs w:val="20"/>
    </w:rPr>
  </w:style>
  <w:style w:type="character" w:styleId="Funotenzeichen">
    <w:name w:val="footnote reference"/>
    <w:uiPriority w:val="99"/>
    <w:semiHidden/>
    <w:rsid w:val="005B70D5"/>
    <w:rPr>
      <w:vertAlign w:val="superscript"/>
    </w:rPr>
  </w:style>
  <w:style w:type="character" w:customStyle="1" w:styleId="berschrift5Zchn">
    <w:name w:val="Überschrift 5 Zchn"/>
    <w:basedOn w:val="Absatz-Standardschriftart"/>
    <w:link w:val="berschrift5"/>
    <w:uiPriority w:val="9"/>
    <w:rsid w:val="00242273"/>
    <w:rPr>
      <w:rFonts w:asciiTheme="majorHAnsi" w:eastAsiaTheme="majorEastAsia" w:hAnsiTheme="majorHAnsi" w:cstheme="majorBidi"/>
      <w:b/>
      <w:color w:val="365F91" w:themeColor="accent1" w:themeShade="BF"/>
    </w:rPr>
  </w:style>
  <w:style w:type="character" w:styleId="NichtaufgelsteErwhnung">
    <w:name w:val="Unresolved Mention"/>
    <w:basedOn w:val="Absatz-Standardschriftart"/>
    <w:uiPriority w:val="99"/>
    <w:semiHidden/>
    <w:unhideWhenUsed/>
    <w:rsid w:val="00124669"/>
    <w:rPr>
      <w:color w:val="605E5C"/>
      <w:shd w:val="clear" w:color="auto" w:fill="E1DFDD"/>
    </w:rPr>
  </w:style>
  <w:style w:type="paragraph" w:customStyle="1" w:styleId="Tabelle1">
    <w:name w:val="Tabelle 1"/>
    <w:basedOn w:val="Standard"/>
    <w:link w:val="Tabelle1Zchn"/>
    <w:qFormat/>
    <w:rsid w:val="00275F65"/>
    <w:rPr>
      <w:rFonts w:eastAsia="Times New Roman" w:cs="Times New Roman"/>
      <w:b/>
      <w:sz w:val="22"/>
      <w:lang w:eastAsia="de-DE"/>
    </w:rPr>
  </w:style>
  <w:style w:type="character" w:customStyle="1" w:styleId="Tabelle1Zchn">
    <w:name w:val="Tabelle 1 Zchn"/>
    <w:basedOn w:val="Absatz-Standardschriftart"/>
    <w:link w:val="Tabelle1"/>
    <w:rsid w:val="00275F65"/>
    <w:rPr>
      <w:rFonts w:eastAsia="Times New Roman" w:cs="Times New Roman"/>
      <w:b/>
      <w:sz w:val="22"/>
      <w:lang w:eastAsia="de-DE"/>
    </w:rPr>
  </w:style>
  <w:style w:type="paragraph" w:styleId="Titel">
    <w:name w:val="Title"/>
    <w:basedOn w:val="Standard"/>
    <w:next w:val="Standard"/>
    <w:link w:val="TitelZchn"/>
    <w:uiPriority w:val="10"/>
    <w:qFormat/>
    <w:rsid w:val="00112DBA"/>
    <w:pPr>
      <w:ind w:right="175"/>
      <w:jc w:val="center"/>
    </w:pPr>
    <w:rPr>
      <w:rFonts w:eastAsia="Times New Roman" w:cs="Arial"/>
      <w:b/>
      <w:color w:val="000000" w:themeColor="text1"/>
      <w:sz w:val="56"/>
      <w:szCs w:val="56"/>
      <w:lang w:eastAsia="de-DE"/>
    </w:rPr>
  </w:style>
  <w:style w:type="character" w:customStyle="1" w:styleId="TitelZchn">
    <w:name w:val="Titel Zchn"/>
    <w:basedOn w:val="Absatz-Standardschriftart"/>
    <w:link w:val="Titel"/>
    <w:uiPriority w:val="10"/>
    <w:rsid w:val="00112DBA"/>
    <w:rPr>
      <w:rFonts w:eastAsia="Times New Roman" w:cs="Arial"/>
      <w:b/>
      <w:color w:val="000000" w:themeColor="text1"/>
      <w:sz w:val="56"/>
      <w:szCs w:val="56"/>
      <w:lang w:eastAsia="de-DE"/>
    </w:rPr>
  </w:style>
  <w:style w:type="paragraph" w:customStyle="1" w:styleId="TitelDeckblatt">
    <w:name w:val="Titel Deckblatt"/>
    <w:basedOn w:val="Titel"/>
    <w:link w:val="TitelDeckblattZchn"/>
    <w:qFormat/>
    <w:rsid w:val="001C540E"/>
  </w:style>
  <w:style w:type="paragraph" w:customStyle="1" w:styleId="UntertitelDeckblatt">
    <w:name w:val="Untertitel Deckblatt"/>
    <w:basedOn w:val="Untertitel"/>
    <w:link w:val="UntertitelDeckblattZchn"/>
    <w:qFormat/>
    <w:rsid w:val="001C540E"/>
    <w:rPr>
      <w:b/>
    </w:rPr>
  </w:style>
  <w:style w:type="character" w:customStyle="1" w:styleId="TitelDeckblattZchn">
    <w:name w:val="Titel Deckblatt Zchn"/>
    <w:basedOn w:val="TitelZchn"/>
    <w:link w:val="TitelDeckblatt"/>
    <w:rsid w:val="001C540E"/>
    <w:rPr>
      <w:rFonts w:eastAsia="Times New Roman" w:cs="Arial"/>
      <w:b/>
      <w:color w:val="000000" w:themeColor="text1"/>
      <w:sz w:val="56"/>
      <w:szCs w:val="56"/>
      <w:lang w:eastAsia="de-DE"/>
    </w:rPr>
  </w:style>
  <w:style w:type="character" w:customStyle="1" w:styleId="UntertitelDeckblattZchn">
    <w:name w:val="Untertitel Deckblatt Zchn"/>
    <w:basedOn w:val="UntertitelZchn"/>
    <w:link w:val="UntertitelDeckblatt"/>
    <w:rsid w:val="001C540E"/>
    <w:rPr>
      <w:rFonts w:eastAsia="Times New Roman" w:cs="Arial"/>
      <w:b/>
      <w:color w:val="000000" w:themeColor="text1"/>
      <w:sz w:val="28"/>
      <w:szCs w:val="24"/>
      <w:lang w:eastAsia="de-DE"/>
    </w:rPr>
  </w:style>
  <w:style w:type="paragraph" w:customStyle="1" w:styleId="ListeEbene2">
    <w:name w:val="Liste Ebene 2"/>
    <w:basedOn w:val="Standard"/>
    <w:link w:val="ListeEbene2Zchn"/>
    <w:qFormat/>
    <w:rsid w:val="00AF62E9"/>
    <w:pPr>
      <w:numPr>
        <w:numId w:val="3"/>
      </w:numPr>
    </w:pPr>
    <w:rPr>
      <w:lang w:eastAsia="de-DE"/>
    </w:rPr>
  </w:style>
  <w:style w:type="character" w:customStyle="1" w:styleId="ListeEbene2Zchn">
    <w:name w:val="Liste Ebene 2 Zchn"/>
    <w:basedOn w:val="Absatz-Standardschriftart"/>
    <w:link w:val="ListeEbene2"/>
    <w:rsid w:val="00AF62E9"/>
    <w:rPr>
      <w:lang w:eastAsia="de-DE"/>
    </w:rPr>
  </w:style>
  <w:style w:type="character" w:styleId="Kommentarzeichen">
    <w:name w:val="annotation reference"/>
    <w:basedOn w:val="Absatz-Standardschriftart"/>
    <w:uiPriority w:val="99"/>
    <w:semiHidden/>
    <w:unhideWhenUsed/>
    <w:rsid w:val="003724F7"/>
    <w:rPr>
      <w:sz w:val="16"/>
      <w:szCs w:val="16"/>
    </w:rPr>
  </w:style>
  <w:style w:type="paragraph" w:styleId="Kommentartext">
    <w:name w:val="annotation text"/>
    <w:basedOn w:val="Standard"/>
    <w:link w:val="KommentartextZchn"/>
    <w:uiPriority w:val="99"/>
    <w:semiHidden/>
    <w:unhideWhenUsed/>
    <w:rsid w:val="003724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4F7"/>
    <w:rPr>
      <w:sz w:val="20"/>
      <w:szCs w:val="20"/>
    </w:rPr>
  </w:style>
  <w:style w:type="paragraph" w:styleId="Kommentarthema">
    <w:name w:val="annotation subject"/>
    <w:basedOn w:val="Kommentartext"/>
    <w:next w:val="Kommentartext"/>
    <w:link w:val="KommentarthemaZchn"/>
    <w:uiPriority w:val="99"/>
    <w:semiHidden/>
    <w:unhideWhenUsed/>
    <w:rsid w:val="003724F7"/>
    <w:rPr>
      <w:b/>
      <w:bCs/>
    </w:rPr>
  </w:style>
  <w:style w:type="character" w:customStyle="1" w:styleId="KommentarthemaZchn">
    <w:name w:val="Kommentarthema Zchn"/>
    <w:basedOn w:val="KommentartextZchn"/>
    <w:link w:val="Kommentarthema"/>
    <w:uiPriority w:val="99"/>
    <w:semiHidden/>
    <w:rsid w:val="003724F7"/>
    <w:rPr>
      <w:b/>
      <w:bCs/>
      <w:sz w:val="20"/>
      <w:szCs w:val="20"/>
    </w:rPr>
  </w:style>
  <w:style w:type="paragraph" w:styleId="Textkrper">
    <w:name w:val="Body Text"/>
    <w:basedOn w:val="Standard"/>
    <w:link w:val="TextkrperZchn"/>
    <w:uiPriority w:val="99"/>
    <w:semiHidden/>
    <w:unhideWhenUsed/>
    <w:rsid w:val="004877A0"/>
    <w:pPr>
      <w:spacing w:after="120"/>
    </w:pPr>
  </w:style>
  <w:style w:type="character" w:customStyle="1" w:styleId="TextkrperZchn">
    <w:name w:val="Textkörper Zchn"/>
    <w:basedOn w:val="Absatz-Standardschriftart"/>
    <w:link w:val="Textkrper"/>
    <w:uiPriority w:val="99"/>
    <w:semiHidden/>
    <w:rsid w:val="0048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125">
      <w:bodyDiv w:val="1"/>
      <w:marLeft w:val="0"/>
      <w:marRight w:val="0"/>
      <w:marTop w:val="0"/>
      <w:marBottom w:val="0"/>
      <w:divBdr>
        <w:top w:val="none" w:sz="0" w:space="0" w:color="auto"/>
        <w:left w:val="none" w:sz="0" w:space="0" w:color="auto"/>
        <w:bottom w:val="none" w:sz="0" w:space="0" w:color="auto"/>
        <w:right w:val="none" w:sz="0" w:space="0" w:color="auto"/>
      </w:divBdr>
      <w:divsChild>
        <w:div w:id="102455326">
          <w:marLeft w:val="547"/>
          <w:marRight w:val="0"/>
          <w:marTop w:val="0"/>
          <w:marBottom w:val="0"/>
          <w:divBdr>
            <w:top w:val="none" w:sz="0" w:space="0" w:color="auto"/>
            <w:left w:val="none" w:sz="0" w:space="0" w:color="auto"/>
            <w:bottom w:val="none" w:sz="0" w:space="0" w:color="auto"/>
            <w:right w:val="none" w:sz="0" w:space="0" w:color="auto"/>
          </w:divBdr>
        </w:div>
      </w:divsChild>
    </w:div>
    <w:div w:id="300162676">
      <w:bodyDiv w:val="1"/>
      <w:marLeft w:val="0"/>
      <w:marRight w:val="0"/>
      <w:marTop w:val="0"/>
      <w:marBottom w:val="0"/>
      <w:divBdr>
        <w:top w:val="none" w:sz="0" w:space="0" w:color="auto"/>
        <w:left w:val="none" w:sz="0" w:space="0" w:color="auto"/>
        <w:bottom w:val="none" w:sz="0" w:space="0" w:color="auto"/>
        <w:right w:val="none" w:sz="0" w:space="0" w:color="auto"/>
      </w:divBdr>
    </w:div>
    <w:div w:id="612250393">
      <w:bodyDiv w:val="1"/>
      <w:marLeft w:val="0"/>
      <w:marRight w:val="0"/>
      <w:marTop w:val="0"/>
      <w:marBottom w:val="0"/>
      <w:divBdr>
        <w:top w:val="none" w:sz="0" w:space="0" w:color="auto"/>
        <w:left w:val="none" w:sz="0" w:space="0" w:color="auto"/>
        <w:bottom w:val="none" w:sz="0" w:space="0" w:color="auto"/>
        <w:right w:val="none" w:sz="0" w:space="0" w:color="auto"/>
      </w:divBdr>
    </w:div>
    <w:div w:id="853960989">
      <w:bodyDiv w:val="1"/>
      <w:marLeft w:val="0"/>
      <w:marRight w:val="0"/>
      <w:marTop w:val="0"/>
      <w:marBottom w:val="0"/>
      <w:divBdr>
        <w:top w:val="none" w:sz="0" w:space="0" w:color="auto"/>
        <w:left w:val="none" w:sz="0" w:space="0" w:color="auto"/>
        <w:bottom w:val="none" w:sz="0" w:space="0" w:color="auto"/>
        <w:right w:val="none" w:sz="0" w:space="0" w:color="auto"/>
      </w:divBdr>
      <w:divsChild>
        <w:div w:id="1490093664">
          <w:marLeft w:val="2160"/>
          <w:marRight w:val="0"/>
          <w:marTop w:val="115"/>
          <w:marBottom w:val="0"/>
          <w:divBdr>
            <w:top w:val="none" w:sz="0" w:space="0" w:color="auto"/>
            <w:left w:val="none" w:sz="0" w:space="0" w:color="auto"/>
            <w:bottom w:val="none" w:sz="0" w:space="0" w:color="auto"/>
            <w:right w:val="none" w:sz="0" w:space="0" w:color="auto"/>
          </w:divBdr>
        </w:div>
        <w:div w:id="370421596">
          <w:marLeft w:val="2160"/>
          <w:marRight w:val="0"/>
          <w:marTop w:val="115"/>
          <w:marBottom w:val="0"/>
          <w:divBdr>
            <w:top w:val="none" w:sz="0" w:space="0" w:color="auto"/>
            <w:left w:val="none" w:sz="0" w:space="0" w:color="auto"/>
            <w:bottom w:val="none" w:sz="0" w:space="0" w:color="auto"/>
            <w:right w:val="none" w:sz="0" w:space="0" w:color="auto"/>
          </w:divBdr>
        </w:div>
        <w:div w:id="1825003660">
          <w:marLeft w:val="2160"/>
          <w:marRight w:val="0"/>
          <w:marTop w:val="115"/>
          <w:marBottom w:val="0"/>
          <w:divBdr>
            <w:top w:val="none" w:sz="0" w:space="0" w:color="auto"/>
            <w:left w:val="none" w:sz="0" w:space="0" w:color="auto"/>
            <w:bottom w:val="none" w:sz="0" w:space="0" w:color="auto"/>
            <w:right w:val="none" w:sz="0" w:space="0" w:color="auto"/>
          </w:divBdr>
        </w:div>
        <w:div w:id="1463041259">
          <w:marLeft w:val="2160"/>
          <w:marRight w:val="0"/>
          <w:marTop w:val="115"/>
          <w:marBottom w:val="0"/>
          <w:divBdr>
            <w:top w:val="none" w:sz="0" w:space="0" w:color="auto"/>
            <w:left w:val="none" w:sz="0" w:space="0" w:color="auto"/>
            <w:bottom w:val="none" w:sz="0" w:space="0" w:color="auto"/>
            <w:right w:val="none" w:sz="0" w:space="0" w:color="auto"/>
          </w:divBdr>
        </w:div>
        <w:div w:id="1624730463">
          <w:marLeft w:val="2160"/>
          <w:marRight w:val="0"/>
          <w:marTop w:val="115"/>
          <w:marBottom w:val="0"/>
          <w:divBdr>
            <w:top w:val="none" w:sz="0" w:space="0" w:color="auto"/>
            <w:left w:val="none" w:sz="0" w:space="0" w:color="auto"/>
            <w:bottom w:val="none" w:sz="0" w:space="0" w:color="auto"/>
            <w:right w:val="none" w:sz="0" w:space="0" w:color="auto"/>
          </w:divBdr>
        </w:div>
      </w:divsChild>
    </w:div>
    <w:div w:id="1049648641">
      <w:bodyDiv w:val="1"/>
      <w:marLeft w:val="0"/>
      <w:marRight w:val="0"/>
      <w:marTop w:val="0"/>
      <w:marBottom w:val="0"/>
      <w:divBdr>
        <w:top w:val="none" w:sz="0" w:space="0" w:color="auto"/>
        <w:left w:val="none" w:sz="0" w:space="0" w:color="auto"/>
        <w:bottom w:val="none" w:sz="0" w:space="0" w:color="auto"/>
        <w:right w:val="none" w:sz="0" w:space="0" w:color="auto"/>
      </w:divBdr>
    </w:div>
    <w:div w:id="15890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nuela.Ouroulis@bag-selbsthilf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ag-selbsthilfe.de/informationsportal-selbsthilfe-aktive/selbsthilfefoerderung/drv-selbsthilfefoerderung-durch-die-deutsche-rentenversicherung-bund/" TargetMode="External"/><Relationship Id="rId3" Type="http://schemas.openxmlformats.org/officeDocument/2006/relationships/hyperlink" Target="https://www.bag-selbsthilfe.de/informationsportal-selbsthilfe-aktive/selbsthilfefoerderung/drv-selbsthilfefoerderung-durch-die-deutsche-rentenversicherung-bund/" TargetMode="External"/><Relationship Id="rId7" Type="http://schemas.openxmlformats.org/officeDocument/2006/relationships/hyperlink" Target="https://www.bag-selbsthilfe.de/informationsportal-selbsthilfe-aktive/selbsthilfefoerderung/drv-selbsthilfefoerderung-durch-die-deutsche-rentenversicherung-bund/" TargetMode="External"/><Relationship Id="rId2" Type="http://schemas.openxmlformats.org/officeDocument/2006/relationships/hyperlink" Target="mailto:franzisca.hetzer@bag-selbsthilfe.de" TargetMode="External"/><Relationship Id="rId1" Type="http://schemas.openxmlformats.org/officeDocument/2006/relationships/hyperlink" Target="https://www.bag-selbsthilfe.de/informationsportal-selbsthilfe-aktive/selbsthilfefoerderung/drv-selbsthilfefoerderung-durch-die-deutsche-rentenversicherung-bund/" TargetMode="External"/><Relationship Id="rId6" Type="http://schemas.openxmlformats.org/officeDocument/2006/relationships/hyperlink" Target="https://www.bag-selbsthilfe.de/informationsportal-selbsthilfe-aktive/selbsthilfefoerderung/drv-selbsthilfefoerderung-durch-die-deutsche-rentenversicherung-bund/" TargetMode="External"/><Relationship Id="rId5" Type="http://schemas.openxmlformats.org/officeDocument/2006/relationships/hyperlink" Target="https://www.bag-selbsthilfe.de/informationsportal-selbsthilfe-aktive/selbsthilfefoerderung/drv-selbsthilfefoerderung-durch-die-deutsche-rentenversicherung-bund/" TargetMode="External"/><Relationship Id="rId4" Type="http://schemas.openxmlformats.org/officeDocument/2006/relationships/hyperlink" Target="https://www.bag-selbsthilfe.de/informationsportal-selbsthilfe-aktive/selbsthilfefoerderung/drv-selbsthilfefoerderung-durch-die-deutsche-rentenversicherung-b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E675C-7F26-4782-B12D-62C834EA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2767</Words>
  <Characters>17435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pgruendges</dc:creator>
  <cp:lastModifiedBy>Carsten Osterloh</cp:lastModifiedBy>
  <cp:revision>6</cp:revision>
  <cp:lastPrinted>2020-02-11T13:30:00Z</cp:lastPrinted>
  <dcterms:created xsi:type="dcterms:W3CDTF">2022-03-25T11:14:00Z</dcterms:created>
  <dcterms:modified xsi:type="dcterms:W3CDTF">2022-03-28T12:31:00Z</dcterms:modified>
</cp:coreProperties>
</file>