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1D3CFA" w:rsidRPr="001F2382" w:rsidTr="006111C0">
        <w:trPr>
          <w:trHeight w:val="2153"/>
        </w:trPr>
        <w:tc>
          <w:tcPr>
            <w:tcW w:w="5229" w:type="dxa"/>
          </w:tcPr>
          <w:p w:rsidR="001D3CFA" w:rsidRPr="003C2C2F" w:rsidRDefault="001D3CFA" w:rsidP="006111C0">
            <w:pPr>
              <w:rPr>
                <w:rFonts w:ascii="Trebuchet MS" w:eastAsia="Times New Roman" w:hAnsi="Trebuchet MS"/>
                <w:sz w:val="24"/>
                <w:szCs w:val="24"/>
                <w:lang w:eastAsia="de-DE"/>
              </w:rPr>
            </w:pPr>
            <w:r>
              <w:rPr>
                <w:rFonts w:ascii="Trebuchet MS" w:eastAsia="Times New Roman" w:hAnsi="Trebuchet MS"/>
                <w:noProof/>
                <w:sz w:val="24"/>
                <w:szCs w:val="24"/>
                <w:lang w:eastAsia="de-DE"/>
              </w:rPr>
              <w:drawing>
                <wp:inline distT="0" distB="0" distL="0" distR="0" wp14:anchorId="43F2A51D" wp14:editId="4EB515F6">
                  <wp:extent cx="1685925" cy="1248410"/>
                  <wp:effectExtent l="0" t="0" r="9525" b="8890"/>
                  <wp:docPr id="1" name="Grafik 1" descr="Beschreibung: Beschreibung: 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Beschreibung: Die Grafik &quot;file:///Z:/Verschiedenes/BAG_Logo.jpg&quot; kann nicht angezeigt werden, weil sie Fehler enthäl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5925" cy="1248410"/>
                          </a:xfrm>
                          <a:prstGeom prst="rect">
                            <a:avLst/>
                          </a:prstGeom>
                          <a:noFill/>
                          <a:ln>
                            <a:noFill/>
                          </a:ln>
                        </pic:spPr>
                      </pic:pic>
                    </a:graphicData>
                  </a:graphic>
                </wp:inline>
              </w:drawing>
            </w:r>
          </w:p>
          <w:p w:rsidR="001D3CFA" w:rsidRPr="003C2C2F" w:rsidRDefault="001D3CFA" w:rsidP="006111C0">
            <w:pPr>
              <w:rPr>
                <w:rFonts w:ascii="Trebuchet MS" w:eastAsia="Times New Roman" w:hAnsi="Trebuchet MS"/>
                <w:sz w:val="24"/>
                <w:szCs w:val="24"/>
                <w:lang w:eastAsia="de-DE"/>
              </w:rPr>
            </w:pPr>
          </w:p>
          <w:p w:rsidR="001D3CFA" w:rsidRPr="003C2C2F" w:rsidRDefault="001D3CFA" w:rsidP="006111C0">
            <w:pPr>
              <w:rPr>
                <w:rFonts w:ascii="Trebuchet MS" w:eastAsia="Times New Roman" w:hAnsi="Trebuchet MS"/>
                <w:sz w:val="24"/>
                <w:szCs w:val="24"/>
                <w:lang w:eastAsia="de-DE"/>
              </w:rPr>
            </w:pPr>
          </w:p>
        </w:tc>
        <w:tc>
          <w:tcPr>
            <w:tcW w:w="6211" w:type="dxa"/>
          </w:tcPr>
          <w:p w:rsidR="001D3CFA" w:rsidRPr="003C2C2F" w:rsidRDefault="001D3CFA" w:rsidP="006111C0">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 xml:space="preserve">BAG SELBSTHILFE </w:t>
            </w:r>
          </w:p>
          <w:p w:rsidR="001D3CFA" w:rsidRPr="003C2C2F" w:rsidRDefault="001D3CFA" w:rsidP="006111C0">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Bundesarbeitsgemeinschaft Selbsthilfe von</w:t>
            </w:r>
          </w:p>
          <w:p w:rsidR="001D3CFA" w:rsidRPr="003C2C2F" w:rsidRDefault="001D3CFA" w:rsidP="006111C0">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Menschen mit Behinderung</w:t>
            </w:r>
            <w:r>
              <w:rPr>
                <w:rFonts w:ascii="Trebuchet MS" w:eastAsia="Times New Roman" w:hAnsi="Trebuchet MS"/>
                <w:sz w:val="24"/>
                <w:szCs w:val="24"/>
                <w:lang w:eastAsia="de-DE"/>
              </w:rPr>
              <w:t>,</w:t>
            </w:r>
            <w:r w:rsidRPr="003C2C2F">
              <w:rPr>
                <w:rFonts w:ascii="Trebuchet MS" w:eastAsia="Times New Roman" w:hAnsi="Trebuchet MS"/>
                <w:sz w:val="24"/>
                <w:szCs w:val="24"/>
                <w:lang w:eastAsia="de-DE"/>
              </w:rPr>
              <w:t xml:space="preserve"> chronischer </w:t>
            </w:r>
          </w:p>
          <w:p w:rsidR="001D3CFA" w:rsidRPr="003C2C2F" w:rsidRDefault="001D3CFA" w:rsidP="006111C0">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 xml:space="preserve">Erkrankung und ihren Angehörigen e.V. </w:t>
            </w:r>
          </w:p>
          <w:p w:rsidR="001D3CFA" w:rsidRPr="003C2C2F" w:rsidRDefault="001D3CFA" w:rsidP="006111C0">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Kirchfeldstr. 149</w:t>
            </w:r>
          </w:p>
          <w:p w:rsidR="001D3CFA" w:rsidRPr="003C2C2F" w:rsidRDefault="001D3CFA" w:rsidP="006111C0">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40215 Düsseldorf</w:t>
            </w:r>
          </w:p>
          <w:p w:rsidR="001D3CFA" w:rsidRPr="003C2C2F" w:rsidRDefault="001D3CFA" w:rsidP="006111C0">
            <w:pPr>
              <w:rPr>
                <w:rFonts w:ascii="Trebuchet MS" w:eastAsia="Times New Roman" w:hAnsi="Trebuchet MS"/>
                <w:sz w:val="24"/>
                <w:szCs w:val="24"/>
                <w:lang w:eastAsia="de-DE"/>
              </w:rPr>
            </w:pPr>
            <w:r>
              <w:rPr>
                <w:rFonts w:ascii="Trebuchet MS" w:eastAsia="Times New Roman" w:hAnsi="Trebuchet MS"/>
                <w:sz w:val="24"/>
                <w:szCs w:val="24"/>
                <w:lang w:eastAsia="de-DE"/>
              </w:rPr>
              <w:t xml:space="preserve">Tel.: </w:t>
            </w:r>
            <w:r w:rsidRPr="003C2C2F">
              <w:rPr>
                <w:rFonts w:ascii="Trebuchet MS" w:eastAsia="Times New Roman" w:hAnsi="Trebuchet MS"/>
                <w:sz w:val="24"/>
                <w:szCs w:val="24"/>
                <w:lang w:eastAsia="de-DE"/>
              </w:rPr>
              <w:t>0211/31006-</w:t>
            </w:r>
            <w:r>
              <w:rPr>
                <w:rFonts w:ascii="Trebuchet MS" w:eastAsia="Times New Roman" w:hAnsi="Trebuchet MS"/>
                <w:sz w:val="24"/>
                <w:szCs w:val="24"/>
                <w:lang w:eastAsia="de-DE"/>
              </w:rPr>
              <w:t>0</w:t>
            </w:r>
          </w:p>
          <w:p w:rsidR="001D3CFA" w:rsidRPr="003C2C2F" w:rsidRDefault="001D3CFA" w:rsidP="006111C0">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Fax.</w:t>
            </w:r>
            <w:r>
              <w:rPr>
                <w:rFonts w:ascii="Trebuchet MS" w:eastAsia="Times New Roman" w:hAnsi="Trebuchet MS"/>
                <w:sz w:val="24"/>
                <w:szCs w:val="24"/>
                <w:lang w:eastAsia="de-DE"/>
              </w:rPr>
              <w:t>:</w:t>
            </w:r>
            <w:r w:rsidRPr="003C2C2F">
              <w:rPr>
                <w:rFonts w:ascii="Trebuchet MS" w:eastAsia="Times New Roman" w:hAnsi="Trebuchet MS"/>
                <w:sz w:val="24"/>
                <w:szCs w:val="24"/>
                <w:lang w:eastAsia="de-DE"/>
              </w:rPr>
              <w:t xml:space="preserve"> 0211/31006-48</w:t>
            </w:r>
          </w:p>
        </w:tc>
      </w:tr>
    </w:tbl>
    <w:p w:rsidR="001D3CFA" w:rsidRPr="003C2C2F" w:rsidRDefault="001D3CFA" w:rsidP="001D3CFA">
      <w:pPr>
        <w:rPr>
          <w:rFonts w:ascii="Trebuchet MS" w:eastAsia="Times New Roman" w:hAnsi="Trebuchet MS"/>
          <w:sz w:val="24"/>
          <w:szCs w:val="24"/>
          <w:lang w:eastAsia="de-DE"/>
        </w:rPr>
      </w:pPr>
      <w:r>
        <w:rPr>
          <w:noProof/>
          <w:lang w:eastAsia="de-DE"/>
        </w:rPr>
        <mc:AlternateContent>
          <mc:Choice Requires="wps">
            <w:drawing>
              <wp:anchor distT="4294967294" distB="4294967294" distL="114300" distR="114300" simplePos="0" relativeHeight="251659264" behindDoc="0" locked="0" layoutInCell="1" allowOverlap="1" wp14:anchorId="141862B3" wp14:editId="068F28D3">
                <wp:simplePos x="0" y="0"/>
                <wp:positionH relativeFrom="column">
                  <wp:posOffset>-118745</wp:posOffset>
                </wp:positionH>
                <wp:positionV relativeFrom="paragraph">
                  <wp:posOffset>58419</wp:posOffset>
                </wp:positionV>
                <wp:extent cx="6768465" cy="0"/>
                <wp:effectExtent l="0" t="19050" r="13335" b="1905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5CBEA" id="Gerade Verbindung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35pt,4.6pt" to="523.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" strokecolor="gray" strokeweight="2.25pt"/>
            </w:pict>
          </mc:Fallback>
        </mc:AlternateContent>
      </w:r>
    </w:p>
    <w:p w:rsidR="001D3CFA" w:rsidRDefault="001D3CFA" w:rsidP="001D3CFA">
      <w:pPr>
        <w:tabs>
          <w:tab w:val="left" w:pos="454"/>
          <w:tab w:val="left" w:pos="851"/>
        </w:tabs>
        <w:spacing w:line="360" w:lineRule="auto"/>
        <w:rPr>
          <w:rFonts w:ascii="Trebuchet MS" w:eastAsia="Times New Roman" w:hAnsi="Trebuchet MS"/>
          <w:sz w:val="24"/>
          <w:szCs w:val="20"/>
          <w:lang w:eastAsia="de-DE"/>
        </w:rPr>
      </w:pPr>
    </w:p>
    <w:p w:rsidR="001D3CFA" w:rsidRPr="00EE14C5" w:rsidRDefault="001D3CFA" w:rsidP="001D3CFA">
      <w:pPr>
        <w:tabs>
          <w:tab w:val="left" w:pos="454"/>
          <w:tab w:val="left" w:pos="851"/>
        </w:tabs>
        <w:spacing w:line="360" w:lineRule="auto"/>
        <w:rPr>
          <w:rFonts w:ascii="Trebuchet MS" w:eastAsia="Times New Roman" w:hAnsi="Trebuchet MS"/>
          <w:sz w:val="24"/>
          <w:szCs w:val="20"/>
          <w:lang w:eastAsia="de-DE"/>
        </w:rPr>
      </w:pPr>
    </w:p>
    <w:p w:rsidR="001D3CFA" w:rsidRPr="00EE14C5" w:rsidRDefault="001D3CFA" w:rsidP="001D3CFA">
      <w:pPr>
        <w:tabs>
          <w:tab w:val="left" w:pos="454"/>
          <w:tab w:val="left" w:pos="851"/>
        </w:tabs>
        <w:spacing w:line="360" w:lineRule="auto"/>
        <w:jc w:val="center"/>
        <w:rPr>
          <w:rFonts w:ascii="Trebuchet MS" w:eastAsia="Times New Roman" w:hAnsi="Trebuchet MS"/>
          <w:b/>
          <w:sz w:val="36"/>
          <w:szCs w:val="36"/>
          <w:lang w:eastAsia="de-DE"/>
        </w:rPr>
      </w:pPr>
      <w:r w:rsidRPr="00EE14C5">
        <w:rPr>
          <w:rFonts w:ascii="Trebuchet MS" w:eastAsia="Times New Roman" w:hAnsi="Trebuchet MS"/>
          <w:b/>
          <w:sz w:val="36"/>
          <w:szCs w:val="36"/>
          <w:lang w:eastAsia="de-DE"/>
        </w:rPr>
        <w:t>Stellungnahme</w:t>
      </w:r>
    </w:p>
    <w:p w:rsidR="001D3CFA" w:rsidRPr="00530103" w:rsidRDefault="001D3CFA" w:rsidP="001D3CFA">
      <w:pPr>
        <w:tabs>
          <w:tab w:val="left" w:pos="454"/>
          <w:tab w:val="left" w:pos="851"/>
        </w:tabs>
        <w:spacing w:line="360" w:lineRule="auto"/>
        <w:jc w:val="center"/>
        <w:rPr>
          <w:rFonts w:ascii="Trebuchet MS" w:eastAsia="Times New Roman" w:hAnsi="Trebuchet MS"/>
          <w:b/>
          <w:sz w:val="26"/>
          <w:szCs w:val="26"/>
          <w:lang w:eastAsia="de-DE"/>
        </w:rPr>
      </w:pPr>
      <w:r w:rsidRPr="00530103">
        <w:rPr>
          <w:rFonts w:ascii="Trebuchet MS" w:eastAsia="Times New Roman" w:hAnsi="Trebuchet MS"/>
          <w:b/>
          <w:sz w:val="26"/>
          <w:szCs w:val="26"/>
          <w:lang w:eastAsia="de-DE"/>
        </w:rPr>
        <w:t>der</w:t>
      </w:r>
    </w:p>
    <w:p w:rsidR="001D3CFA" w:rsidRPr="00530103" w:rsidRDefault="001D3CFA" w:rsidP="001D3CFA">
      <w:pPr>
        <w:tabs>
          <w:tab w:val="left" w:pos="454"/>
          <w:tab w:val="left" w:pos="851"/>
        </w:tabs>
        <w:spacing w:line="360" w:lineRule="auto"/>
        <w:jc w:val="center"/>
        <w:rPr>
          <w:rFonts w:ascii="Trebuchet MS" w:eastAsia="Times New Roman" w:hAnsi="Trebuchet MS"/>
          <w:b/>
          <w:sz w:val="26"/>
          <w:szCs w:val="26"/>
          <w:lang w:eastAsia="de-DE"/>
        </w:rPr>
      </w:pPr>
      <w:r w:rsidRPr="00530103">
        <w:rPr>
          <w:rFonts w:ascii="Trebuchet MS" w:eastAsia="Times New Roman" w:hAnsi="Trebuchet MS"/>
          <w:b/>
          <w:sz w:val="26"/>
          <w:szCs w:val="26"/>
          <w:lang w:eastAsia="de-DE"/>
        </w:rPr>
        <w:t>Bundesarbeitsgemeinschaft Selbsthilfe von Menschen mit</w:t>
      </w:r>
    </w:p>
    <w:p w:rsidR="001D3CFA" w:rsidRPr="00530103" w:rsidRDefault="001D3CFA" w:rsidP="001D3CFA">
      <w:pPr>
        <w:tabs>
          <w:tab w:val="left" w:pos="454"/>
          <w:tab w:val="left" w:pos="851"/>
        </w:tabs>
        <w:spacing w:line="360" w:lineRule="auto"/>
        <w:jc w:val="center"/>
        <w:rPr>
          <w:rFonts w:ascii="Trebuchet MS" w:eastAsia="Times New Roman" w:hAnsi="Trebuchet MS"/>
          <w:b/>
          <w:sz w:val="26"/>
          <w:szCs w:val="26"/>
          <w:lang w:eastAsia="de-DE"/>
        </w:rPr>
      </w:pPr>
      <w:r w:rsidRPr="00530103">
        <w:rPr>
          <w:rFonts w:ascii="Trebuchet MS" w:eastAsia="Times New Roman" w:hAnsi="Trebuchet MS"/>
          <w:b/>
          <w:sz w:val="26"/>
          <w:szCs w:val="26"/>
          <w:lang w:eastAsia="de-DE"/>
        </w:rPr>
        <w:t>Behinderung, chronischer Erkrankung und ihren Angehörigen e. V.</w:t>
      </w:r>
    </w:p>
    <w:p w:rsidR="001D3CFA" w:rsidRPr="00530103" w:rsidRDefault="001D3CFA" w:rsidP="001D3CFA">
      <w:pPr>
        <w:tabs>
          <w:tab w:val="left" w:pos="454"/>
          <w:tab w:val="left" w:pos="851"/>
        </w:tabs>
        <w:spacing w:line="360" w:lineRule="auto"/>
        <w:jc w:val="center"/>
        <w:rPr>
          <w:rFonts w:ascii="Trebuchet MS" w:eastAsia="Times New Roman" w:hAnsi="Trebuchet MS"/>
          <w:b/>
          <w:sz w:val="26"/>
          <w:szCs w:val="26"/>
          <w:lang w:eastAsia="de-DE"/>
        </w:rPr>
      </w:pPr>
      <w:r w:rsidRPr="00530103">
        <w:rPr>
          <w:rFonts w:ascii="Trebuchet MS" w:eastAsia="Times New Roman" w:hAnsi="Trebuchet MS"/>
          <w:b/>
          <w:sz w:val="26"/>
          <w:szCs w:val="26"/>
          <w:lang w:eastAsia="de-DE"/>
        </w:rPr>
        <w:t>(BAG SELBSTHILFE)</w:t>
      </w:r>
    </w:p>
    <w:p w:rsidR="001D3CFA" w:rsidRPr="003E1C75" w:rsidRDefault="001D3CFA" w:rsidP="001D3CFA">
      <w:pPr>
        <w:tabs>
          <w:tab w:val="left" w:pos="454"/>
          <w:tab w:val="left" w:pos="851"/>
        </w:tabs>
        <w:spacing w:line="360" w:lineRule="auto"/>
        <w:jc w:val="center"/>
        <w:rPr>
          <w:rFonts w:ascii="Trebuchet MS" w:eastAsia="Times New Roman" w:hAnsi="Trebuchet MS"/>
          <w:b/>
          <w:bCs/>
          <w:sz w:val="6"/>
          <w:szCs w:val="6"/>
          <w:lang w:eastAsia="de-DE"/>
        </w:rPr>
      </w:pPr>
    </w:p>
    <w:p w:rsidR="001D3CFA" w:rsidRPr="00934801" w:rsidRDefault="001D3CFA" w:rsidP="001D3CFA">
      <w:pPr>
        <w:tabs>
          <w:tab w:val="left" w:pos="454"/>
          <w:tab w:val="left" w:pos="851"/>
        </w:tabs>
        <w:spacing w:line="360" w:lineRule="auto"/>
        <w:jc w:val="center"/>
        <w:rPr>
          <w:rFonts w:ascii="Trebuchet MS" w:eastAsia="Times New Roman" w:hAnsi="Trebuchet MS"/>
          <w:b/>
          <w:bCs/>
          <w:sz w:val="24"/>
          <w:szCs w:val="24"/>
          <w:lang w:eastAsia="de-DE"/>
        </w:rPr>
      </w:pPr>
      <w:r w:rsidRPr="00934801">
        <w:rPr>
          <w:rFonts w:ascii="Trebuchet MS" w:eastAsia="Times New Roman" w:hAnsi="Trebuchet MS"/>
          <w:b/>
          <w:bCs/>
          <w:sz w:val="24"/>
          <w:szCs w:val="24"/>
          <w:lang w:eastAsia="de-DE"/>
        </w:rPr>
        <w:t xml:space="preserve">zum </w:t>
      </w:r>
    </w:p>
    <w:p w:rsidR="001D3CFA" w:rsidRPr="003E1C75" w:rsidRDefault="001D3CFA" w:rsidP="001D3CFA">
      <w:pPr>
        <w:tabs>
          <w:tab w:val="left" w:pos="454"/>
          <w:tab w:val="left" w:pos="851"/>
        </w:tabs>
        <w:spacing w:line="360" w:lineRule="auto"/>
        <w:jc w:val="center"/>
        <w:rPr>
          <w:rFonts w:ascii="Trebuchet MS" w:eastAsia="Times New Roman" w:hAnsi="Trebuchet MS"/>
          <w:b/>
          <w:bCs/>
          <w:sz w:val="6"/>
          <w:szCs w:val="6"/>
          <w:lang w:eastAsia="de-DE"/>
        </w:rPr>
      </w:pPr>
    </w:p>
    <w:p w:rsidR="001D3CFA" w:rsidRPr="00530103" w:rsidRDefault="001D3CFA" w:rsidP="001D3CFA">
      <w:pPr>
        <w:tabs>
          <w:tab w:val="left" w:pos="454"/>
          <w:tab w:val="left" w:pos="851"/>
        </w:tabs>
        <w:autoSpaceDE w:val="0"/>
        <w:autoSpaceDN w:val="0"/>
        <w:adjustRightInd w:val="0"/>
        <w:spacing w:line="360" w:lineRule="auto"/>
        <w:jc w:val="center"/>
        <w:rPr>
          <w:rFonts w:ascii="Trebuchet MS" w:eastAsia="Times New Roman" w:hAnsi="Trebuchet MS"/>
          <w:b/>
          <w:sz w:val="26"/>
          <w:szCs w:val="26"/>
          <w:lang w:eastAsia="de-DE"/>
        </w:rPr>
      </w:pPr>
      <w:r>
        <w:rPr>
          <w:rFonts w:ascii="Trebuchet MS" w:eastAsia="Times New Roman" w:hAnsi="Trebuchet MS"/>
          <w:b/>
          <w:sz w:val="26"/>
          <w:szCs w:val="26"/>
          <w:lang w:eastAsia="de-DE"/>
        </w:rPr>
        <w:t>Referentenentwurf der Länder</w:t>
      </w:r>
    </w:p>
    <w:p w:rsidR="001D3CFA" w:rsidRPr="00530103" w:rsidRDefault="001D3CFA" w:rsidP="001D3CFA">
      <w:pPr>
        <w:tabs>
          <w:tab w:val="left" w:pos="454"/>
          <w:tab w:val="left" w:pos="851"/>
        </w:tabs>
        <w:autoSpaceDE w:val="0"/>
        <w:autoSpaceDN w:val="0"/>
        <w:adjustRightInd w:val="0"/>
        <w:spacing w:line="360" w:lineRule="auto"/>
        <w:jc w:val="center"/>
        <w:rPr>
          <w:rFonts w:ascii="Trebuchet MS" w:eastAsia="Times New Roman" w:hAnsi="Trebuchet MS"/>
          <w:b/>
          <w:sz w:val="26"/>
          <w:szCs w:val="26"/>
          <w:lang w:eastAsia="de-DE"/>
        </w:rPr>
      </w:pPr>
      <w:r>
        <w:rPr>
          <w:rFonts w:ascii="Trebuchet MS" w:eastAsia="Times New Roman" w:hAnsi="Trebuchet MS"/>
          <w:b/>
          <w:sz w:val="26"/>
          <w:szCs w:val="26"/>
          <w:lang w:eastAsia="de-DE"/>
        </w:rPr>
        <w:t>zur Novellierung des Medienstaatsvertrages bzgl. Barrierefreiheit</w:t>
      </w:r>
    </w:p>
    <w:p w:rsidR="001D3CFA" w:rsidRPr="00FE1B64" w:rsidRDefault="001D3CFA" w:rsidP="001D3CFA">
      <w:pPr>
        <w:tabs>
          <w:tab w:val="left" w:pos="454"/>
          <w:tab w:val="left" w:pos="851"/>
        </w:tabs>
        <w:autoSpaceDE w:val="0"/>
        <w:autoSpaceDN w:val="0"/>
        <w:adjustRightInd w:val="0"/>
        <w:spacing w:line="360" w:lineRule="auto"/>
        <w:jc w:val="center"/>
        <w:rPr>
          <w:rFonts w:ascii="Trebuchet MS" w:eastAsia="Times New Roman" w:hAnsi="Trebuchet MS"/>
          <w:b/>
          <w:sz w:val="27"/>
          <w:szCs w:val="27"/>
          <w:lang w:eastAsia="de-DE"/>
        </w:rPr>
      </w:pPr>
    </w:p>
    <w:p w:rsidR="001D3CFA" w:rsidRDefault="001D3CFA" w:rsidP="001D3CFA">
      <w:pPr>
        <w:tabs>
          <w:tab w:val="left" w:pos="454"/>
          <w:tab w:val="left" w:pos="851"/>
        </w:tabs>
        <w:autoSpaceDE w:val="0"/>
        <w:autoSpaceDN w:val="0"/>
        <w:adjustRightInd w:val="0"/>
        <w:spacing w:line="360" w:lineRule="auto"/>
        <w:jc w:val="center"/>
        <w:rPr>
          <w:rFonts w:ascii="Trebuchet MS" w:eastAsia="Times New Roman" w:hAnsi="Trebuchet MS"/>
          <w:b/>
          <w:sz w:val="27"/>
          <w:szCs w:val="27"/>
          <w:u w:val="single"/>
          <w:lang w:eastAsia="de-DE"/>
        </w:rPr>
      </w:pPr>
    </w:p>
    <w:p w:rsidR="00141550" w:rsidRDefault="001D3CFA" w:rsidP="001D3CFA">
      <w:pPr>
        <w:spacing w:after="120" w:line="360" w:lineRule="auto"/>
        <w:jc w:val="both"/>
        <w:rPr>
          <w:rFonts w:ascii="Trebuchet MS" w:hAnsi="Trebuchet MS"/>
          <w:sz w:val="24"/>
          <w:szCs w:val="24"/>
        </w:rPr>
      </w:pPr>
      <w:r>
        <w:rPr>
          <w:rFonts w:ascii="Trebuchet MS" w:hAnsi="Trebuchet MS"/>
          <w:sz w:val="24"/>
          <w:szCs w:val="24"/>
        </w:rPr>
        <w:t>Als Dachverband von 116</w:t>
      </w:r>
      <w:r w:rsidRPr="00006554">
        <w:rPr>
          <w:rFonts w:ascii="Trebuchet MS" w:hAnsi="Trebuchet MS"/>
          <w:sz w:val="24"/>
          <w:szCs w:val="24"/>
        </w:rPr>
        <w:t xml:space="preserve"> Bundesverbänden der Selbsthilfe chronisch kranker und behinderter Menschen sowie von 1</w:t>
      </w:r>
      <w:r>
        <w:rPr>
          <w:rFonts w:ascii="Trebuchet MS" w:hAnsi="Trebuchet MS"/>
          <w:sz w:val="24"/>
          <w:szCs w:val="24"/>
        </w:rPr>
        <w:t>2</w:t>
      </w:r>
      <w:r w:rsidRPr="00006554">
        <w:rPr>
          <w:rFonts w:ascii="Trebuchet MS" w:hAnsi="Trebuchet MS"/>
          <w:sz w:val="24"/>
          <w:szCs w:val="24"/>
        </w:rPr>
        <w:t xml:space="preserve"> </w:t>
      </w:r>
      <w:r>
        <w:rPr>
          <w:rFonts w:ascii="Trebuchet MS" w:hAnsi="Trebuchet MS"/>
          <w:sz w:val="24"/>
          <w:szCs w:val="24"/>
        </w:rPr>
        <w:t xml:space="preserve">Landesarbeitsgemeinschaften und sieben Fachverbänden begrüßt </w:t>
      </w:r>
      <w:r w:rsidRPr="00006554">
        <w:rPr>
          <w:rFonts w:ascii="Trebuchet MS" w:hAnsi="Trebuchet MS"/>
          <w:sz w:val="24"/>
          <w:szCs w:val="24"/>
        </w:rPr>
        <w:t xml:space="preserve">die BAG SELBSTHILFE </w:t>
      </w:r>
      <w:r>
        <w:rPr>
          <w:rFonts w:ascii="Trebuchet MS" w:hAnsi="Trebuchet MS"/>
          <w:sz w:val="24"/>
          <w:szCs w:val="24"/>
        </w:rPr>
        <w:t>die beabsichtigte Novellierung des Medienstaatsvertrages im Hinblick auf Barrierefreiheit vom Grundsatz her. Es ist richtig und wichtig, den Aspekt der Barrierefreiheit stärker in den Fokus zu nehmen, gerade vor dem Hintergrund eines stetig wachsenden Medienangebots und Weiterentwicklung der Digitalisierung.</w:t>
      </w:r>
      <w:r w:rsidR="00141550">
        <w:rPr>
          <w:rFonts w:ascii="Trebuchet MS" w:hAnsi="Trebuchet MS"/>
          <w:sz w:val="24"/>
          <w:szCs w:val="24"/>
        </w:rPr>
        <w:t xml:space="preserve"> Umso erfreulicher ist es, dass dieses Anliegen </w:t>
      </w:r>
      <w:r w:rsidR="006C2F88">
        <w:rPr>
          <w:rFonts w:ascii="Trebuchet MS" w:hAnsi="Trebuchet MS"/>
          <w:sz w:val="24"/>
          <w:szCs w:val="24"/>
        </w:rPr>
        <w:t xml:space="preserve">nunmehr </w:t>
      </w:r>
      <w:r w:rsidR="00141550">
        <w:rPr>
          <w:rFonts w:ascii="Trebuchet MS" w:hAnsi="Trebuchet MS"/>
          <w:sz w:val="24"/>
          <w:szCs w:val="24"/>
        </w:rPr>
        <w:t>offenbar auch von den Ländern mit Zügigkeit verfolgt wird, obw</w:t>
      </w:r>
      <w:r w:rsidR="001E747C">
        <w:rPr>
          <w:rFonts w:ascii="Trebuchet MS" w:hAnsi="Trebuchet MS"/>
          <w:sz w:val="24"/>
          <w:szCs w:val="24"/>
        </w:rPr>
        <w:t>o</w:t>
      </w:r>
      <w:r w:rsidR="00141550">
        <w:rPr>
          <w:rFonts w:ascii="Trebuchet MS" w:hAnsi="Trebuchet MS"/>
          <w:sz w:val="24"/>
          <w:szCs w:val="24"/>
        </w:rPr>
        <w:t>hl der Medienstaatsvertrag erst Anfang 2020 in seiner neuen Fassung beschlossen worden war.</w:t>
      </w:r>
    </w:p>
    <w:p w:rsidR="00141550" w:rsidRDefault="00141550" w:rsidP="001D3CFA">
      <w:pPr>
        <w:spacing w:after="120" w:line="360" w:lineRule="auto"/>
        <w:jc w:val="both"/>
        <w:rPr>
          <w:rFonts w:ascii="Trebuchet MS" w:hAnsi="Trebuchet MS"/>
          <w:sz w:val="24"/>
          <w:szCs w:val="24"/>
        </w:rPr>
      </w:pPr>
      <w:r>
        <w:rPr>
          <w:rFonts w:ascii="Trebuchet MS" w:hAnsi="Trebuchet MS"/>
          <w:sz w:val="24"/>
          <w:szCs w:val="24"/>
        </w:rPr>
        <w:t>Zu den mit dem vorliegenden Referentenentwurf vorgelegten Regelungen im Einzelnen:</w:t>
      </w:r>
    </w:p>
    <w:p w:rsidR="00832DA3" w:rsidRDefault="009E2851" w:rsidP="009A10EB">
      <w:pPr>
        <w:spacing w:after="120" w:line="360" w:lineRule="auto"/>
        <w:jc w:val="both"/>
        <w:rPr>
          <w:rFonts w:ascii="Trebuchet MS" w:hAnsi="Trebuchet MS"/>
          <w:b/>
          <w:sz w:val="24"/>
          <w:szCs w:val="24"/>
        </w:rPr>
      </w:pPr>
      <w:r w:rsidRPr="00832DA3">
        <w:rPr>
          <w:rFonts w:ascii="Trebuchet MS" w:hAnsi="Trebuchet MS"/>
          <w:b/>
          <w:sz w:val="24"/>
          <w:szCs w:val="24"/>
        </w:rPr>
        <w:lastRenderedPageBreak/>
        <w:t xml:space="preserve">1. </w:t>
      </w:r>
      <w:r w:rsidR="009A10EB" w:rsidRPr="00832DA3">
        <w:rPr>
          <w:rFonts w:ascii="Trebuchet MS" w:hAnsi="Trebuchet MS"/>
          <w:b/>
          <w:sz w:val="24"/>
          <w:szCs w:val="24"/>
        </w:rPr>
        <w:t xml:space="preserve">Definition von Barrierefreiheit </w:t>
      </w:r>
    </w:p>
    <w:p w:rsidR="009A10EB" w:rsidRPr="00832DA3" w:rsidRDefault="009E2851" w:rsidP="009A10EB">
      <w:pPr>
        <w:spacing w:after="120" w:line="360" w:lineRule="auto"/>
        <w:jc w:val="both"/>
        <w:rPr>
          <w:rFonts w:ascii="Trebuchet MS" w:hAnsi="Trebuchet MS"/>
          <w:b/>
          <w:sz w:val="24"/>
          <w:szCs w:val="24"/>
        </w:rPr>
      </w:pPr>
      <w:r w:rsidRPr="00832DA3">
        <w:rPr>
          <w:rFonts w:ascii="Trebuchet MS" w:hAnsi="Trebuchet MS"/>
          <w:b/>
          <w:sz w:val="24"/>
          <w:szCs w:val="24"/>
        </w:rPr>
        <w:t xml:space="preserve">(Begriffsbestimmungen - </w:t>
      </w:r>
      <w:r w:rsidR="009A10EB" w:rsidRPr="00832DA3">
        <w:rPr>
          <w:rFonts w:ascii="Trebuchet MS" w:hAnsi="Trebuchet MS"/>
          <w:b/>
          <w:sz w:val="24"/>
          <w:szCs w:val="24"/>
        </w:rPr>
        <w:t>§ 2 Abs. 2 Nr. 30-neu)</w:t>
      </w:r>
    </w:p>
    <w:p w:rsidR="000E745E" w:rsidRDefault="00803AB0" w:rsidP="009A10EB">
      <w:pPr>
        <w:spacing w:after="120" w:line="360" w:lineRule="auto"/>
        <w:jc w:val="both"/>
        <w:rPr>
          <w:rFonts w:ascii="Trebuchet MS" w:hAnsi="Trebuchet MS"/>
          <w:sz w:val="24"/>
          <w:szCs w:val="24"/>
        </w:rPr>
      </w:pPr>
      <w:r>
        <w:rPr>
          <w:rFonts w:ascii="Trebuchet MS" w:hAnsi="Trebuchet MS"/>
          <w:sz w:val="24"/>
          <w:szCs w:val="24"/>
        </w:rPr>
        <w:t xml:space="preserve">Es ist begrüßenswert, </w:t>
      </w:r>
      <w:r w:rsidR="0012115D">
        <w:rPr>
          <w:rFonts w:ascii="Trebuchet MS" w:hAnsi="Trebuchet MS"/>
          <w:sz w:val="24"/>
          <w:szCs w:val="24"/>
        </w:rPr>
        <w:t>dass hinsichtlich des</w:t>
      </w:r>
      <w:r>
        <w:rPr>
          <w:rFonts w:ascii="Trebuchet MS" w:hAnsi="Trebuchet MS"/>
          <w:sz w:val="24"/>
          <w:szCs w:val="24"/>
        </w:rPr>
        <w:t xml:space="preserve"> Begriffs „Barrierefreiheit“ auf die entsprechende Definition in § 4 BGG Bezug </w:t>
      </w:r>
      <w:r w:rsidR="004F2B30">
        <w:rPr>
          <w:rFonts w:ascii="Trebuchet MS" w:hAnsi="Trebuchet MS"/>
          <w:sz w:val="24"/>
          <w:szCs w:val="24"/>
        </w:rPr>
        <w:t>genommen wird</w:t>
      </w:r>
      <w:r>
        <w:rPr>
          <w:rFonts w:ascii="Trebuchet MS" w:hAnsi="Trebuchet MS"/>
          <w:sz w:val="24"/>
          <w:szCs w:val="24"/>
        </w:rPr>
        <w:t>. Um noch deutlicher hervorzuheben, dass die Auffindbarkeit, Zugänglichkeit und Nutzung in der allgemein üblichen Weise, ohne besondere Erschwernis und grundsätzlich ohne fremde Hilfe möglich sein muss, bietet sich</w:t>
      </w:r>
      <w:r w:rsidR="004F2B30">
        <w:rPr>
          <w:rFonts w:ascii="Trebuchet MS" w:hAnsi="Trebuchet MS"/>
          <w:sz w:val="24"/>
          <w:szCs w:val="24"/>
        </w:rPr>
        <w:t xml:space="preserve"> gegebenenfalls</w:t>
      </w:r>
      <w:r>
        <w:rPr>
          <w:rFonts w:ascii="Trebuchet MS" w:hAnsi="Trebuchet MS"/>
          <w:sz w:val="24"/>
          <w:szCs w:val="24"/>
        </w:rPr>
        <w:t xml:space="preserve"> eine klarstellende Ergänzung </w:t>
      </w:r>
      <w:r w:rsidR="004F2B30">
        <w:rPr>
          <w:rFonts w:ascii="Trebuchet MS" w:hAnsi="Trebuchet MS"/>
          <w:sz w:val="24"/>
          <w:szCs w:val="24"/>
        </w:rPr>
        <w:t xml:space="preserve">dahingehend </w:t>
      </w:r>
      <w:r>
        <w:rPr>
          <w:rFonts w:ascii="Trebuchet MS" w:hAnsi="Trebuchet MS"/>
          <w:sz w:val="24"/>
          <w:szCs w:val="24"/>
        </w:rPr>
        <w:t xml:space="preserve">an, dass </w:t>
      </w:r>
      <w:r w:rsidR="00233CC9">
        <w:rPr>
          <w:rFonts w:ascii="Trebuchet MS" w:hAnsi="Trebuchet MS"/>
          <w:sz w:val="24"/>
          <w:szCs w:val="24"/>
        </w:rPr>
        <w:t>es nicht um eine</w:t>
      </w:r>
      <w:r>
        <w:rPr>
          <w:rFonts w:ascii="Trebuchet MS" w:hAnsi="Trebuchet MS"/>
          <w:sz w:val="24"/>
          <w:szCs w:val="24"/>
        </w:rPr>
        <w:t xml:space="preserve"> </w:t>
      </w:r>
      <w:r w:rsidR="00AB4517">
        <w:rPr>
          <w:rFonts w:ascii="Trebuchet MS" w:hAnsi="Trebuchet MS"/>
          <w:sz w:val="24"/>
          <w:szCs w:val="24"/>
        </w:rPr>
        <w:t>gesonderte N</w:t>
      </w:r>
      <w:r>
        <w:rPr>
          <w:rFonts w:ascii="Trebuchet MS" w:hAnsi="Trebuchet MS"/>
          <w:sz w:val="24"/>
          <w:szCs w:val="24"/>
        </w:rPr>
        <w:t>utzung durch Menschen mit Behinderungen</w:t>
      </w:r>
      <w:r w:rsidR="00233CC9">
        <w:rPr>
          <w:rFonts w:ascii="Trebuchet MS" w:hAnsi="Trebuchet MS"/>
          <w:sz w:val="24"/>
          <w:szCs w:val="24"/>
        </w:rPr>
        <w:t xml:space="preserve"> geht</w:t>
      </w:r>
      <w:r>
        <w:rPr>
          <w:rFonts w:ascii="Trebuchet MS" w:hAnsi="Trebuchet MS"/>
          <w:sz w:val="24"/>
          <w:szCs w:val="24"/>
        </w:rPr>
        <w:t xml:space="preserve">, sondern </w:t>
      </w:r>
      <w:r w:rsidR="00233CC9">
        <w:rPr>
          <w:rFonts w:ascii="Trebuchet MS" w:hAnsi="Trebuchet MS"/>
          <w:sz w:val="24"/>
          <w:szCs w:val="24"/>
        </w:rPr>
        <w:t xml:space="preserve">dass </w:t>
      </w:r>
      <w:r w:rsidR="00891B6D">
        <w:rPr>
          <w:rFonts w:ascii="Trebuchet MS" w:hAnsi="Trebuchet MS"/>
          <w:sz w:val="24"/>
          <w:szCs w:val="24"/>
        </w:rPr>
        <w:t xml:space="preserve">die </w:t>
      </w:r>
      <w:r>
        <w:rPr>
          <w:rFonts w:ascii="Trebuchet MS" w:hAnsi="Trebuchet MS"/>
          <w:sz w:val="24"/>
          <w:szCs w:val="24"/>
        </w:rPr>
        <w:t>allgemeine Nutzung</w:t>
      </w:r>
      <w:r w:rsidR="00945469">
        <w:rPr>
          <w:rFonts w:ascii="Trebuchet MS" w:hAnsi="Trebuchet MS"/>
          <w:sz w:val="24"/>
          <w:szCs w:val="24"/>
        </w:rPr>
        <w:t>smöglichkeit für jedermann</w:t>
      </w:r>
      <w:r>
        <w:rPr>
          <w:rFonts w:ascii="Trebuchet MS" w:hAnsi="Trebuchet MS"/>
          <w:sz w:val="24"/>
          <w:szCs w:val="24"/>
        </w:rPr>
        <w:t xml:space="preserve"> </w:t>
      </w:r>
      <w:r w:rsidR="00945469">
        <w:rPr>
          <w:rFonts w:ascii="Trebuchet MS" w:hAnsi="Trebuchet MS"/>
          <w:sz w:val="24"/>
          <w:szCs w:val="24"/>
        </w:rPr>
        <w:t>auch eine Nutzung durch</w:t>
      </w:r>
      <w:r>
        <w:rPr>
          <w:rFonts w:ascii="Trebuchet MS" w:hAnsi="Trebuchet MS"/>
          <w:sz w:val="24"/>
          <w:szCs w:val="24"/>
        </w:rPr>
        <w:t xml:space="preserve"> Menschen mit Behinderungen </w:t>
      </w:r>
      <w:r w:rsidR="00945469">
        <w:rPr>
          <w:rFonts w:ascii="Trebuchet MS" w:hAnsi="Trebuchet MS"/>
          <w:sz w:val="24"/>
          <w:szCs w:val="24"/>
        </w:rPr>
        <w:t>beinhaltet</w:t>
      </w:r>
      <w:r>
        <w:rPr>
          <w:rFonts w:ascii="Trebuchet MS" w:hAnsi="Trebuchet MS"/>
          <w:sz w:val="24"/>
          <w:szCs w:val="24"/>
        </w:rPr>
        <w:t>.</w:t>
      </w:r>
      <w:r w:rsidR="00832DA3">
        <w:rPr>
          <w:rFonts w:ascii="Trebuchet MS" w:hAnsi="Trebuchet MS"/>
          <w:sz w:val="24"/>
          <w:szCs w:val="24"/>
        </w:rPr>
        <w:t xml:space="preserve"> Das schließt zudem aus, dass Menschen mit Behinderungen </w:t>
      </w:r>
      <w:r w:rsidR="00945469">
        <w:rPr>
          <w:rFonts w:ascii="Trebuchet MS" w:hAnsi="Trebuchet MS"/>
          <w:sz w:val="24"/>
          <w:szCs w:val="24"/>
        </w:rPr>
        <w:t xml:space="preserve">von vornherein </w:t>
      </w:r>
      <w:r w:rsidR="00832DA3">
        <w:rPr>
          <w:rFonts w:ascii="Trebuchet MS" w:hAnsi="Trebuchet MS"/>
          <w:sz w:val="24"/>
          <w:szCs w:val="24"/>
        </w:rPr>
        <w:t>auf die Verwendung von Hilfsmitteln verwiesen werden</w:t>
      </w:r>
      <w:r w:rsidR="00945469">
        <w:rPr>
          <w:rFonts w:ascii="Trebuchet MS" w:hAnsi="Trebuchet MS"/>
          <w:sz w:val="24"/>
          <w:szCs w:val="24"/>
        </w:rPr>
        <w:t xml:space="preserve"> können</w:t>
      </w:r>
      <w:r w:rsidR="00832DA3">
        <w:rPr>
          <w:rFonts w:ascii="Trebuchet MS" w:hAnsi="Trebuchet MS"/>
          <w:sz w:val="24"/>
          <w:szCs w:val="24"/>
        </w:rPr>
        <w:t xml:space="preserve">, um ein Angebot barrierefrei </w:t>
      </w:r>
      <w:r w:rsidR="00945469">
        <w:rPr>
          <w:rFonts w:ascii="Trebuchet MS" w:hAnsi="Trebuchet MS"/>
          <w:sz w:val="24"/>
          <w:szCs w:val="24"/>
        </w:rPr>
        <w:t xml:space="preserve">zu </w:t>
      </w:r>
      <w:r w:rsidR="00832DA3">
        <w:rPr>
          <w:rFonts w:ascii="Trebuchet MS" w:hAnsi="Trebuchet MS"/>
          <w:sz w:val="24"/>
          <w:szCs w:val="24"/>
        </w:rPr>
        <w:t>nutzen.</w:t>
      </w:r>
      <w:r w:rsidR="00945469">
        <w:rPr>
          <w:rFonts w:ascii="Trebuchet MS" w:hAnsi="Trebuchet MS"/>
          <w:sz w:val="24"/>
          <w:szCs w:val="24"/>
        </w:rPr>
        <w:t xml:space="preserve"> Denn das </w:t>
      </w:r>
      <w:r w:rsidR="00A609AF">
        <w:rPr>
          <w:rFonts w:ascii="Trebuchet MS" w:hAnsi="Trebuchet MS"/>
          <w:sz w:val="24"/>
          <w:szCs w:val="24"/>
        </w:rPr>
        <w:t>würde vorauss</w:t>
      </w:r>
      <w:r w:rsidR="00945469">
        <w:rPr>
          <w:rFonts w:ascii="Trebuchet MS" w:hAnsi="Trebuchet MS"/>
          <w:sz w:val="24"/>
          <w:szCs w:val="24"/>
        </w:rPr>
        <w:t>etz</w:t>
      </w:r>
      <w:r w:rsidR="00A609AF">
        <w:rPr>
          <w:rFonts w:ascii="Trebuchet MS" w:hAnsi="Trebuchet MS"/>
          <w:sz w:val="24"/>
          <w:szCs w:val="24"/>
        </w:rPr>
        <w:t>en</w:t>
      </w:r>
      <w:r w:rsidR="00945469">
        <w:rPr>
          <w:rFonts w:ascii="Trebuchet MS" w:hAnsi="Trebuchet MS"/>
          <w:sz w:val="24"/>
          <w:szCs w:val="24"/>
        </w:rPr>
        <w:t>, dass dieser über das erforderlich</w:t>
      </w:r>
      <w:r w:rsidR="00206E99">
        <w:rPr>
          <w:rFonts w:ascii="Trebuchet MS" w:hAnsi="Trebuchet MS"/>
          <w:sz w:val="24"/>
          <w:szCs w:val="24"/>
        </w:rPr>
        <w:t>e</w:t>
      </w:r>
      <w:r w:rsidR="00945469">
        <w:rPr>
          <w:rFonts w:ascii="Trebuchet MS" w:hAnsi="Trebuchet MS"/>
          <w:sz w:val="24"/>
          <w:szCs w:val="24"/>
        </w:rPr>
        <w:t xml:space="preserve"> Hilfsmittel auch tatsächlich verfügt, was jedoch nicht zwingend</w:t>
      </w:r>
      <w:r w:rsidR="00A609AF">
        <w:rPr>
          <w:rFonts w:ascii="Trebuchet MS" w:hAnsi="Trebuchet MS"/>
          <w:sz w:val="24"/>
          <w:szCs w:val="24"/>
        </w:rPr>
        <w:t xml:space="preserve"> </w:t>
      </w:r>
      <w:r w:rsidR="00945469">
        <w:rPr>
          <w:rFonts w:ascii="Trebuchet MS" w:hAnsi="Trebuchet MS"/>
          <w:sz w:val="24"/>
          <w:szCs w:val="24"/>
        </w:rPr>
        <w:t>der Fall sein muss</w:t>
      </w:r>
      <w:r w:rsidR="000E745E">
        <w:rPr>
          <w:rFonts w:ascii="Trebuchet MS" w:hAnsi="Trebuchet MS"/>
          <w:sz w:val="24"/>
          <w:szCs w:val="24"/>
        </w:rPr>
        <w:t xml:space="preserve"> (</w:t>
      </w:r>
      <w:proofErr w:type="gramStart"/>
      <w:r w:rsidR="000E745E">
        <w:rPr>
          <w:rFonts w:ascii="Trebuchet MS" w:hAnsi="Trebuchet MS"/>
          <w:sz w:val="24"/>
          <w:szCs w:val="24"/>
        </w:rPr>
        <w:t>etwa</w:t>
      </w:r>
      <w:proofErr w:type="gramEnd"/>
      <w:r w:rsidR="000E745E">
        <w:rPr>
          <w:rFonts w:ascii="Trebuchet MS" w:hAnsi="Trebuchet MS"/>
          <w:sz w:val="24"/>
          <w:szCs w:val="24"/>
        </w:rPr>
        <w:t xml:space="preserve"> weil die Kosten vom Träger nicht übernommen werden)</w:t>
      </w:r>
      <w:r w:rsidR="00A609AF">
        <w:rPr>
          <w:rFonts w:ascii="Trebuchet MS" w:hAnsi="Trebuchet MS"/>
          <w:sz w:val="24"/>
          <w:szCs w:val="24"/>
        </w:rPr>
        <w:t>.</w:t>
      </w:r>
      <w:r w:rsidR="00945469">
        <w:rPr>
          <w:rFonts w:ascii="Trebuchet MS" w:hAnsi="Trebuchet MS"/>
          <w:sz w:val="24"/>
          <w:szCs w:val="24"/>
        </w:rPr>
        <w:t xml:space="preserve"> </w:t>
      </w:r>
    </w:p>
    <w:p w:rsidR="009A10EB" w:rsidRDefault="00832DA3" w:rsidP="009A10EB">
      <w:pPr>
        <w:spacing w:after="120" w:line="360" w:lineRule="auto"/>
        <w:jc w:val="both"/>
        <w:rPr>
          <w:rFonts w:ascii="Trebuchet MS" w:hAnsi="Trebuchet MS"/>
          <w:sz w:val="24"/>
          <w:szCs w:val="24"/>
        </w:rPr>
      </w:pPr>
      <w:r>
        <w:rPr>
          <w:rFonts w:ascii="Trebuchet MS" w:hAnsi="Trebuchet MS"/>
          <w:sz w:val="24"/>
          <w:szCs w:val="24"/>
        </w:rPr>
        <w:t>Die Pflicht zur Herstellung von Barrierefreiheit liegt</w:t>
      </w:r>
      <w:r w:rsidR="00A609AF">
        <w:rPr>
          <w:rFonts w:ascii="Trebuchet MS" w:hAnsi="Trebuchet MS"/>
          <w:sz w:val="24"/>
          <w:szCs w:val="24"/>
        </w:rPr>
        <w:t xml:space="preserve"> vielmehr</w:t>
      </w:r>
      <w:r>
        <w:rPr>
          <w:rFonts w:ascii="Trebuchet MS" w:hAnsi="Trebuchet MS"/>
          <w:sz w:val="24"/>
          <w:szCs w:val="24"/>
        </w:rPr>
        <w:t xml:space="preserve"> beim Medienanbieter</w:t>
      </w:r>
      <w:r w:rsidR="000E745E">
        <w:rPr>
          <w:rFonts w:ascii="Trebuchet MS" w:hAnsi="Trebuchet MS"/>
          <w:sz w:val="24"/>
          <w:szCs w:val="24"/>
        </w:rPr>
        <w:t>. I</w:t>
      </w:r>
      <w:r w:rsidR="00206E99">
        <w:rPr>
          <w:rFonts w:ascii="Trebuchet MS" w:hAnsi="Trebuchet MS"/>
          <w:sz w:val="24"/>
          <w:szCs w:val="24"/>
        </w:rPr>
        <w:t xml:space="preserve">st der von ihm geschaffene Zugang </w:t>
      </w:r>
      <w:r w:rsidR="0097718E">
        <w:rPr>
          <w:rFonts w:ascii="Trebuchet MS" w:hAnsi="Trebuchet MS"/>
          <w:sz w:val="24"/>
          <w:szCs w:val="24"/>
        </w:rPr>
        <w:t xml:space="preserve">nur dann für einen Betroffenen barrierefrei, wenn </w:t>
      </w:r>
      <w:r w:rsidR="000E745E">
        <w:rPr>
          <w:rFonts w:ascii="Trebuchet MS" w:hAnsi="Trebuchet MS"/>
          <w:sz w:val="24"/>
          <w:szCs w:val="24"/>
        </w:rPr>
        <w:t>dies</w:t>
      </w:r>
      <w:r w:rsidR="0097718E">
        <w:rPr>
          <w:rFonts w:ascii="Trebuchet MS" w:hAnsi="Trebuchet MS"/>
          <w:sz w:val="24"/>
          <w:szCs w:val="24"/>
        </w:rPr>
        <w:t>er ein</w:t>
      </w:r>
      <w:r w:rsidR="00206E99">
        <w:rPr>
          <w:rFonts w:ascii="Trebuchet MS" w:hAnsi="Trebuchet MS"/>
          <w:sz w:val="24"/>
          <w:szCs w:val="24"/>
        </w:rPr>
        <w:t xml:space="preserve"> bestimmte</w:t>
      </w:r>
      <w:r w:rsidR="0097718E">
        <w:rPr>
          <w:rFonts w:ascii="Trebuchet MS" w:hAnsi="Trebuchet MS"/>
          <w:sz w:val="24"/>
          <w:szCs w:val="24"/>
        </w:rPr>
        <w:t>s</w:t>
      </w:r>
      <w:r w:rsidR="00206E99">
        <w:rPr>
          <w:rFonts w:ascii="Trebuchet MS" w:hAnsi="Trebuchet MS"/>
          <w:sz w:val="24"/>
          <w:szCs w:val="24"/>
        </w:rPr>
        <w:t xml:space="preserve"> Hilfsmittel</w:t>
      </w:r>
      <w:r w:rsidR="0097718E">
        <w:rPr>
          <w:rFonts w:ascii="Trebuchet MS" w:hAnsi="Trebuchet MS"/>
          <w:sz w:val="24"/>
          <w:szCs w:val="24"/>
        </w:rPr>
        <w:t xml:space="preserve"> verwendet, </w:t>
      </w:r>
      <w:r w:rsidR="000E745E">
        <w:rPr>
          <w:rFonts w:ascii="Trebuchet MS" w:hAnsi="Trebuchet MS"/>
          <w:sz w:val="24"/>
          <w:szCs w:val="24"/>
        </w:rPr>
        <w:t>kann</w:t>
      </w:r>
      <w:r w:rsidR="0097718E">
        <w:rPr>
          <w:rFonts w:ascii="Trebuchet MS" w:hAnsi="Trebuchet MS"/>
          <w:sz w:val="24"/>
          <w:szCs w:val="24"/>
        </w:rPr>
        <w:t xml:space="preserve"> in der Regel gerade nicht </w:t>
      </w:r>
      <w:r w:rsidR="000E745E">
        <w:rPr>
          <w:rFonts w:ascii="Trebuchet MS" w:hAnsi="Trebuchet MS"/>
          <w:sz w:val="24"/>
          <w:szCs w:val="24"/>
        </w:rPr>
        <w:t>von einer B</w:t>
      </w:r>
      <w:r w:rsidR="0097718E">
        <w:rPr>
          <w:rFonts w:ascii="Trebuchet MS" w:hAnsi="Trebuchet MS"/>
          <w:sz w:val="24"/>
          <w:szCs w:val="24"/>
        </w:rPr>
        <w:t>arrierefrei</w:t>
      </w:r>
      <w:r w:rsidR="000E745E">
        <w:rPr>
          <w:rFonts w:ascii="Trebuchet MS" w:hAnsi="Trebuchet MS"/>
          <w:sz w:val="24"/>
          <w:szCs w:val="24"/>
        </w:rPr>
        <w:t>heit im Sinne der Regelung in § 2 Abs. 2 Nr. 30 ausgegangen werden</w:t>
      </w:r>
      <w:r w:rsidR="000112F6">
        <w:rPr>
          <w:rFonts w:ascii="Trebuchet MS" w:hAnsi="Trebuchet MS"/>
          <w:sz w:val="24"/>
          <w:szCs w:val="24"/>
        </w:rPr>
        <w:t>, zumindest dann nicht, wenn es sich um ein Hilfsmittel handelt, das kostenintensiv oder aufwendig in der Anschaffung ist und darüber hinaus womöglich nur in Ausnahmefällen vom zuständigen Sozialversicherungsträger finanziert wird.</w:t>
      </w:r>
    </w:p>
    <w:p w:rsidR="00206E99" w:rsidRDefault="00206E99" w:rsidP="009A10EB">
      <w:pPr>
        <w:spacing w:after="120" w:line="360" w:lineRule="auto"/>
        <w:jc w:val="both"/>
        <w:rPr>
          <w:rFonts w:ascii="Trebuchet MS" w:hAnsi="Trebuchet MS"/>
          <w:b/>
          <w:sz w:val="24"/>
          <w:szCs w:val="24"/>
        </w:rPr>
      </w:pPr>
    </w:p>
    <w:p w:rsidR="00832DA3" w:rsidRDefault="009E2851" w:rsidP="009A10EB">
      <w:pPr>
        <w:spacing w:after="120" w:line="360" w:lineRule="auto"/>
        <w:jc w:val="both"/>
        <w:rPr>
          <w:rFonts w:ascii="Trebuchet MS" w:hAnsi="Trebuchet MS"/>
          <w:b/>
          <w:sz w:val="24"/>
          <w:szCs w:val="24"/>
        </w:rPr>
      </w:pPr>
      <w:r w:rsidRPr="00832DA3">
        <w:rPr>
          <w:rFonts w:ascii="Trebuchet MS" w:hAnsi="Trebuchet MS"/>
          <w:b/>
          <w:sz w:val="24"/>
          <w:szCs w:val="24"/>
        </w:rPr>
        <w:t xml:space="preserve">2. </w:t>
      </w:r>
      <w:r w:rsidR="009A10EB" w:rsidRPr="00832DA3">
        <w:rPr>
          <w:rFonts w:ascii="Trebuchet MS" w:hAnsi="Trebuchet MS"/>
          <w:b/>
          <w:sz w:val="24"/>
          <w:szCs w:val="24"/>
        </w:rPr>
        <w:t xml:space="preserve">Diskriminierungsschutz </w:t>
      </w:r>
    </w:p>
    <w:p w:rsidR="009A10EB" w:rsidRPr="00832DA3" w:rsidRDefault="009A10EB" w:rsidP="009A10EB">
      <w:pPr>
        <w:spacing w:after="120" w:line="360" w:lineRule="auto"/>
        <w:jc w:val="both"/>
        <w:rPr>
          <w:rFonts w:ascii="Trebuchet MS" w:hAnsi="Trebuchet MS"/>
          <w:b/>
          <w:sz w:val="24"/>
          <w:szCs w:val="24"/>
        </w:rPr>
      </w:pPr>
      <w:r w:rsidRPr="00832DA3">
        <w:rPr>
          <w:rFonts w:ascii="Trebuchet MS" w:hAnsi="Trebuchet MS"/>
          <w:b/>
          <w:sz w:val="24"/>
          <w:szCs w:val="24"/>
        </w:rPr>
        <w:t>(</w:t>
      </w:r>
      <w:r w:rsidR="009E2851" w:rsidRPr="00832DA3">
        <w:rPr>
          <w:rFonts w:ascii="Trebuchet MS" w:hAnsi="Trebuchet MS"/>
          <w:b/>
          <w:sz w:val="24"/>
          <w:szCs w:val="24"/>
        </w:rPr>
        <w:t xml:space="preserve">Allgemeine Grundsätze - </w:t>
      </w:r>
      <w:r w:rsidRPr="00832DA3">
        <w:rPr>
          <w:rFonts w:ascii="Trebuchet MS" w:hAnsi="Trebuchet MS"/>
          <w:b/>
          <w:sz w:val="24"/>
          <w:szCs w:val="24"/>
        </w:rPr>
        <w:t>§ 3-neu)</w:t>
      </w:r>
    </w:p>
    <w:p w:rsidR="009A10EB" w:rsidRDefault="00832DA3" w:rsidP="003877E1">
      <w:pPr>
        <w:spacing w:after="120" w:line="360" w:lineRule="auto"/>
        <w:jc w:val="both"/>
        <w:rPr>
          <w:rFonts w:ascii="Trebuchet MS" w:hAnsi="Trebuchet MS"/>
          <w:sz w:val="24"/>
          <w:szCs w:val="24"/>
        </w:rPr>
      </w:pPr>
      <w:r>
        <w:rPr>
          <w:rFonts w:ascii="Trebuchet MS" w:hAnsi="Trebuchet MS"/>
          <w:sz w:val="24"/>
          <w:szCs w:val="24"/>
        </w:rPr>
        <w:t xml:space="preserve">Die </w:t>
      </w:r>
      <w:r w:rsidR="00206E99">
        <w:rPr>
          <w:rFonts w:ascii="Trebuchet MS" w:hAnsi="Trebuchet MS"/>
          <w:sz w:val="24"/>
          <w:szCs w:val="24"/>
        </w:rPr>
        <w:t>Verankerung des zusätzlichen Grundsatzes, „</w:t>
      </w:r>
      <w:r>
        <w:rPr>
          <w:rFonts w:ascii="Trebuchet MS" w:hAnsi="Trebuchet MS"/>
          <w:sz w:val="24"/>
          <w:szCs w:val="24"/>
        </w:rPr>
        <w:t>auch Diskriminierungen entgegenzuwirken</w:t>
      </w:r>
      <w:r w:rsidR="00206E99">
        <w:rPr>
          <w:rFonts w:ascii="Trebuchet MS" w:hAnsi="Trebuchet MS"/>
          <w:sz w:val="24"/>
          <w:szCs w:val="24"/>
        </w:rPr>
        <w:t>“</w:t>
      </w:r>
      <w:r>
        <w:rPr>
          <w:rFonts w:ascii="Trebuchet MS" w:hAnsi="Trebuchet MS"/>
          <w:sz w:val="24"/>
          <w:szCs w:val="24"/>
        </w:rPr>
        <w:t xml:space="preserve">, </w:t>
      </w:r>
      <w:r w:rsidR="003877E1">
        <w:rPr>
          <w:rFonts w:ascii="Trebuchet MS" w:hAnsi="Trebuchet MS"/>
          <w:sz w:val="24"/>
          <w:szCs w:val="24"/>
        </w:rPr>
        <w:t>wird begrüßt</w:t>
      </w:r>
      <w:r>
        <w:rPr>
          <w:rFonts w:ascii="Trebuchet MS" w:hAnsi="Trebuchet MS"/>
          <w:sz w:val="24"/>
          <w:szCs w:val="24"/>
        </w:rPr>
        <w:t>. Dabei</w:t>
      </w:r>
      <w:r w:rsidR="003877E1">
        <w:rPr>
          <w:rFonts w:ascii="Trebuchet MS" w:hAnsi="Trebuchet MS"/>
          <w:sz w:val="24"/>
          <w:szCs w:val="24"/>
        </w:rPr>
        <w:t xml:space="preserve"> erscheint</w:t>
      </w:r>
      <w:r w:rsidR="0097718E">
        <w:rPr>
          <w:rFonts w:ascii="Trebuchet MS" w:hAnsi="Trebuchet MS"/>
          <w:sz w:val="24"/>
          <w:szCs w:val="24"/>
        </w:rPr>
        <w:t xml:space="preserve"> es auch</w:t>
      </w:r>
      <w:r>
        <w:rPr>
          <w:rFonts w:ascii="Trebuchet MS" w:hAnsi="Trebuchet MS"/>
          <w:sz w:val="24"/>
          <w:szCs w:val="24"/>
        </w:rPr>
        <w:t xml:space="preserve"> aus Sicht der BAG SELBSTHILFE </w:t>
      </w:r>
      <w:r w:rsidR="006F07BB">
        <w:rPr>
          <w:rFonts w:ascii="Trebuchet MS" w:hAnsi="Trebuchet MS"/>
          <w:sz w:val="24"/>
          <w:szCs w:val="24"/>
        </w:rPr>
        <w:t>unzwe</w:t>
      </w:r>
      <w:r w:rsidR="003877E1">
        <w:rPr>
          <w:rFonts w:ascii="Trebuchet MS" w:hAnsi="Trebuchet MS"/>
          <w:sz w:val="24"/>
          <w:szCs w:val="24"/>
        </w:rPr>
        <w:t>ckmäßig</w:t>
      </w:r>
      <w:r w:rsidR="0097718E">
        <w:rPr>
          <w:rFonts w:ascii="Trebuchet MS" w:hAnsi="Trebuchet MS"/>
          <w:sz w:val="24"/>
          <w:szCs w:val="24"/>
        </w:rPr>
        <w:t xml:space="preserve">, </w:t>
      </w:r>
      <w:r w:rsidR="003877E1">
        <w:rPr>
          <w:rFonts w:ascii="Trebuchet MS" w:hAnsi="Trebuchet MS"/>
          <w:sz w:val="24"/>
          <w:szCs w:val="24"/>
        </w:rPr>
        <w:t xml:space="preserve">in diesem Zusammenhang </w:t>
      </w:r>
      <w:r>
        <w:rPr>
          <w:rFonts w:ascii="Trebuchet MS" w:hAnsi="Trebuchet MS"/>
          <w:sz w:val="24"/>
          <w:szCs w:val="24"/>
        </w:rPr>
        <w:t>die</w:t>
      </w:r>
      <w:r w:rsidR="0097718E">
        <w:rPr>
          <w:rFonts w:ascii="Trebuchet MS" w:hAnsi="Trebuchet MS"/>
          <w:sz w:val="24"/>
          <w:szCs w:val="24"/>
        </w:rPr>
        <w:t xml:space="preserve"> Gru</w:t>
      </w:r>
      <w:r w:rsidR="005D60A8">
        <w:rPr>
          <w:rFonts w:ascii="Trebuchet MS" w:hAnsi="Trebuchet MS"/>
          <w:sz w:val="24"/>
          <w:szCs w:val="24"/>
        </w:rPr>
        <w:t xml:space="preserve">ppe </w:t>
      </w:r>
      <w:r w:rsidR="0097718E">
        <w:rPr>
          <w:rFonts w:ascii="Trebuchet MS" w:hAnsi="Trebuchet MS"/>
          <w:sz w:val="24"/>
          <w:szCs w:val="24"/>
        </w:rPr>
        <w:t xml:space="preserve">der </w:t>
      </w:r>
      <w:r w:rsidR="005D60A8">
        <w:rPr>
          <w:rFonts w:ascii="Trebuchet MS" w:hAnsi="Trebuchet MS"/>
          <w:sz w:val="24"/>
          <w:szCs w:val="24"/>
        </w:rPr>
        <w:t xml:space="preserve">Menschen mit Behinderungen </w:t>
      </w:r>
      <w:r w:rsidR="0097718E">
        <w:rPr>
          <w:rFonts w:ascii="Trebuchet MS" w:hAnsi="Trebuchet MS"/>
          <w:sz w:val="24"/>
          <w:szCs w:val="24"/>
        </w:rPr>
        <w:t>explizit zu erwähnen</w:t>
      </w:r>
      <w:r w:rsidR="003877E1">
        <w:rPr>
          <w:rFonts w:ascii="Trebuchet MS" w:hAnsi="Trebuchet MS"/>
          <w:sz w:val="24"/>
          <w:szCs w:val="24"/>
        </w:rPr>
        <w:t xml:space="preserve">, weil die Regelung dann so verstanden werden kann, dass </w:t>
      </w:r>
      <w:r w:rsidR="005D60A8">
        <w:rPr>
          <w:rFonts w:ascii="Trebuchet MS" w:hAnsi="Trebuchet MS"/>
          <w:sz w:val="24"/>
          <w:szCs w:val="24"/>
        </w:rPr>
        <w:t>andere</w:t>
      </w:r>
      <w:r w:rsidR="003877E1">
        <w:rPr>
          <w:rFonts w:ascii="Trebuchet MS" w:hAnsi="Trebuchet MS"/>
          <w:sz w:val="24"/>
          <w:szCs w:val="24"/>
        </w:rPr>
        <w:t>n</w:t>
      </w:r>
      <w:r w:rsidR="005D60A8">
        <w:rPr>
          <w:rFonts w:ascii="Trebuchet MS" w:hAnsi="Trebuchet MS"/>
          <w:sz w:val="24"/>
          <w:szCs w:val="24"/>
        </w:rPr>
        <w:t xml:space="preserve"> benachteiligte</w:t>
      </w:r>
      <w:r w:rsidR="003877E1">
        <w:rPr>
          <w:rFonts w:ascii="Trebuchet MS" w:hAnsi="Trebuchet MS"/>
          <w:sz w:val="24"/>
          <w:szCs w:val="24"/>
        </w:rPr>
        <w:t>n</w:t>
      </w:r>
      <w:r w:rsidR="005D60A8">
        <w:rPr>
          <w:rFonts w:ascii="Trebuchet MS" w:hAnsi="Trebuchet MS"/>
          <w:sz w:val="24"/>
          <w:szCs w:val="24"/>
        </w:rPr>
        <w:t xml:space="preserve"> Personengruppen </w:t>
      </w:r>
      <w:r w:rsidR="003877E1">
        <w:rPr>
          <w:rFonts w:ascii="Trebuchet MS" w:hAnsi="Trebuchet MS"/>
          <w:sz w:val="24"/>
          <w:szCs w:val="24"/>
        </w:rPr>
        <w:t>ein</w:t>
      </w:r>
      <w:r w:rsidR="005D60A8">
        <w:rPr>
          <w:rFonts w:ascii="Trebuchet MS" w:hAnsi="Trebuchet MS"/>
          <w:sz w:val="24"/>
          <w:szCs w:val="24"/>
        </w:rPr>
        <w:t xml:space="preserve"> Diskriminierungsschutz </w:t>
      </w:r>
      <w:r w:rsidR="003877E1">
        <w:rPr>
          <w:rFonts w:ascii="Trebuchet MS" w:hAnsi="Trebuchet MS"/>
          <w:sz w:val="24"/>
          <w:szCs w:val="24"/>
        </w:rPr>
        <w:t>zu versagen ist.</w:t>
      </w:r>
      <w:r w:rsidR="00C4140F">
        <w:rPr>
          <w:rFonts w:ascii="Trebuchet MS" w:hAnsi="Trebuchet MS"/>
          <w:sz w:val="24"/>
          <w:szCs w:val="24"/>
        </w:rPr>
        <w:t xml:space="preserve"> Von Seiten der Mitgliedschaft der BAG SELBSTHILFE wird </w:t>
      </w:r>
      <w:r w:rsidR="000112F6">
        <w:rPr>
          <w:rFonts w:ascii="Trebuchet MS" w:hAnsi="Trebuchet MS"/>
          <w:sz w:val="24"/>
          <w:szCs w:val="24"/>
        </w:rPr>
        <w:t xml:space="preserve">allerdings </w:t>
      </w:r>
      <w:r w:rsidR="00C4140F">
        <w:rPr>
          <w:rFonts w:ascii="Trebuchet MS" w:hAnsi="Trebuchet MS"/>
          <w:sz w:val="24"/>
          <w:szCs w:val="24"/>
        </w:rPr>
        <w:lastRenderedPageBreak/>
        <w:t>vorgeschlagen, die Regelung sprachlich umzuformulieren in: „… anderer zu stärken und Diskriminierungen entgegenzuwirken.“</w:t>
      </w:r>
    </w:p>
    <w:p w:rsidR="000112F6" w:rsidRDefault="000112F6" w:rsidP="009A10EB">
      <w:pPr>
        <w:spacing w:after="120" w:line="360" w:lineRule="auto"/>
        <w:jc w:val="both"/>
        <w:rPr>
          <w:rFonts w:ascii="Trebuchet MS" w:hAnsi="Trebuchet MS"/>
          <w:b/>
          <w:sz w:val="24"/>
          <w:szCs w:val="24"/>
        </w:rPr>
      </w:pPr>
    </w:p>
    <w:p w:rsidR="005D60A8" w:rsidRPr="0082308B" w:rsidRDefault="009E2851" w:rsidP="009A10EB">
      <w:pPr>
        <w:spacing w:after="120" w:line="360" w:lineRule="auto"/>
        <w:jc w:val="both"/>
        <w:rPr>
          <w:rFonts w:ascii="Trebuchet MS" w:hAnsi="Trebuchet MS"/>
          <w:b/>
          <w:sz w:val="24"/>
          <w:szCs w:val="24"/>
        </w:rPr>
      </w:pPr>
      <w:r w:rsidRPr="0082308B">
        <w:rPr>
          <w:rFonts w:ascii="Trebuchet MS" w:hAnsi="Trebuchet MS"/>
          <w:b/>
          <w:sz w:val="24"/>
          <w:szCs w:val="24"/>
        </w:rPr>
        <w:t xml:space="preserve">3. </w:t>
      </w:r>
      <w:r w:rsidR="009A10EB" w:rsidRPr="0082308B">
        <w:rPr>
          <w:rFonts w:ascii="Trebuchet MS" w:hAnsi="Trebuchet MS"/>
          <w:b/>
          <w:sz w:val="24"/>
          <w:szCs w:val="24"/>
        </w:rPr>
        <w:t xml:space="preserve">Barrierefreie Angebote </w:t>
      </w:r>
    </w:p>
    <w:p w:rsidR="009A10EB" w:rsidRPr="0082308B" w:rsidRDefault="009A10EB" w:rsidP="009A10EB">
      <w:pPr>
        <w:spacing w:after="120" w:line="360" w:lineRule="auto"/>
        <w:jc w:val="both"/>
        <w:rPr>
          <w:rFonts w:ascii="Trebuchet MS" w:hAnsi="Trebuchet MS"/>
          <w:b/>
          <w:sz w:val="24"/>
          <w:szCs w:val="24"/>
        </w:rPr>
      </w:pPr>
      <w:r w:rsidRPr="0082308B">
        <w:rPr>
          <w:rFonts w:ascii="Trebuchet MS" w:hAnsi="Trebuchet MS"/>
          <w:b/>
          <w:sz w:val="24"/>
          <w:szCs w:val="24"/>
        </w:rPr>
        <w:t>(</w:t>
      </w:r>
      <w:r w:rsidR="009E2851" w:rsidRPr="0082308B">
        <w:rPr>
          <w:rFonts w:ascii="Trebuchet MS" w:hAnsi="Trebuchet MS"/>
          <w:b/>
          <w:sz w:val="24"/>
          <w:szCs w:val="24"/>
        </w:rPr>
        <w:t xml:space="preserve">Barrierefreiheit - </w:t>
      </w:r>
      <w:r w:rsidRPr="0082308B">
        <w:rPr>
          <w:rFonts w:ascii="Trebuchet MS" w:hAnsi="Trebuchet MS"/>
          <w:b/>
          <w:sz w:val="24"/>
          <w:szCs w:val="24"/>
        </w:rPr>
        <w:t>§ 7 Abs. 1-neu)</w:t>
      </w:r>
    </w:p>
    <w:p w:rsidR="009A10EB" w:rsidRDefault="005D60A8" w:rsidP="009A10EB">
      <w:pPr>
        <w:spacing w:after="120" w:line="360" w:lineRule="auto"/>
        <w:jc w:val="both"/>
        <w:rPr>
          <w:rFonts w:ascii="Trebuchet MS" w:hAnsi="Trebuchet MS"/>
          <w:sz w:val="24"/>
          <w:szCs w:val="24"/>
        </w:rPr>
      </w:pPr>
      <w:r>
        <w:rPr>
          <w:rFonts w:ascii="Trebuchet MS" w:hAnsi="Trebuchet MS"/>
          <w:sz w:val="24"/>
          <w:szCs w:val="24"/>
        </w:rPr>
        <w:t>Die vorgesehene Ergänzung in § 7 Abs. 1 wird zwar begrüßt</w:t>
      </w:r>
      <w:r w:rsidR="0082308B">
        <w:rPr>
          <w:rFonts w:ascii="Trebuchet MS" w:hAnsi="Trebuchet MS"/>
          <w:sz w:val="24"/>
          <w:szCs w:val="24"/>
        </w:rPr>
        <w:t>,</w:t>
      </w:r>
      <w:r w:rsidR="000E745E">
        <w:rPr>
          <w:rFonts w:ascii="Trebuchet MS" w:hAnsi="Trebuchet MS"/>
          <w:sz w:val="24"/>
          <w:szCs w:val="24"/>
        </w:rPr>
        <w:t xml:space="preserve"> insbesondere im Hinblick auf die neue Formulierung: „… wobei den Belangen von Menschen mit unterschiedlichen Beeinträchtigungen Rechnung zu tragen ist.“</w:t>
      </w:r>
      <w:r w:rsidR="0082308B">
        <w:rPr>
          <w:rFonts w:ascii="Trebuchet MS" w:hAnsi="Trebuchet MS"/>
          <w:sz w:val="24"/>
          <w:szCs w:val="24"/>
        </w:rPr>
        <w:t xml:space="preserve"> </w:t>
      </w:r>
      <w:r w:rsidR="000E745E">
        <w:rPr>
          <w:rFonts w:ascii="Trebuchet MS" w:hAnsi="Trebuchet MS"/>
          <w:sz w:val="24"/>
          <w:szCs w:val="24"/>
        </w:rPr>
        <w:t>S</w:t>
      </w:r>
      <w:r w:rsidR="0082308B">
        <w:rPr>
          <w:rFonts w:ascii="Trebuchet MS" w:hAnsi="Trebuchet MS"/>
          <w:sz w:val="24"/>
          <w:szCs w:val="24"/>
        </w:rPr>
        <w:t xml:space="preserve">oweit jedoch an der Einschränkung festgehalten </w:t>
      </w:r>
      <w:r w:rsidR="006A5DAB">
        <w:rPr>
          <w:rFonts w:ascii="Trebuchet MS" w:hAnsi="Trebuchet MS"/>
          <w:sz w:val="24"/>
          <w:szCs w:val="24"/>
        </w:rPr>
        <w:t>werden soll</w:t>
      </w:r>
      <w:r w:rsidR="0082308B">
        <w:rPr>
          <w:rFonts w:ascii="Trebuchet MS" w:hAnsi="Trebuchet MS"/>
          <w:sz w:val="24"/>
          <w:szCs w:val="24"/>
        </w:rPr>
        <w:t xml:space="preserve">, dass barrierefreie Angebote nur im Rahmen der technischen und ihrer finanziellen Möglichkeiten aufgenommen werden, </w:t>
      </w:r>
      <w:r w:rsidR="00AA55BA">
        <w:rPr>
          <w:rFonts w:ascii="Trebuchet MS" w:hAnsi="Trebuchet MS"/>
          <w:sz w:val="24"/>
          <w:szCs w:val="24"/>
        </w:rPr>
        <w:t>kann</w:t>
      </w:r>
      <w:r w:rsidR="0082308B">
        <w:rPr>
          <w:rFonts w:ascii="Trebuchet MS" w:hAnsi="Trebuchet MS"/>
          <w:sz w:val="24"/>
          <w:szCs w:val="24"/>
        </w:rPr>
        <w:t xml:space="preserve"> das angestrebte Ziel </w:t>
      </w:r>
      <w:r w:rsidR="006A5DAB">
        <w:rPr>
          <w:rFonts w:ascii="Trebuchet MS" w:hAnsi="Trebuchet MS"/>
          <w:sz w:val="24"/>
          <w:szCs w:val="24"/>
        </w:rPr>
        <w:t xml:space="preserve">nach Auffassung der BAG SELBSTHILFE </w:t>
      </w:r>
      <w:r w:rsidR="000E745E">
        <w:rPr>
          <w:rFonts w:ascii="Trebuchet MS" w:hAnsi="Trebuchet MS"/>
          <w:sz w:val="24"/>
          <w:szCs w:val="24"/>
        </w:rPr>
        <w:t xml:space="preserve">allzu </w:t>
      </w:r>
      <w:r w:rsidR="00AA55BA">
        <w:rPr>
          <w:rFonts w:ascii="Trebuchet MS" w:hAnsi="Trebuchet MS"/>
          <w:sz w:val="24"/>
          <w:szCs w:val="24"/>
        </w:rPr>
        <w:t>leicht</w:t>
      </w:r>
      <w:r w:rsidR="0082308B">
        <w:rPr>
          <w:rFonts w:ascii="Trebuchet MS" w:hAnsi="Trebuchet MS"/>
          <w:sz w:val="24"/>
          <w:szCs w:val="24"/>
        </w:rPr>
        <w:t xml:space="preserve"> unterlaufen</w:t>
      </w:r>
      <w:r w:rsidR="00AA55BA">
        <w:rPr>
          <w:rFonts w:ascii="Trebuchet MS" w:hAnsi="Trebuchet MS"/>
          <w:sz w:val="24"/>
          <w:szCs w:val="24"/>
        </w:rPr>
        <w:t xml:space="preserve"> werden</w:t>
      </w:r>
      <w:r w:rsidR="0082308B">
        <w:rPr>
          <w:rFonts w:ascii="Trebuchet MS" w:hAnsi="Trebuchet MS"/>
          <w:sz w:val="24"/>
          <w:szCs w:val="24"/>
        </w:rPr>
        <w:t xml:space="preserve">. Die Erfahrung und Entwicklung der letzten Jahre zeigen, dass mit dem </w:t>
      </w:r>
      <w:r w:rsidR="00DC3FA5">
        <w:rPr>
          <w:rFonts w:ascii="Trebuchet MS" w:hAnsi="Trebuchet MS"/>
          <w:sz w:val="24"/>
          <w:szCs w:val="24"/>
        </w:rPr>
        <w:t>Kostena</w:t>
      </w:r>
      <w:r w:rsidR="0082308B">
        <w:rPr>
          <w:rFonts w:ascii="Trebuchet MS" w:hAnsi="Trebuchet MS"/>
          <w:sz w:val="24"/>
          <w:szCs w:val="24"/>
        </w:rPr>
        <w:t xml:space="preserve">rgument gerade </w:t>
      </w:r>
      <w:r w:rsidR="00DC3FA5">
        <w:rPr>
          <w:rFonts w:ascii="Trebuchet MS" w:hAnsi="Trebuchet MS"/>
          <w:sz w:val="24"/>
          <w:szCs w:val="24"/>
        </w:rPr>
        <w:t>von</w:t>
      </w:r>
      <w:r w:rsidR="0082308B">
        <w:rPr>
          <w:rFonts w:ascii="Trebuchet MS" w:hAnsi="Trebuchet MS"/>
          <w:sz w:val="24"/>
          <w:szCs w:val="24"/>
        </w:rPr>
        <w:t xml:space="preserve"> privaten </w:t>
      </w:r>
      <w:r w:rsidR="00DC3FA5">
        <w:rPr>
          <w:rFonts w:ascii="Trebuchet MS" w:hAnsi="Trebuchet MS"/>
          <w:sz w:val="24"/>
          <w:szCs w:val="24"/>
        </w:rPr>
        <w:t>Rundfunka</w:t>
      </w:r>
      <w:r w:rsidR="0082308B">
        <w:rPr>
          <w:rFonts w:ascii="Trebuchet MS" w:hAnsi="Trebuchet MS"/>
          <w:sz w:val="24"/>
          <w:szCs w:val="24"/>
        </w:rPr>
        <w:t xml:space="preserve">nbietern </w:t>
      </w:r>
      <w:r w:rsidR="00DC3FA5">
        <w:rPr>
          <w:rFonts w:ascii="Trebuchet MS" w:hAnsi="Trebuchet MS"/>
          <w:sz w:val="24"/>
          <w:szCs w:val="24"/>
        </w:rPr>
        <w:t>Umsetzungsverzögerungen</w:t>
      </w:r>
      <w:r w:rsidR="00F14330">
        <w:rPr>
          <w:rFonts w:ascii="Trebuchet MS" w:hAnsi="Trebuchet MS"/>
          <w:sz w:val="24"/>
          <w:szCs w:val="24"/>
        </w:rPr>
        <w:t xml:space="preserve"> bei der Etablierung barrierefreier Angebote </w:t>
      </w:r>
      <w:r w:rsidR="00DC3FA5">
        <w:rPr>
          <w:rFonts w:ascii="Trebuchet MS" w:hAnsi="Trebuchet MS"/>
          <w:sz w:val="24"/>
          <w:szCs w:val="24"/>
        </w:rPr>
        <w:t xml:space="preserve">begründet werden. Es </w:t>
      </w:r>
      <w:r w:rsidR="00C945E5">
        <w:rPr>
          <w:rFonts w:ascii="Trebuchet MS" w:hAnsi="Trebuchet MS"/>
          <w:sz w:val="24"/>
          <w:szCs w:val="24"/>
        </w:rPr>
        <w:t>ist</w:t>
      </w:r>
      <w:r w:rsidR="00DC3FA5">
        <w:rPr>
          <w:rFonts w:ascii="Trebuchet MS" w:hAnsi="Trebuchet MS"/>
          <w:sz w:val="24"/>
          <w:szCs w:val="24"/>
        </w:rPr>
        <w:t xml:space="preserve"> natürlich nicht in Abrede </w:t>
      </w:r>
      <w:r w:rsidR="00C945E5">
        <w:rPr>
          <w:rFonts w:ascii="Trebuchet MS" w:hAnsi="Trebuchet MS"/>
          <w:sz w:val="24"/>
          <w:szCs w:val="24"/>
        </w:rPr>
        <w:t>zu stellen</w:t>
      </w:r>
      <w:r w:rsidR="00DC3FA5">
        <w:rPr>
          <w:rFonts w:ascii="Trebuchet MS" w:hAnsi="Trebuchet MS"/>
          <w:sz w:val="24"/>
          <w:szCs w:val="24"/>
        </w:rPr>
        <w:t>, dass die Finanzierung</w:t>
      </w:r>
      <w:r w:rsidR="00C945E5">
        <w:rPr>
          <w:rFonts w:ascii="Trebuchet MS" w:hAnsi="Trebuchet MS"/>
          <w:sz w:val="24"/>
          <w:szCs w:val="24"/>
        </w:rPr>
        <w:t xml:space="preserve">sfrage aus Anbietersicht </w:t>
      </w:r>
      <w:r w:rsidR="00DC3FA5">
        <w:rPr>
          <w:rFonts w:ascii="Trebuchet MS" w:hAnsi="Trebuchet MS"/>
          <w:sz w:val="24"/>
          <w:szCs w:val="24"/>
        </w:rPr>
        <w:t xml:space="preserve">einen </w:t>
      </w:r>
      <w:r w:rsidR="00C945E5">
        <w:rPr>
          <w:rFonts w:ascii="Trebuchet MS" w:hAnsi="Trebuchet MS"/>
          <w:sz w:val="24"/>
          <w:szCs w:val="24"/>
        </w:rPr>
        <w:t>grundlegenden</w:t>
      </w:r>
      <w:r w:rsidR="00DC3FA5">
        <w:rPr>
          <w:rFonts w:ascii="Trebuchet MS" w:hAnsi="Trebuchet MS"/>
          <w:sz w:val="24"/>
          <w:szCs w:val="24"/>
        </w:rPr>
        <w:t xml:space="preserve"> Aspekt darstellt. </w:t>
      </w:r>
      <w:r w:rsidR="00C945E5">
        <w:rPr>
          <w:rFonts w:ascii="Trebuchet MS" w:hAnsi="Trebuchet MS"/>
          <w:sz w:val="24"/>
          <w:szCs w:val="24"/>
        </w:rPr>
        <w:t xml:space="preserve">Umso wichtiger erscheint es </w:t>
      </w:r>
      <w:r w:rsidR="003204F9">
        <w:rPr>
          <w:rFonts w:ascii="Trebuchet MS" w:hAnsi="Trebuchet MS"/>
          <w:sz w:val="24"/>
          <w:szCs w:val="24"/>
        </w:rPr>
        <w:t>deshalb</w:t>
      </w:r>
      <w:r w:rsidR="00C945E5">
        <w:rPr>
          <w:rFonts w:ascii="Trebuchet MS" w:hAnsi="Trebuchet MS"/>
          <w:sz w:val="24"/>
          <w:szCs w:val="24"/>
        </w:rPr>
        <w:t xml:space="preserve"> jedoch, zur </w:t>
      </w:r>
      <w:r w:rsidR="003204F9">
        <w:rPr>
          <w:rFonts w:ascii="Trebuchet MS" w:hAnsi="Trebuchet MS"/>
          <w:sz w:val="24"/>
          <w:szCs w:val="24"/>
        </w:rPr>
        <w:t>Gewährleistung von Barrierefreiheit den Finanzierungsaspekt an eine „unbillige Belastung“ oder „Unverhältnismäßigkeit“ zu knüpfen, ähnlich wie bei § 7 Abs. 2 BGG.</w:t>
      </w:r>
    </w:p>
    <w:p w:rsidR="003204F9" w:rsidRDefault="003204F9" w:rsidP="009A10EB">
      <w:pPr>
        <w:spacing w:after="120" w:line="360" w:lineRule="auto"/>
        <w:jc w:val="both"/>
        <w:rPr>
          <w:rFonts w:ascii="Trebuchet MS" w:hAnsi="Trebuchet MS"/>
          <w:sz w:val="24"/>
          <w:szCs w:val="24"/>
        </w:rPr>
      </w:pPr>
      <w:r>
        <w:rPr>
          <w:rFonts w:ascii="Trebuchet MS" w:hAnsi="Trebuchet MS"/>
          <w:sz w:val="24"/>
          <w:szCs w:val="24"/>
        </w:rPr>
        <w:t xml:space="preserve">Klarstellend geregelt werden sollte </w:t>
      </w:r>
      <w:r w:rsidR="00596F8A">
        <w:rPr>
          <w:rFonts w:ascii="Trebuchet MS" w:hAnsi="Trebuchet MS"/>
          <w:sz w:val="24"/>
          <w:szCs w:val="24"/>
        </w:rPr>
        <w:t>zudem</w:t>
      </w:r>
      <w:r>
        <w:rPr>
          <w:rFonts w:ascii="Trebuchet MS" w:hAnsi="Trebuchet MS"/>
          <w:sz w:val="24"/>
          <w:szCs w:val="24"/>
        </w:rPr>
        <w:t>, dass unter der Formulierung „im Rahmen der technischen … Möglichkeiten“ der Grundsatz „die anerkannten Regeln der Technik“ zu verstehen ist.</w:t>
      </w:r>
    </w:p>
    <w:p w:rsidR="00F14330" w:rsidRDefault="00F14330" w:rsidP="009A10EB">
      <w:pPr>
        <w:spacing w:after="120" w:line="360" w:lineRule="auto"/>
        <w:jc w:val="both"/>
        <w:rPr>
          <w:rFonts w:ascii="Trebuchet MS" w:hAnsi="Trebuchet MS"/>
          <w:sz w:val="24"/>
          <w:szCs w:val="24"/>
        </w:rPr>
      </w:pPr>
    </w:p>
    <w:p w:rsidR="00DD2BAB" w:rsidRPr="00AD37A3" w:rsidRDefault="009E2851" w:rsidP="009A10EB">
      <w:pPr>
        <w:spacing w:after="120" w:line="360" w:lineRule="auto"/>
        <w:jc w:val="both"/>
        <w:rPr>
          <w:rFonts w:ascii="Trebuchet MS" w:hAnsi="Trebuchet MS"/>
          <w:b/>
          <w:sz w:val="24"/>
          <w:szCs w:val="24"/>
        </w:rPr>
      </w:pPr>
      <w:r w:rsidRPr="00AD37A3">
        <w:rPr>
          <w:rFonts w:ascii="Trebuchet MS" w:hAnsi="Trebuchet MS"/>
          <w:b/>
          <w:sz w:val="24"/>
          <w:szCs w:val="24"/>
        </w:rPr>
        <w:t xml:space="preserve">4. </w:t>
      </w:r>
      <w:r w:rsidR="009A10EB" w:rsidRPr="00AD37A3">
        <w:rPr>
          <w:rFonts w:ascii="Trebuchet MS" w:hAnsi="Trebuchet MS"/>
          <w:b/>
          <w:sz w:val="24"/>
          <w:szCs w:val="24"/>
        </w:rPr>
        <w:t xml:space="preserve">Berichtspflicht über Fortschritte </w:t>
      </w:r>
    </w:p>
    <w:p w:rsidR="009A10EB" w:rsidRPr="00AD37A3" w:rsidRDefault="009A10EB" w:rsidP="009A10EB">
      <w:pPr>
        <w:spacing w:after="120" w:line="360" w:lineRule="auto"/>
        <w:jc w:val="both"/>
        <w:rPr>
          <w:rFonts w:ascii="Trebuchet MS" w:hAnsi="Trebuchet MS"/>
          <w:b/>
          <w:sz w:val="24"/>
          <w:szCs w:val="24"/>
        </w:rPr>
      </w:pPr>
      <w:r w:rsidRPr="00AD37A3">
        <w:rPr>
          <w:rFonts w:ascii="Trebuchet MS" w:hAnsi="Trebuchet MS"/>
          <w:b/>
          <w:sz w:val="24"/>
          <w:szCs w:val="24"/>
        </w:rPr>
        <w:t>(</w:t>
      </w:r>
      <w:r w:rsidR="009E2851" w:rsidRPr="00AD37A3">
        <w:rPr>
          <w:rFonts w:ascii="Trebuchet MS" w:hAnsi="Trebuchet MS"/>
          <w:b/>
          <w:sz w:val="24"/>
          <w:szCs w:val="24"/>
        </w:rPr>
        <w:t xml:space="preserve">Barrierefreiheit - </w:t>
      </w:r>
      <w:r w:rsidRPr="00AD37A3">
        <w:rPr>
          <w:rFonts w:ascii="Trebuchet MS" w:hAnsi="Trebuchet MS"/>
          <w:b/>
          <w:sz w:val="24"/>
          <w:szCs w:val="24"/>
        </w:rPr>
        <w:t>§ 7 Abs. 2-neu)</w:t>
      </w:r>
    </w:p>
    <w:p w:rsidR="009A10EB" w:rsidRDefault="00AD37A3" w:rsidP="009A10EB">
      <w:pPr>
        <w:spacing w:after="120" w:line="360" w:lineRule="auto"/>
        <w:jc w:val="both"/>
        <w:rPr>
          <w:rFonts w:ascii="Trebuchet MS" w:hAnsi="Trebuchet MS"/>
          <w:sz w:val="24"/>
          <w:szCs w:val="24"/>
        </w:rPr>
      </w:pPr>
      <w:r>
        <w:rPr>
          <w:rFonts w:ascii="Trebuchet MS" w:hAnsi="Trebuchet MS"/>
          <w:sz w:val="24"/>
          <w:szCs w:val="24"/>
        </w:rPr>
        <w:t xml:space="preserve">Eine Erstreckung der Berichtspflichten </w:t>
      </w:r>
      <w:r w:rsidR="003204F9">
        <w:rPr>
          <w:rFonts w:ascii="Trebuchet MS" w:hAnsi="Trebuchet MS"/>
          <w:sz w:val="24"/>
          <w:szCs w:val="24"/>
        </w:rPr>
        <w:t xml:space="preserve">auch </w:t>
      </w:r>
      <w:r>
        <w:rPr>
          <w:rFonts w:ascii="Trebuchet MS" w:hAnsi="Trebuchet MS"/>
          <w:sz w:val="24"/>
          <w:szCs w:val="24"/>
        </w:rPr>
        <w:t>auf zukünftige Maßnahmen - verbunden mit einer Darstellung der erzielten Fortschritte -, ist zweifellos begrüßenswert. Soweit hiermit aber keine Vorgaben verbunden sind,</w:t>
      </w:r>
      <w:r w:rsidR="003204F9">
        <w:rPr>
          <w:rFonts w:ascii="Trebuchet MS" w:hAnsi="Trebuchet MS"/>
          <w:sz w:val="24"/>
          <w:szCs w:val="24"/>
        </w:rPr>
        <w:t xml:space="preserve"> in welcher Weise diese Planungen darzustellen sind – insbesondere im Hinblick auf ihren Umfang und ihre zeitliche Perspektive –, </w:t>
      </w:r>
      <w:r w:rsidR="003204F9">
        <w:rPr>
          <w:rFonts w:ascii="Trebuchet MS" w:hAnsi="Trebuchet MS"/>
          <w:sz w:val="24"/>
          <w:szCs w:val="24"/>
        </w:rPr>
        <w:t xml:space="preserve">ist davon auszugehen, dass es vielfach bei allgemeinen, unspezifischen Absichtserklärungen ohne </w:t>
      </w:r>
      <w:r w:rsidR="00F70C2D">
        <w:rPr>
          <w:rFonts w:ascii="Trebuchet MS" w:hAnsi="Trebuchet MS"/>
          <w:sz w:val="24"/>
          <w:szCs w:val="24"/>
        </w:rPr>
        <w:t>die</w:t>
      </w:r>
      <w:r w:rsidR="003204F9">
        <w:rPr>
          <w:rFonts w:ascii="Trebuchet MS" w:hAnsi="Trebuchet MS"/>
          <w:sz w:val="24"/>
          <w:szCs w:val="24"/>
        </w:rPr>
        <w:t xml:space="preserve"> Möglichkeit einer </w:t>
      </w:r>
      <w:r w:rsidR="00F70C2D">
        <w:rPr>
          <w:rFonts w:ascii="Trebuchet MS" w:hAnsi="Trebuchet MS"/>
          <w:sz w:val="24"/>
          <w:szCs w:val="24"/>
        </w:rPr>
        <w:t xml:space="preserve">anschließenden </w:t>
      </w:r>
      <w:r w:rsidR="003204F9">
        <w:rPr>
          <w:rFonts w:ascii="Trebuchet MS" w:hAnsi="Trebuchet MS"/>
          <w:sz w:val="24"/>
          <w:szCs w:val="24"/>
        </w:rPr>
        <w:lastRenderedPageBreak/>
        <w:t xml:space="preserve">Überprüfung der </w:t>
      </w:r>
      <w:r w:rsidR="00F70C2D">
        <w:rPr>
          <w:rFonts w:ascii="Trebuchet MS" w:hAnsi="Trebuchet MS"/>
          <w:sz w:val="24"/>
          <w:szCs w:val="24"/>
        </w:rPr>
        <w:t xml:space="preserve">konkreten </w:t>
      </w:r>
      <w:r w:rsidR="003204F9">
        <w:rPr>
          <w:rFonts w:ascii="Trebuchet MS" w:hAnsi="Trebuchet MS"/>
          <w:sz w:val="24"/>
          <w:szCs w:val="24"/>
        </w:rPr>
        <w:t xml:space="preserve">Umsetzung bleibt. Es wäre daher </w:t>
      </w:r>
      <w:r w:rsidR="00F70C2D">
        <w:rPr>
          <w:rFonts w:ascii="Trebuchet MS" w:hAnsi="Trebuchet MS"/>
          <w:sz w:val="24"/>
          <w:szCs w:val="24"/>
        </w:rPr>
        <w:t xml:space="preserve">begrüßenswert, wenn hier eine Darstellungspflicht besteht, wie dies etwa bei den </w:t>
      </w:r>
      <w:r>
        <w:rPr>
          <w:rFonts w:ascii="Trebuchet MS" w:hAnsi="Trebuchet MS"/>
          <w:sz w:val="24"/>
          <w:szCs w:val="24"/>
        </w:rPr>
        <w:t>Aktionspläne</w:t>
      </w:r>
      <w:r w:rsidR="00F70C2D">
        <w:rPr>
          <w:rFonts w:ascii="Trebuchet MS" w:hAnsi="Trebuchet MS"/>
          <w:sz w:val="24"/>
          <w:szCs w:val="24"/>
        </w:rPr>
        <w:t>n</w:t>
      </w:r>
      <w:r>
        <w:rPr>
          <w:rFonts w:ascii="Trebuchet MS" w:hAnsi="Trebuchet MS"/>
          <w:sz w:val="24"/>
          <w:szCs w:val="24"/>
        </w:rPr>
        <w:t xml:space="preserve"> zur Umsetzung der UN-Behindertenrechtskonvention </w:t>
      </w:r>
      <w:r w:rsidR="000112F6">
        <w:rPr>
          <w:rFonts w:ascii="Trebuchet MS" w:hAnsi="Trebuchet MS"/>
          <w:sz w:val="24"/>
          <w:szCs w:val="24"/>
        </w:rPr>
        <w:t>zum Tragen kommt</w:t>
      </w:r>
      <w:r w:rsidR="00F70C2D">
        <w:rPr>
          <w:rFonts w:ascii="Trebuchet MS" w:hAnsi="Trebuchet MS"/>
          <w:sz w:val="24"/>
          <w:szCs w:val="24"/>
        </w:rPr>
        <w:t>.</w:t>
      </w:r>
    </w:p>
    <w:p w:rsidR="000112F6" w:rsidRDefault="000112F6" w:rsidP="009A10EB">
      <w:pPr>
        <w:spacing w:after="120" w:line="360" w:lineRule="auto"/>
        <w:jc w:val="both"/>
        <w:rPr>
          <w:rFonts w:ascii="Trebuchet MS" w:hAnsi="Trebuchet MS"/>
          <w:b/>
          <w:sz w:val="24"/>
          <w:szCs w:val="24"/>
        </w:rPr>
      </w:pPr>
    </w:p>
    <w:p w:rsidR="005D56DB" w:rsidRDefault="009E2851" w:rsidP="009A10EB">
      <w:pPr>
        <w:spacing w:after="120" w:line="360" w:lineRule="auto"/>
        <w:jc w:val="both"/>
        <w:rPr>
          <w:rFonts w:ascii="Trebuchet MS" w:hAnsi="Trebuchet MS"/>
          <w:b/>
          <w:sz w:val="24"/>
          <w:szCs w:val="24"/>
        </w:rPr>
      </w:pPr>
      <w:r w:rsidRPr="005D56DB">
        <w:rPr>
          <w:rFonts w:ascii="Trebuchet MS" w:hAnsi="Trebuchet MS"/>
          <w:b/>
          <w:sz w:val="24"/>
          <w:szCs w:val="24"/>
        </w:rPr>
        <w:t xml:space="preserve">5. </w:t>
      </w:r>
      <w:r w:rsidR="009A10EB" w:rsidRPr="005D56DB">
        <w:rPr>
          <w:rFonts w:ascii="Trebuchet MS" w:hAnsi="Trebuchet MS"/>
          <w:b/>
          <w:sz w:val="24"/>
          <w:szCs w:val="24"/>
        </w:rPr>
        <w:t xml:space="preserve">Barrierefreie </w:t>
      </w:r>
      <w:r w:rsidR="000112F6">
        <w:rPr>
          <w:rFonts w:ascii="Trebuchet MS" w:hAnsi="Trebuchet MS"/>
          <w:b/>
          <w:sz w:val="24"/>
          <w:szCs w:val="24"/>
        </w:rPr>
        <w:t>Gestaltung von Notfallinformationen</w:t>
      </w:r>
      <w:r w:rsidR="009A10EB" w:rsidRPr="005D56DB">
        <w:rPr>
          <w:rFonts w:ascii="Trebuchet MS" w:hAnsi="Trebuchet MS"/>
          <w:b/>
          <w:sz w:val="24"/>
          <w:szCs w:val="24"/>
        </w:rPr>
        <w:t xml:space="preserve"> </w:t>
      </w:r>
    </w:p>
    <w:p w:rsidR="009A10EB" w:rsidRPr="005D56DB" w:rsidRDefault="009A10EB" w:rsidP="009A10EB">
      <w:pPr>
        <w:spacing w:after="120" w:line="360" w:lineRule="auto"/>
        <w:jc w:val="both"/>
        <w:rPr>
          <w:rFonts w:ascii="Trebuchet MS" w:hAnsi="Trebuchet MS"/>
          <w:b/>
          <w:sz w:val="24"/>
          <w:szCs w:val="24"/>
        </w:rPr>
      </w:pPr>
      <w:r w:rsidRPr="005D56DB">
        <w:rPr>
          <w:rFonts w:ascii="Trebuchet MS" w:hAnsi="Trebuchet MS"/>
          <w:b/>
          <w:sz w:val="24"/>
          <w:szCs w:val="24"/>
        </w:rPr>
        <w:t>(</w:t>
      </w:r>
      <w:r w:rsidR="009E2851" w:rsidRPr="005D56DB">
        <w:rPr>
          <w:rFonts w:ascii="Trebuchet MS" w:hAnsi="Trebuchet MS"/>
          <w:b/>
          <w:sz w:val="24"/>
          <w:szCs w:val="24"/>
        </w:rPr>
        <w:t xml:space="preserve">Barrierefreiheit - </w:t>
      </w:r>
      <w:r w:rsidRPr="005D56DB">
        <w:rPr>
          <w:rFonts w:ascii="Trebuchet MS" w:hAnsi="Trebuchet MS"/>
          <w:b/>
          <w:sz w:val="24"/>
          <w:szCs w:val="24"/>
        </w:rPr>
        <w:t>§ 7 Abs. 3-neu)</w:t>
      </w:r>
    </w:p>
    <w:p w:rsidR="00F70C2D" w:rsidRDefault="00F70C2D" w:rsidP="009A10EB">
      <w:pPr>
        <w:spacing w:after="120" w:line="360" w:lineRule="auto"/>
        <w:jc w:val="both"/>
        <w:rPr>
          <w:rFonts w:ascii="Trebuchet MS" w:hAnsi="Trebuchet MS"/>
          <w:sz w:val="24"/>
          <w:szCs w:val="24"/>
        </w:rPr>
      </w:pPr>
      <w:r>
        <w:rPr>
          <w:rFonts w:ascii="Trebuchet MS" w:hAnsi="Trebuchet MS"/>
          <w:sz w:val="24"/>
          <w:szCs w:val="24"/>
        </w:rPr>
        <w:t>Die vorgesehene Ergänzung in Abs. 3 wird begrüßt, ist eine barrierefreie Gestaltung von Notfallinformationen doch zwingend notwendig und von zentraler Bedeutung aus Sicht bzw. zum Schutz von Menschen mit Behinderungen.</w:t>
      </w:r>
    </w:p>
    <w:p w:rsidR="009A10EB" w:rsidRDefault="00596F8A" w:rsidP="009A10EB">
      <w:pPr>
        <w:spacing w:after="120" w:line="360" w:lineRule="auto"/>
        <w:jc w:val="both"/>
        <w:rPr>
          <w:rFonts w:ascii="Trebuchet MS" w:hAnsi="Trebuchet MS"/>
          <w:sz w:val="24"/>
          <w:szCs w:val="24"/>
        </w:rPr>
      </w:pPr>
      <w:r>
        <w:rPr>
          <w:rFonts w:ascii="Trebuchet MS" w:hAnsi="Trebuchet MS"/>
          <w:sz w:val="24"/>
          <w:szCs w:val="24"/>
        </w:rPr>
        <w:t xml:space="preserve">Soweit in diesem Zusammenhang </w:t>
      </w:r>
      <w:r w:rsidR="00EF7360">
        <w:rPr>
          <w:rFonts w:ascii="Trebuchet MS" w:hAnsi="Trebuchet MS"/>
          <w:sz w:val="24"/>
          <w:szCs w:val="24"/>
        </w:rPr>
        <w:t xml:space="preserve">nach </w:t>
      </w:r>
      <w:r w:rsidR="00AD37A3">
        <w:rPr>
          <w:rFonts w:ascii="Trebuchet MS" w:hAnsi="Trebuchet MS"/>
          <w:sz w:val="24"/>
          <w:szCs w:val="24"/>
        </w:rPr>
        <w:t>den Erläuterungen</w:t>
      </w:r>
      <w:r w:rsidR="00F70C2D">
        <w:rPr>
          <w:rFonts w:ascii="Trebuchet MS" w:hAnsi="Trebuchet MS"/>
          <w:sz w:val="24"/>
          <w:szCs w:val="24"/>
        </w:rPr>
        <w:t xml:space="preserve"> zur Neuregelung </w:t>
      </w:r>
      <w:r w:rsidR="00AD37A3">
        <w:rPr>
          <w:rFonts w:ascii="Trebuchet MS" w:hAnsi="Trebuchet MS"/>
          <w:sz w:val="24"/>
          <w:szCs w:val="24"/>
        </w:rPr>
        <w:t>die Ausg</w:t>
      </w:r>
      <w:r w:rsidR="00F70C2D">
        <w:rPr>
          <w:rFonts w:ascii="Trebuchet MS" w:hAnsi="Trebuchet MS"/>
          <w:sz w:val="24"/>
          <w:szCs w:val="24"/>
        </w:rPr>
        <w:t>e</w:t>
      </w:r>
      <w:r w:rsidR="00AD37A3">
        <w:rPr>
          <w:rFonts w:ascii="Trebuchet MS" w:hAnsi="Trebuchet MS"/>
          <w:sz w:val="24"/>
          <w:szCs w:val="24"/>
        </w:rPr>
        <w:t>staltung als Soll-Vorschrift der Ta</w:t>
      </w:r>
      <w:r w:rsidR="00F70C2D">
        <w:rPr>
          <w:rFonts w:ascii="Trebuchet MS" w:hAnsi="Trebuchet MS"/>
          <w:sz w:val="24"/>
          <w:szCs w:val="24"/>
        </w:rPr>
        <w:t>t</w:t>
      </w:r>
      <w:r w:rsidR="00AD37A3">
        <w:rPr>
          <w:rFonts w:ascii="Trebuchet MS" w:hAnsi="Trebuchet MS"/>
          <w:sz w:val="24"/>
          <w:szCs w:val="24"/>
        </w:rPr>
        <w:t>sache Rechnung t</w:t>
      </w:r>
      <w:r w:rsidR="00EF7360">
        <w:rPr>
          <w:rFonts w:ascii="Trebuchet MS" w:hAnsi="Trebuchet MS"/>
          <w:sz w:val="24"/>
          <w:szCs w:val="24"/>
        </w:rPr>
        <w:t>ragen soll</w:t>
      </w:r>
      <w:r w:rsidR="00AD37A3">
        <w:rPr>
          <w:rFonts w:ascii="Trebuchet MS" w:hAnsi="Trebuchet MS"/>
          <w:sz w:val="24"/>
          <w:szCs w:val="24"/>
        </w:rPr>
        <w:t>, dass in Eilfällen eventuell keine vollständige Umsetzung der Vorschrift möglich ist</w:t>
      </w:r>
      <w:r w:rsidR="00EF7360">
        <w:rPr>
          <w:rFonts w:ascii="Trebuchet MS" w:hAnsi="Trebuchet MS"/>
          <w:sz w:val="24"/>
          <w:szCs w:val="24"/>
        </w:rPr>
        <w:t>, ist dies zwar grundsätzlich nachvollziehbar</w:t>
      </w:r>
      <w:r w:rsidR="00AD37A3">
        <w:rPr>
          <w:rFonts w:ascii="Trebuchet MS" w:hAnsi="Trebuchet MS"/>
          <w:sz w:val="24"/>
          <w:szCs w:val="24"/>
        </w:rPr>
        <w:t xml:space="preserve">. Nichtsdestotrotz schlägt die BAG SELBSTHILFE eine strengere Formulierung dahingehend vor, dass </w:t>
      </w:r>
      <w:r w:rsidR="00EF7360">
        <w:rPr>
          <w:rFonts w:ascii="Trebuchet MS" w:hAnsi="Trebuchet MS"/>
          <w:sz w:val="24"/>
          <w:szCs w:val="24"/>
        </w:rPr>
        <w:t>die barrierefreie Gestaltung der Verlautbarungen</w:t>
      </w:r>
      <w:r w:rsidR="005D56DB">
        <w:rPr>
          <w:rFonts w:ascii="Trebuchet MS" w:hAnsi="Trebuchet MS"/>
          <w:sz w:val="24"/>
          <w:szCs w:val="24"/>
        </w:rPr>
        <w:t xml:space="preserve"> der Regelfall </w:t>
      </w:r>
      <w:r w:rsidR="00EF7360">
        <w:rPr>
          <w:rFonts w:ascii="Trebuchet MS" w:hAnsi="Trebuchet MS"/>
          <w:sz w:val="24"/>
          <w:szCs w:val="24"/>
        </w:rPr>
        <w:t>sein muss, und ein Abweichen von dieser Regel im Nachhinein zu</w:t>
      </w:r>
      <w:r w:rsidR="005D56DB">
        <w:rPr>
          <w:rFonts w:ascii="Trebuchet MS" w:hAnsi="Trebuchet MS"/>
          <w:sz w:val="24"/>
          <w:szCs w:val="24"/>
        </w:rPr>
        <w:t xml:space="preserve"> begründe</w:t>
      </w:r>
      <w:r w:rsidR="00EF7360">
        <w:rPr>
          <w:rFonts w:ascii="Trebuchet MS" w:hAnsi="Trebuchet MS"/>
          <w:sz w:val="24"/>
          <w:szCs w:val="24"/>
        </w:rPr>
        <w:t>n ist</w:t>
      </w:r>
      <w:r w:rsidR="005D56DB">
        <w:rPr>
          <w:rFonts w:ascii="Trebuchet MS" w:hAnsi="Trebuchet MS"/>
          <w:sz w:val="24"/>
          <w:szCs w:val="24"/>
        </w:rPr>
        <w:t>. Denn es muss</w:t>
      </w:r>
      <w:r w:rsidR="00EF7360">
        <w:rPr>
          <w:rFonts w:ascii="Trebuchet MS" w:hAnsi="Trebuchet MS"/>
          <w:sz w:val="24"/>
          <w:szCs w:val="24"/>
        </w:rPr>
        <w:t xml:space="preserve"> – auch im Hinblick auf zukünftige Fälle -</w:t>
      </w:r>
      <w:r w:rsidR="005D56DB">
        <w:rPr>
          <w:rFonts w:ascii="Trebuchet MS" w:hAnsi="Trebuchet MS"/>
          <w:sz w:val="24"/>
          <w:szCs w:val="24"/>
        </w:rPr>
        <w:t xml:space="preserve"> überprüfbar sein, </w:t>
      </w:r>
      <w:r w:rsidR="00EF7360">
        <w:rPr>
          <w:rFonts w:ascii="Trebuchet MS" w:hAnsi="Trebuchet MS"/>
          <w:sz w:val="24"/>
          <w:szCs w:val="24"/>
        </w:rPr>
        <w:t>dass tatsächlich ein Eilfall vorlag und eine rechtzeitige barrierefreie Gestaltung nicht mehr möglich war.</w:t>
      </w:r>
    </w:p>
    <w:p w:rsidR="00F70C2D" w:rsidRDefault="00F70C2D" w:rsidP="009A10EB">
      <w:pPr>
        <w:spacing w:after="120" w:line="360" w:lineRule="auto"/>
        <w:jc w:val="both"/>
        <w:rPr>
          <w:rFonts w:ascii="Trebuchet MS" w:hAnsi="Trebuchet MS"/>
          <w:b/>
          <w:sz w:val="24"/>
          <w:szCs w:val="24"/>
        </w:rPr>
      </w:pPr>
    </w:p>
    <w:p w:rsidR="00E60AB8" w:rsidRPr="00E60AB8" w:rsidRDefault="009E2851" w:rsidP="009A10EB">
      <w:pPr>
        <w:spacing w:after="120" w:line="360" w:lineRule="auto"/>
        <w:jc w:val="both"/>
        <w:rPr>
          <w:rFonts w:ascii="Trebuchet MS" w:hAnsi="Trebuchet MS"/>
          <w:b/>
          <w:sz w:val="24"/>
          <w:szCs w:val="24"/>
        </w:rPr>
      </w:pPr>
      <w:r w:rsidRPr="00E60AB8">
        <w:rPr>
          <w:rFonts w:ascii="Trebuchet MS" w:hAnsi="Trebuchet MS"/>
          <w:b/>
          <w:sz w:val="24"/>
          <w:szCs w:val="24"/>
        </w:rPr>
        <w:t>6. Fehlende Berichtspflicht als Ordnungswidrigkeit</w:t>
      </w:r>
      <w:r w:rsidR="009A10EB" w:rsidRPr="00E60AB8">
        <w:rPr>
          <w:rFonts w:ascii="Trebuchet MS" w:hAnsi="Trebuchet MS"/>
          <w:b/>
          <w:sz w:val="24"/>
          <w:szCs w:val="24"/>
        </w:rPr>
        <w:t xml:space="preserve"> </w:t>
      </w:r>
    </w:p>
    <w:p w:rsidR="001D3CFA" w:rsidRPr="00E60AB8" w:rsidRDefault="009A10EB" w:rsidP="009A10EB">
      <w:pPr>
        <w:spacing w:after="120" w:line="360" w:lineRule="auto"/>
        <w:jc w:val="both"/>
        <w:rPr>
          <w:rFonts w:ascii="Trebuchet MS" w:hAnsi="Trebuchet MS"/>
          <w:b/>
          <w:sz w:val="24"/>
          <w:szCs w:val="24"/>
        </w:rPr>
      </w:pPr>
      <w:r w:rsidRPr="00E60AB8">
        <w:rPr>
          <w:rFonts w:ascii="Trebuchet MS" w:hAnsi="Trebuchet MS"/>
          <w:b/>
          <w:sz w:val="24"/>
          <w:szCs w:val="24"/>
        </w:rPr>
        <w:t>(</w:t>
      </w:r>
      <w:r w:rsidR="009E2851" w:rsidRPr="00E60AB8">
        <w:rPr>
          <w:rFonts w:ascii="Trebuchet MS" w:hAnsi="Trebuchet MS"/>
          <w:b/>
          <w:sz w:val="24"/>
          <w:szCs w:val="24"/>
        </w:rPr>
        <w:t xml:space="preserve">Ordnungswidrigkeiten - </w:t>
      </w:r>
      <w:r w:rsidRPr="00E60AB8">
        <w:rPr>
          <w:rFonts w:ascii="Trebuchet MS" w:hAnsi="Trebuchet MS"/>
          <w:b/>
          <w:sz w:val="24"/>
          <w:szCs w:val="24"/>
        </w:rPr>
        <w:t>§ 115 Abs. 1 Nr. 1-neu)</w:t>
      </w:r>
      <w:r w:rsidR="00141550" w:rsidRPr="00E60AB8">
        <w:rPr>
          <w:rFonts w:ascii="Trebuchet MS" w:hAnsi="Trebuchet MS"/>
          <w:b/>
          <w:sz w:val="24"/>
          <w:szCs w:val="24"/>
        </w:rPr>
        <w:t xml:space="preserve"> </w:t>
      </w:r>
    </w:p>
    <w:p w:rsidR="005D56DB" w:rsidRDefault="00634A64" w:rsidP="009A10EB">
      <w:pPr>
        <w:spacing w:after="120" w:line="360" w:lineRule="auto"/>
        <w:jc w:val="both"/>
        <w:rPr>
          <w:rFonts w:ascii="Trebuchet MS" w:hAnsi="Trebuchet MS"/>
          <w:sz w:val="24"/>
          <w:szCs w:val="24"/>
        </w:rPr>
      </w:pPr>
      <w:r>
        <w:rPr>
          <w:rFonts w:ascii="Trebuchet MS" w:hAnsi="Trebuchet MS"/>
          <w:sz w:val="24"/>
          <w:szCs w:val="24"/>
        </w:rPr>
        <w:t xml:space="preserve">Auch die geplante Verankerung des vorgesehenen neuen Ordnungswidrigkeiten- </w:t>
      </w:r>
      <w:proofErr w:type="spellStart"/>
      <w:r>
        <w:rPr>
          <w:rFonts w:ascii="Trebuchet MS" w:hAnsi="Trebuchet MS"/>
          <w:sz w:val="24"/>
          <w:szCs w:val="24"/>
        </w:rPr>
        <w:t>tatbestandes</w:t>
      </w:r>
      <w:proofErr w:type="spellEnd"/>
      <w:r>
        <w:rPr>
          <w:rFonts w:ascii="Trebuchet MS" w:hAnsi="Trebuchet MS"/>
          <w:sz w:val="24"/>
          <w:szCs w:val="24"/>
        </w:rPr>
        <w:t xml:space="preserve"> wird begrüßt. </w:t>
      </w:r>
      <w:r w:rsidR="005D56DB">
        <w:rPr>
          <w:rFonts w:ascii="Trebuchet MS" w:hAnsi="Trebuchet MS"/>
          <w:sz w:val="24"/>
          <w:szCs w:val="24"/>
        </w:rPr>
        <w:t xml:space="preserve">Es ist </w:t>
      </w:r>
      <w:r>
        <w:rPr>
          <w:rFonts w:ascii="Trebuchet MS" w:hAnsi="Trebuchet MS"/>
          <w:sz w:val="24"/>
          <w:szCs w:val="24"/>
        </w:rPr>
        <w:t xml:space="preserve">allerdings </w:t>
      </w:r>
      <w:r w:rsidR="005D56DB">
        <w:rPr>
          <w:rFonts w:ascii="Trebuchet MS" w:hAnsi="Trebuchet MS"/>
          <w:sz w:val="24"/>
          <w:szCs w:val="24"/>
        </w:rPr>
        <w:t>fraglich, ob</w:t>
      </w:r>
      <w:r>
        <w:rPr>
          <w:rFonts w:ascii="Trebuchet MS" w:hAnsi="Trebuchet MS"/>
          <w:sz w:val="24"/>
          <w:szCs w:val="24"/>
        </w:rPr>
        <w:t xml:space="preserve"> hier</w:t>
      </w:r>
      <w:r w:rsidR="005D56DB">
        <w:rPr>
          <w:rFonts w:ascii="Trebuchet MS" w:hAnsi="Trebuchet MS"/>
          <w:sz w:val="24"/>
          <w:szCs w:val="24"/>
        </w:rPr>
        <w:t xml:space="preserve"> </w:t>
      </w:r>
      <w:r w:rsidR="00E60AB8">
        <w:rPr>
          <w:rFonts w:ascii="Trebuchet MS" w:hAnsi="Trebuchet MS"/>
          <w:sz w:val="24"/>
          <w:szCs w:val="24"/>
        </w:rPr>
        <w:t xml:space="preserve">allein die Verletzung der (formellen) Berichtspflicht als Ordnungswidrigkeit ausreichend ist, solange sich der Bericht nicht auch auf </w:t>
      </w:r>
      <w:r>
        <w:rPr>
          <w:rFonts w:ascii="Trebuchet MS" w:hAnsi="Trebuchet MS"/>
          <w:sz w:val="24"/>
          <w:szCs w:val="24"/>
        </w:rPr>
        <w:t>bestimmte Mindestinhalte</w:t>
      </w:r>
      <w:r w:rsidR="00E60AB8">
        <w:rPr>
          <w:rFonts w:ascii="Trebuchet MS" w:hAnsi="Trebuchet MS"/>
          <w:sz w:val="24"/>
          <w:szCs w:val="24"/>
        </w:rPr>
        <w:t xml:space="preserve"> beziehen muss. Aus Sicht der BAG SELBSTHILFE sollte daher </w:t>
      </w:r>
      <w:r>
        <w:rPr>
          <w:rFonts w:ascii="Trebuchet MS" w:hAnsi="Trebuchet MS"/>
          <w:sz w:val="24"/>
          <w:szCs w:val="24"/>
        </w:rPr>
        <w:t xml:space="preserve">in Ergänzung zur geforderten inhaltlichen </w:t>
      </w:r>
      <w:r w:rsidR="00E60AB8">
        <w:rPr>
          <w:rFonts w:ascii="Trebuchet MS" w:hAnsi="Trebuchet MS"/>
          <w:sz w:val="24"/>
          <w:szCs w:val="24"/>
        </w:rPr>
        <w:t xml:space="preserve">Erweiterung bei </w:t>
      </w:r>
      <w:r>
        <w:rPr>
          <w:rFonts w:ascii="Trebuchet MS" w:hAnsi="Trebuchet MS"/>
          <w:sz w:val="24"/>
          <w:szCs w:val="24"/>
        </w:rPr>
        <w:t>§ 7 Abs. 2</w:t>
      </w:r>
      <w:r w:rsidR="00E60AB8">
        <w:rPr>
          <w:rFonts w:ascii="Trebuchet MS" w:hAnsi="Trebuchet MS"/>
          <w:sz w:val="24"/>
          <w:szCs w:val="24"/>
        </w:rPr>
        <w:t xml:space="preserve"> (</w:t>
      </w:r>
      <w:r w:rsidR="00E60AB8" w:rsidRPr="00634A64">
        <w:rPr>
          <w:rFonts w:ascii="Trebuchet MS" w:hAnsi="Trebuchet MS"/>
          <w:i/>
          <w:sz w:val="24"/>
          <w:szCs w:val="24"/>
        </w:rPr>
        <w:t>vgl. oben</w:t>
      </w:r>
      <w:r w:rsidRPr="00634A64">
        <w:rPr>
          <w:rFonts w:ascii="Trebuchet MS" w:hAnsi="Trebuchet MS"/>
          <w:i/>
          <w:sz w:val="24"/>
          <w:szCs w:val="24"/>
        </w:rPr>
        <w:t xml:space="preserve"> bei</w:t>
      </w:r>
      <w:r w:rsidR="00E60AB8" w:rsidRPr="00634A64">
        <w:rPr>
          <w:rFonts w:ascii="Trebuchet MS" w:hAnsi="Trebuchet MS"/>
          <w:i/>
          <w:sz w:val="24"/>
          <w:szCs w:val="24"/>
        </w:rPr>
        <w:t xml:space="preserve"> </w:t>
      </w:r>
      <w:r w:rsidRPr="00634A64">
        <w:rPr>
          <w:rFonts w:ascii="Trebuchet MS" w:hAnsi="Trebuchet MS"/>
          <w:i/>
          <w:sz w:val="24"/>
          <w:szCs w:val="24"/>
        </w:rPr>
        <w:t>Punkt 4</w:t>
      </w:r>
      <w:r>
        <w:rPr>
          <w:rFonts w:ascii="Trebuchet MS" w:hAnsi="Trebuchet MS"/>
          <w:sz w:val="24"/>
          <w:szCs w:val="24"/>
        </w:rPr>
        <w:t>)</w:t>
      </w:r>
      <w:r w:rsidR="00E60AB8">
        <w:rPr>
          <w:rFonts w:ascii="Trebuchet MS" w:hAnsi="Trebuchet MS"/>
          <w:sz w:val="24"/>
          <w:szCs w:val="24"/>
        </w:rPr>
        <w:t xml:space="preserve"> auch eine entsprechende Unvollständigkeit</w:t>
      </w:r>
      <w:r>
        <w:rPr>
          <w:rFonts w:ascii="Trebuchet MS" w:hAnsi="Trebuchet MS"/>
          <w:sz w:val="24"/>
          <w:szCs w:val="24"/>
        </w:rPr>
        <w:t xml:space="preserve"> inhaltlicher Art als Verstoß gegen die Berichtspflichten und insoweit</w:t>
      </w:r>
      <w:r w:rsidR="00E60AB8">
        <w:rPr>
          <w:rFonts w:ascii="Trebuchet MS" w:hAnsi="Trebuchet MS"/>
          <w:sz w:val="24"/>
          <w:szCs w:val="24"/>
        </w:rPr>
        <w:t xml:space="preserve"> als Ordnungswidrigkeit gewertet werden.</w:t>
      </w:r>
    </w:p>
    <w:p w:rsidR="0002235E" w:rsidRDefault="0002235E" w:rsidP="009A10EB">
      <w:pPr>
        <w:spacing w:after="120" w:line="360" w:lineRule="auto"/>
        <w:jc w:val="both"/>
        <w:rPr>
          <w:rFonts w:ascii="Trebuchet MS" w:hAnsi="Trebuchet MS"/>
          <w:sz w:val="24"/>
          <w:szCs w:val="24"/>
        </w:rPr>
      </w:pPr>
      <w:r>
        <w:rPr>
          <w:rFonts w:ascii="Trebuchet MS" w:hAnsi="Trebuchet MS"/>
          <w:sz w:val="24"/>
          <w:szCs w:val="24"/>
        </w:rPr>
        <w:lastRenderedPageBreak/>
        <w:t>Im Übrigen wird es für notwendig erachtet, einen Verstoß nicht nur abstrakt als Ordnungswidrigkeit zu werten, sondern diesen auch konkret zu sanktionieren. Denn anderenfalls bewirkt eine Beanstandung des Verstoßes im Regelfall keine Verhaltensänderung.</w:t>
      </w:r>
    </w:p>
    <w:p w:rsidR="00AD167D" w:rsidRDefault="00AD167D" w:rsidP="009A10EB">
      <w:pPr>
        <w:spacing w:after="120" w:line="360" w:lineRule="auto"/>
        <w:jc w:val="both"/>
        <w:rPr>
          <w:rFonts w:ascii="Trebuchet MS" w:hAnsi="Trebuchet MS"/>
          <w:sz w:val="24"/>
          <w:szCs w:val="24"/>
        </w:rPr>
      </w:pPr>
    </w:p>
    <w:p w:rsidR="00AD167D" w:rsidRPr="00AD167D" w:rsidRDefault="00AD167D" w:rsidP="009A10EB">
      <w:pPr>
        <w:spacing w:after="120" w:line="360" w:lineRule="auto"/>
        <w:jc w:val="both"/>
        <w:rPr>
          <w:rFonts w:ascii="Trebuchet MS" w:hAnsi="Trebuchet MS"/>
          <w:b/>
          <w:sz w:val="24"/>
          <w:szCs w:val="24"/>
        </w:rPr>
      </w:pPr>
      <w:r w:rsidRPr="00AD167D">
        <w:rPr>
          <w:rFonts w:ascii="Trebuchet MS" w:hAnsi="Trebuchet MS"/>
          <w:b/>
          <w:sz w:val="24"/>
          <w:szCs w:val="24"/>
        </w:rPr>
        <w:t xml:space="preserve">7. </w:t>
      </w:r>
      <w:r w:rsidR="00133BF3">
        <w:rPr>
          <w:rFonts w:ascii="Trebuchet MS" w:hAnsi="Trebuchet MS"/>
          <w:b/>
          <w:sz w:val="24"/>
          <w:szCs w:val="24"/>
        </w:rPr>
        <w:t>Barrierefreiheit bei Ausstrahlung von</w:t>
      </w:r>
      <w:r w:rsidRPr="00AD167D">
        <w:rPr>
          <w:rFonts w:ascii="Trebuchet MS" w:hAnsi="Trebuchet MS"/>
          <w:b/>
          <w:sz w:val="24"/>
          <w:szCs w:val="24"/>
        </w:rPr>
        <w:t xml:space="preserve"> Großereignissen</w:t>
      </w:r>
    </w:p>
    <w:p w:rsidR="00AD167D" w:rsidRPr="00AD167D" w:rsidRDefault="00AD167D" w:rsidP="009A10EB">
      <w:pPr>
        <w:spacing w:after="120" w:line="360" w:lineRule="auto"/>
        <w:jc w:val="both"/>
        <w:rPr>
          <w:rFonts w:ascii="Trebuchet MS" w:hAnsi="Trebuchet MS"/>
          <w:b/>
          <w:sz w:val="24"/>
          <w:szCs w:val="24"/>
        </w:rPr>
      </w:pPr>
      <w:r w:rsidRPr="00AD167D">
        <w:rPr>
          <w:rFonts w:ascii="Trebuchet MS" w:hAnsi="Trebuchet MS"/>
          <w:b/>
          <w:sz w:val="24"/>
          <w:szCs w:val="24"/>
        </w:rPr>
        <w:t>(</w:t>
      </w:r>
      <w:r w:rsidR="00133BF3">
        <w:rPr>
          <w:rFonts w:ascii="Trebuchet MS" w:hAnsi="Trebuchet MS"/>
          <w:b/>
          <w:sz w:val="24"/>
          <w:szCs w:val="24"/>
        </w:rPr>
        <w:t xml:space="preserve">Übertragung von Großereignissen - </w:t>
      </w:r>
      <w:r w:rsidRPr="00AD167D">
        <w:rPr>
          <w:rFonts w:ascii="Trebuchet MS" w:hAnsi="Trebuchet MS"/>
          <w:b/>
          <w:sz w:val="24"/>
          <w:szCs w:val="24"/>
        </w:rPr>
        <w:t>§ 13)</w:t>
      </w:r>
    </w:p>
    <w:p w:rsidR="00AD167D" w:rsidRDefault="00AD167D" w:rsidP="009A10EB">
      <w:pPr>
        <w:spacing w:after="120" w:line="360" w:lineRule="auto"/>
        <w:jc w:val="both"/>
        <w:rPr>
          <w:rFonts w:ascii="Trebuchet MS" w:hAnsi="Trebuchet MS"/>
          <w:sz w:val="24"/>
          <w:szCs w:val="24"/>
        </w:rPr>
      </w:pPr>
      <w:r>
        <w:rPr>
          <w:rFonts w:ascii="Trebuchet MS" w:hAnsi="Trebuchet MS"/>
          <w:sz w:val="24"/>
          <w:szCs w:val="24"/>
        </w:rPr>
        <w:t xml:space="preserve">Ereignisse von erheblicher gesellschaftlicher Bedeutung (Großereignisse) i.S. des § 13 </w:t>
      </w:r>
      <w:proofErr w:type="spellStart"/>
      <w:r>
        <w:rPr>
          <w:rFonts w:ascii="Trebuchet MS" w:hAnsi="Trebuchet MS"/>
          <w:sz w:val="24"/>
          <w:szCs w:val="24"/>
        </w:rPr>
        <w:t>MStV</w:t>
      </w:r>
      <w:proofErr w:type="spellEnd"/>
      <w:r>
        <w:rPr>
          <w:rFonts w:ascii="Trebuchet MS" w:hAnsi="Trebuchet MS"/>
          <w:sz w:val="24"/>
          <w:szCs w:val="24"/>
        </w:rPr>
        <w:t xml:space="preserve"> müssen auch von Menschen mit Behinderungen verfolgt werden können. Es erscheint daher angezeigt, auch die genannte Regelung in die Umsetzungsvorschläge zur Verankerung von Barrierefreiheit im Medienstaatsvertrag einzubeziehen und eine Ergänzung dahingehend vorzunehmen, dass für Menschen mit Behinderungen </w:t>
      </w:r>
      <w:r w:rsidR="00133BF3">
        <w:rPr>
          <w:rFonts w:ascii="Trebuchet MS" w:hAnsi="Trebuchet MS"/>
          <w:sz w:val="24"/>
          <w:szCs w:val="24"/>
        </w:rPr>
        <w:t xml:space="preserve">ein </w:t>
      </w:r>
      <w:r>
        <w:rPr>
          <w:rFonts w:ascii="Trebuchet MS" w:hAnsi="Trebuchet MS"/>
          <w:sz w:val="24"/>
          <w:szCs w:val="24"/>
        </w:rPr>
        <w:t>barrierefrei</w:t>
      </w:r>
      <w:r w:rsidR="00133BF3">
        <w:rPr>
          <w:rFonts w:ascii="Trebuchet MS" w:hAnsi="Trebuchet MS"/>
          <w:sz w:val="24"/>
          <w:szCs w:val="24"/>
        </w:rPr>
        <w:t>es Verfolgen von Großereignissen möglich</w:t>
      </w:r>
      <w:r>
        <w:rPr>
          <w:rFonts w:ascii="Trebuchet MS" w:hAnsi="Trebuchet MS"/>
          <w:sz w:val="24"/>
          <w:szCs w:val="24"/>
        </w:rPr>
        <w:t xml:space="preserve"> sein muss.</w:t>
      </w:r>
    </w:p>
    <w:p w:rsidR="00634A64" w:rsidRDefault="00634A64" w:rsidP="009A10EB">
      <w:pPr>
        <w:spacing w:after="120" w:line="360" w:lineRule="auto"/>
        <w:jc w:val="both"/>
        <w:rPr>
          <w:rFonts w:ascii="Trebuchet MS" w:hAnsi="Trebuchet MS"/>
          <w:b/>
          <w:sz w:val="24"/>
          <w:szCs w:val="24"/>
        </w:rPr>
      </w:pPr>
    </w:p>
    <w:p w:rsidR="00E60AB8" w:rsidRPr="00E60AB8" w:rsidRDefault="00AD167D" w:rsidP="009A10EB">
      <w:pPr>
        <w:spacing w:after="120" w:line="360" w:lineRule="auto"/>
        <w:jc w:val="both"/>
        <w:rPr>
          <w:rFonts w:ascii="Trebuchet MS" w:hAnsi="Trebuchet MS"/>
          <w:b/>
          <w:sz w:val="24"/>
          <w:szCs w:val="24"/>
        </w:rPr>
      </w:pPr>
      <w:r>
        <w:rPr>
          <w:rFonts w:ascii="Trebuchet MS" w:hAnsi="Trebuchet MS"/>
          <w:b/>
          <w:sz w:val="24"/>
          <w:szCs w:val="24"/>
        </w:rPr>
        <w:t>8</w:t>
      </w:r>
      <w:r w:rsidR="00E60AB8" w:rsidRPr="00E60AB8">
        <w:rPr>
          <w:rFonts w:ascii="Trebuchet MS" w:hAnsi="Trebuchet MS"/>
          <w:b/>
          <w:sz w:val="24"/>
          <w:szCs w:val="24"/>
        </w:rPr>
        <w:t xml:space="preserve">. Konzept einer </w:t>
      </w:r>
      <w:proofErr w:type="spellStart"/>
      <w:r w:rsidR="006C0AB3">
        <w:rPr>
          <w:rFonts w:ascii="Trebuchet MS" w:hAnsi="Trebuchet MS"/>
          <w:b/>
          <w:sz w:val="24"/>
          <w:szCs w:val="24"/>
        </w:rPr>
        <w:t>Z</w:t>
      </w:r>
      <w:r w:rsidR="00E60AB8" w:rsidRPr="00E60AB8">
        <w:rPr>
          <w:rFonts w:ascii="Trebuchet MS" w:hAnsi="Trebuchet MS"/>
          <w:b/>
          <w:sz w:val="24"/>
          <w:szCs w:val="24"/>
        </w:rPr>
        <w:t>entralen</w:t>
      </w:r>
      <w:proofErr w:type="spellEnd"/>
      <w:r w:rsidR="00E60AB8" w:rsidRPr="00E60AB8">
        <w:rPr>
          <w:rFonts w:ascii="Trebuchet MS" w:hAnsi="Trebuchet MS"/>
          <w:b/>
          <w:sz w:val="24"/>
          <w:szCs w:val="24"/>
        </w:rPr>
        <w:t xml:space="preserve"> Stelle für Informationen und Beschwerden zur Barrierefreiheit in Medien</w:t>
      </w:r>
    </w:p>
    <w:p w:rsidR="00E60AB8" w:rsidRPr="009A10EB" w:rsidRDefault="00E60AB8" w:rsidP="009A10EB">
      <w:pPr>
        <w:spacing w:after="120" w:line="360" w:lineRule="auto"/>
        <w:jc w:val="both"/>
        <w:rPr>
          <w:rFonts w:ascii="Trebuchet MS" w:hAnsi="Trebuchet MS"/>
          <w:sz w:val="24"/>
          <w:szCs w:val="24"/>
        </w:rPr>
      </w:pPr>
      <w:r>
        <w:rPr>
          <w:rFonts w:ascii="Trebuchet MS" w:hAnsi="Trebuchet MS"/>
          <w:sz w:val="24"/>
          <w:szCs w:val="24"/>
        </w:rPr>
        <w:t xml:space="preserve">Die BAG SELBSTHILFE begrüßt </w:t>
      </w:r>
      <w:r w:rsidR="006C0AB3">
        <w:rPr>
          <w:rFonts w:ascii="Trebuchet MS" w:hAnsi="Trebuchet MS"/>
          <w:sz w:val="24"/>
          <w:szCs w:val="24"/>
        </w:rPr>
        <w:t xml:space="preserve">das vorliegende Konzept zur Einrichtung einer </w:t>
      </w:r>
      <w:proofErr w:type="spellStart"/>
      <w:r w:rsidR="006C0AB3">
        <w:rPr>
          <w:rFonts w:ascii="Trebuchet MS" w:hAnsi="Trebuchet MS"/>
          <w:sz w:val="24"/>
          <w:szCs w:val="24"/>
        </w:rPr>
        <w:t>Zentralen</w:t>
      </w:r>
      <w:proofErr w:type="spellEnd"/>
      <w:r w:rsidR="006C0AB3">
        <w:rPr>
          <w:rFonts w:ascii="Trebuchet MS" w:hAnsi="Trebuchet MS"/>
          <w:sz w:val="24"/>
          <w:szCs w:val="24"/>
        </w:rPr>
        <w:t xml:space="preserve"> Stelle für Informationen und Beschwerden zur Barrierefreiheit in Medien, das der Umsetzung von Art. 7 Abs. 4 der Richtlinie (EU) 2018/1808 zur Änderung der Richtlinie 2010/13/EU (Richtlinie über audiovisuelle Mediendienste) dient.</w:t>
      </w:r>
      <w:r w:rsidR="001E1A26">
        <w:rPr>
          <w:rFonts w:ascii="Trebuchet MS" w:hAnsi="Trebuchet MS"/>
          <w:sz w:val="24"/>
          <w:szCs w:val="24"/>
        </w:rPr>
        <w:t xml:space="preserve"> Sie ist im Hinblick auf die Sicherstellung und Gewährleistung von Barrierefreiheit im Bereich der Medien wichtig und schafft Vertrauen. Dabei ist die Funktion einer „Sammel- und Weiterleitungsstelle“ zwar grundsätzlich erstrebenswert, und auch das Nichtspeichern der eingegangenen Anfragen und Beschwerden schon aus Datenschutzgründen zu begrüßen. Allerdings sollte im Hinblick auf </w:t>
      </w:r>
      <w:r w:rsidR="00133BF3">
        <w:rPr>
          <w:rFonts w:ascii="Trebuchet MS" w:hAnsi="Trebuchet MS"/>
          <w:sz w:val="24"/>
          <w:szCs w:val="24"/>
        </w:rPr>
        <w:t>eine</w:t>
      </w:r>
      <w:r w:rsidR="001E1A26">
        <w:rPr>
          <w:rFonts w:ascii="Trebuchet MS" w:hAnsi="Trebuchet MS"/>
          <w:sz w:val="24"/>
          <w:szCs w:val="24"/>
        </w:rPr>
        <w:t xml:space="preserve"> an</w:t>
      </w:r>
      <w:r w:rsidR="00133BF3">
        <w:rPr>
          <w:rFonts w:ascii="Trebuchet MS" w:hAnsi="Trebuchet MS"/>
          <w:sz w:val="24"/>
          <w:szCs w:val="24"/>
        </w:rPr>
        <w:t>zustrebend</w:t>
      </w:r>
      <w:r w:rsidR="001E1A26">
        <w:rPr>
          <w:rFonts w:ascii="Trebuchet MS" w:hAnsi="Trebuchet MS"/>
          <w:sz w:val="24"/>
          <w:szCs w:val="24"/>
        </w:rPr>
        <w:t xml:space="preserve">e Schnelligkeit </w:t>
      </w:r>
      <w:r w:rsidR="00133BF3">
        <w:rPr>
          <w:rFonts w:ascii="Trebuchet MS" w:hAnsi="Trebuchet MS"/>
          <w:sz w:val="24"/>
          <w:szCs w:val="24"/>
        </w:rPr>
        <w:t>d</w:t>
      </w:r>
      <w:r w:rsidR="001E1A26">
        <w:rPr>
          <w:rFonts w:ascii="Trebuchet MS" w:hAnsi="Trebuchet MS"/>
          <w:sz w:val="24"/>
          <w:szCs w:val="24"/>
        </w:rPr>
        <w:t xml:space="preserve">er </w:t>
      </w:r>
      <w:r w:rsidR="00133BF3">
        <w:rPr>
          <w:rFonts w:ascii="Trebuchet MS" w:hAnsi="Trebuchet MS"/>
          <w:sz w:val="24"/>
          <w:szCs w:val="24"/>
        </w:rPr>
        <w:t>Beantwortung</w:t>
      </w:r>
      <w:r w:rsidR="001E1A26">
        <w:rPr>
          <w:rFonts w:ascii="Trebuchet MS" w:hAnsi="Trebuchet MS"/>
          <w:sz w:val="24"/>
          <w:szCs w:val="24"/>
        </w:rPr>
        <w:t xml:space="preserve"> überlegt werden, ob nicht auch die Zentrale Stelle Rückmeldung bei einfach gelagerten Fällen geben kann.</w:t>
      </w:r>
      <w:r w:rsidR="00133BF3">
        <w:rPr>
          <w:rFonts w:ascii="Trebuchet MS" w:hAnsi="Trebuchet MS"/>
          <w:sz w:val="24"/>
          <w:szCs w:val="24"/>
        </w:rPr>
        <w:t xml:space="preserve"> Zudem</w:t>
      </w:r>
      <w:bookmarkStart w:id="0" w:name="_GoBack"/>
      <w:bookmarkEnd w:id="0"/>
      <w:r w:rsidR="001E1A26">
        <w:rPr>
          <w:rFonts w:ascii="Trebuchet MS" w:hAnsi="Trebuchet MS"/>
          <w:sz w:val="24"/>
          <w:szCs w:val="24"/>
        </w:rPr>
        <w:t xml:space="preserve"> ist zu bedenken, dass ein Großteil </w:t>
      </w:r>
      <w:r w:rsidR="008F3A68">
        <w:rPr>
          <w:rFonts w:ascii="Trebuchet MS" w:hAnsi="Trebuchet MS"/>
          <w:sz w:val="24"/>
          <w:szCs w:val="24"/>
        </w:rPr>
        <w:t>der</w:t>
      </w:r>
      <w:r w:rsidR="001E1A26">
        <w:rPr>
          <w:rFonts w:ascii="Trebuchet MS" w:hAnsi="Trebuchet MS"/>
          <w:sz w:val="24"/>
          <w:szCs w:val="24"/>
        </w:rPr>
        <w:t xml:space="preserve"> </w:t>
      </w:r>
      <w:r w:rsidR="008F3A68">
        <w:rPr>
          <w:rFonts w:ascii="Trebuchet MS" w:hAnsi="Trebuchet MS"/>
          <w:sz w:val="24"/>
          <w:szCs w:val="24"/>
        </w:rPr>
        <w:t xml:space="preserve">Menschen mit Behinderungen nach wie vor Schwierigkeiten bei der Nutzung digitaler Geräte hat. Für sie wird eine Nutzung dieses Informations- und Beschwerdeangebots also nicht oder nur unter besonderen Erschwernissen möglich sein, wenn es sich um ein reines Online-Angebot handelt. Es </w:t>
      </w:r>
      <w:r w:rsidR="008F3A68">
        <w:rPr>
          <w:rFonts w:ascii="Trebuchet MS" w:hAnsi="Trebuchet MS"/>
          <w:sz w:val="24"/>
          <w:szCs w:val="24"/>
        </w:rPr>
        <w:lastRenderedPageBreak/>
        <w:t>wird daher eine Erweiterung der Nutzungsmöglichkeit auf analoge (</w:t>
      </w:r>
      <w:r w:rsidR="00C4140F">
        <w:rPr>
          <w:rFonts w:ascii="Trebuchet MS" w:hAnsi="Trebuchet MS"/>
          <w:sz w:val="24"/>
          <w:szCs w:val="24"/>
        </w:rPr>
        <w:t xml:space="preserve">d.h. </w:t>
      </w:r>
      <w:r w:rsidR="008F3A68">
        <w:rPr>
          <w:rFonts w:ascii="Trebuchet MS" w:hAnsi="Trebuchet MS"/>
          <w:sz w:val="24"/>
          <w:szCs w:val="24"/>
        </w:rPr>
        <w:t>postalische</w:t>
      </w:r>
      <w:r w:rsidR="00C4140F">
        <w:rPr>
          <w:rFonts w:ascii="Trebuchet MS" w:hAnsi="Trebuchet MS"/>
          <w:sz w:val="24"/>
          <w:szCs w:val="24"/>
        </w:rPr>
        <w:t>,</w:t>
      </w:r>
      <w:r w:rsidR="008F3A68">
        <w:rPr>
          <w:rFonts w:ascii="Trebuchet MS" w:hAnsi="Trebuchet MS"/>
          <w:sz w:val="24"/>
          <w:szCs w:val="24"/>
        </w:rPr>
        <w:t xml:space="preserve"> telefonische</w:t>
      </w:r>
      <w:r w:rsidR="00C4140F">
        <w:rPr>
          <w:rFonts w:ascii="Trebuchet MS" w:hAnsi="Trebuchet MS"/>
          <w:sz w:val="24"/>
          <w:szCs w:val="24"/>
        </w:rPr>
        <w:t xml:space="preserve"> und</w:t>
      </w:r>
      <w:r w:rsidR="008F3A68">
        <w:rPr>
          <w:rFonts w:ascii="Trebuchet MS" w:hAnsi="Trebuchet MS"/>
          <w:sz w:val="24"/>
          <w:szCs w:val="24"/>
        </w:rPr>
        <w:t xml:space="preserve"> persönliche) Kontakte vorgeschlagen.</w:t>
      </w:r>
    </w:p>
    <w:p w:rsidR="001D3CFA" w:rsidRDefault="001D3CFA" w:rsidP="001D3CFA">
      <w:pPr>
        <w:spacing w:after="120" w:line="360" w:lineRule="auto"/>
        <w:jc w:val="both"/>
        <w:rPr>
          <w:rFonts w:ascii="Trebuchet MS" w:hAnsi="Trebuchet MS"/>
          <w:sz w:val="24"/>
          <w:szCs w:val="24"/>
        </w:rPr>
      </w:pPr>
    </w:p>
    <w:p w:rsidR="005E69AD" w:rsidRDefault="005E69AD"/>
    <w:p w:rsidR="009E406B" w:rsidRPr="00AD167D" w:rsidRDefault="00AD167D" w:rsidP="00AD167D">
      <w:pPr>
        <w:jc w:val="right"/>
        <w:rPr>
          <w:rFonts w:ascii="Trebuchet MS" w:hAnsi="Trebuchet MS"/>
          <w:i/>
          <w:sz w:val="24"/>
          <w:szCs w:val="24"/>
        </w:rPr>
      </w:pPr>
      <w:r w:rsidRPr="00AD167D">
        <w:rPr>
          <w:rFonts w:ascii="Trebuchet MS" w:hAnsi="Trebuchet MS"/>
          <w:i/>
          <w:sz w:val="24"/>
          <w:szCs w:val="24"/>
        </w:rPr>
        <w:t>Düsseldorf</w:t>
      </w:r>
      <w:r>
        <w:rPr>
          <w:rFonts w:ascii="Trebuchet MS" w:hAnsi="Trebuchet MS"/>
          <w:i/>
          <w:sz w:val="24"/>
          <w:szCs w:val="24"/>
        </w:rPr>
        <w:t>, 23.06.2020</w:t>
      </w:r>
    </w:p>
    <w:sectPr w:rsidR="009E406B" w:rsidRPr="00AD167D" w:rsidSect="00141550">
      <w:footerReference w:type="default" r:id="rId8"/>
      <w:pgSz w:w="11906" w:h="16838"/>
      <w:pgMar w:top="1418"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760" w:rsidRDefault="00A87760" w:rsidP="00141550">
      <w:r>
        <w:separator/>
      </w:r>
    </w:p>
  </w:endnote>
  <w:endnote w:type="continuationSeparator" w:id="0">
    <w:p w:rsidR="00A87760" w:rsidRDefault="00A87760" w:rsidP="00141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641001"/>
      <w:docPartObj>
        <w:docPartGallery w:val="Page Numbers (Bottom of Page)"/>
        <w:docPartUnique/>
      </w:docPartObj>
    </w:sdtPr>
    <w:sdtEndPr/>
    <w:sdtContent>
      <w:p w:rsidR="00141550" w:rsidRDefault="00141550">
        <w:pPr>
          <w:pStyle w:val="Fuzeile"/>
          <w:jc w:val="center"/>
        </w:pPr>
        <w:r>
          <w:fldChar w:fldCharType="begin"/>
        </w:r>
        <w:r>
          <w:instrText>PAGE   \* MERGEFORMAT</w:instrText>
        </w:r>
        <w:r>
          <w:fldChar w:fldCharType="separate"/>
        </w:r>
        <w:r>
          <w:t>2</w:t>
        </w:r>
        <w:r>
          <w:fldChar w:fldCharType="end"/>
        </w:r>
      </w:p>
    </w:sdtContent>
  </w:sdt>
  <w:p w:rsidR="00141550" w:rsidRDefault="0014155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760" w:rsidRDefault="00A87760" w:rsidP="00141550">
      <w:r>
        <w:separator/>
      </w:r>
    </w:p>
  </w:footnote>
  <w:footnote w:type="continuationSeparator" w:id="0">
    <w:p w:rsidR="00A87760" w:rsidRDefault="00A87760" w:rsidP="00141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632EE"/>
    <w:multiLevelType w:val="hybridMultilevel"/>
    <w:tmpl w:val="C1BCE0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CFA"/>
    <w:rsid w:val="000112F6"/>
    <w:rsid w:val="0002235E"/>
    <w:rsid w:val="00062CC2"/>
    <w:rsid w:val="000E745E"/>
    <w:rsid w:val="0012115D"/>
    <w:rsid w:val="00133BF3"/>
    <w:rsid w:val="00141550"/>
    <w:rsid w:val="001D3CFA"/>
    <w:rsid w:val="001E1A26"/>
    <w:rsid w:val="001E747C"/>
    <w:rsid w:val="00206E99"/>
    <w:rsid w:val="00233CC9"/>
    <w:rsid w:val="003204F9"/>
    <w:rsid w:val="003877E1"/>
    <w:rsid w:val="004F2B30"/>
    <w:rsid w:val="0051590F"/>
    <w:rsid w:val="00596F8A"/>
    <w:rsid w:val="005D1994"/>
    <w:rsid w:val="005D56DB"/>
    <w:rsid w:val="005D60A8"/>
    <w:rsid w:val="005E69AD"/>
    <w:rsid w:val="00634A64"/>
    <w:rsid w:val="006A5DAB"/>
    <w:rsid w:val="006C0AB3"/>
    <w:rsid w:val="006C2F88"/>
    <w:rsid w:val="006F07BB"/>
    <w:rsid w:val="0079704E"/>
    <w:rsid w:val="007A674D"/>
    <w:rsid w:val="00803AB0"/>
    <w:rsid w:val="0082308B"/>
    <w:rsid w:val="00832DA3"/>
    <w:rsid w:val="00855D91"/>
    <w:rsid w:val="00891B6D"/>
    <w:rsid w:val="008F3A68"/>
    <w:rsid w:val="00945469"/>
    <w:rsid w:val="0097718E"/>
    <w:rsid w:val="009A10EB"/>
    <w:rsid w:val="009E2851"/>
    <w:rsid w:val="009E406B"/>
    <w:rsid w:val="00A609AF"/>
    <w:rsid w:val="00A87760"/>
    <w:rsid w:val="00AA55BA"/>
    <w:rsid w:val="00AB4517"/>
    <w:rsid w:val="00AD167D"/>
    <w:rsid w:val="00AD37A3"/>
    <w:rsid w:val="00C4140F"/>
    <w:rsid w:val="00C945E5"/>
    <w:rsid w:val="00CD5DFF"/>
    <w:rsid w:val="00DC3FA5"/>
    <w:rsid w:val="00DD2BAB"/>
    <w:rsid w:val="00E60AB8"/>
    <w:rsid w:val="00EF7360"/>
    <w:rsid w:val="00F14330"/>
    <w:rsid w:val="00F70C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D7DAE"/>
  <w15:chartTrackingRefBased/>
  <w15:docId w15:val="{4F8D7985-D8E9-45B8-9913-B554B01D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D3CFA"/>
    <w:pPr>
      <w:spacing w:after="0" w:line="240"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41550"/>
    <w:pPr>
      <w:tabs>
        <w:tab w:val="center" w:pos="4536"/>
        <w:tab w:val="right" w:pos="9072"/>
      </w:tabs>
    </w:pPr>
  </w:style>
  <w:style w:type="character" w:customStyle="1" w:styleId="KopfzeileZchn">
    <w:name w:val="Kopfzeile Zchn"/>
    <w:basedOn w:val="Absatz-Standardschriftart"/>
    <w:link w:val="Kopfzeile"/>
    <w:uiPriority w:val="99"/>
    <w:rsid w:val="00141550"/>
    <w:rPr>
      <w:rFonts w:ascii="Calibri" w:eastAsia="Calibri" w:hAnsi="Calibri" w:cs="Times New Roman"/>
    </w:rPr>
  </w:style>
  <w:style w:type="paragraph" w:styleId="Fuzeile">
    <w:name w:val="footer"/>
    <w:basedOn w:val="Standard"/>
    <w:link w:val="FuzeileZchn"/>
    <w:uiPriority w:val="99"/>
    <w:unhideWhenUsed/>
    <w:rsid w:val="00141550"/>
    <w:pPr>
      <w:tabs>
        <w:tab w:val="center" w:pos="4536"/>
        <w:tab w:val="right" w:pos="9072"/>
      </w:tabs>
    </w:pPr>
  </w:style>
  <w:style w:type="character" w:customStyle="1" w:styleId="FuzeileZchn">
    <w:name w:val="Fußzeile Zchn"/>
    <w:basedOn w:val="Absatz-Standardschriftart"/>
    <w:link w:val="Fuzeile"/>
    <w:uiPriority w:val="99"/>
    <w:rsid w:val="00141550"/>
    <w:rPr>
      <w:rFonts w:ascii="Calibri" w:eastAsia="Calibri" w:hAnsi="Calibri" w:cs="Times New Roman"/>
    </w:rPr>
  </w:style>
  <w:style w:type="paragraph" w:styleId="Listenabsatz">
    <w:name w:val="List Paragraph"/>
    <w:basedOn w:val="Standard"/>
    <w:uiPriority w:val="34"/>
    <w:qFormat/>
    <w:rsid w:val="009A10EB"/>
    <w:pPr>
      <w:ind w:left="720"/>
      <w:contextualSpacing/>
    </w:pPr>
  </w:style>
  <w:style w:type="paragraph" w:styleId="Sprechblasentext">
    <w:name w:val="Balloon Text"/>
    <w:basedOn w:val="Standard"/>
    <w:link w:val="SprechblasentextZchn"/>
    <w:uiPriority w:val="99"/>
    <w:semiHidden/>
    <w:unhideWhenUsed/>
    <w:rsid w:val="00062CC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2CC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1311</Words>
  <Characters>8264</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 Borner</dc:creator>
  <cp:keywords/>
  <dc:description/>
  <cp:lastModifiedBy>Holger Borner</cp:lastModifiedBy>
  <cp:revision>6</cp:revision>
  <cp:lastPrinted>2020-06-23T12:46:00Z</cp:lastPrinted>
  <dcterms:created xsi:type="dcterms:W3CDTF">2020-06-19T13:37:00Z</dcterms:created>
  <dcterms:modified xsi:type="dcterms:W3CDTF">2020-06-23T12:47:00Z</dcterms:modified>
</cp:coreProperties>
</file>