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rsidTr="006B56FB">
        <w:trPr>
          <w:trHeight w:val="2153"/>
        </w:trPr>
        <w:tc>
          <w:tcPr>
            <w:tcW w:w="5229" w:type="dxa"/>
          </w:tcPr>
          <w:p w:rsidR="006B56FB" w:rsidRDefault="006B56FB" w:rsidP="006B56FB">
            <w:pPr>
              <w:jc w:val="both"/>
              <w:rPr>
                <w:rFonts w:ascii="Trebuchet MS" w:hAnsi="Trebuchet MS"/>
              </w:rPr>
            </w:pPr>
          </w:p>
          <w:p w:rsidR="006B56FB" w:rsidRDefault="003D5A95" w:rsidP="006B56FB">
            <w:pPr>
              <w:jc w:val="both"/>
              <w:rPr>
                <w:rFonts w:ascii="Trebuchet MS" w:hAnsi="Trebuchet MS"/>
              </w:rPr>
            </w:pPr>
            <w:r>
              <w:rPr>
                <w:rFonts w:ascii="Trebuchet MS" w:hAnsi="Trebuchet MS"/>
                <w:noProof/>
              </w:rPr>
              <w:drawing>
                <wp:inline distT="0" distB="0" distL="0" distR="0">
                  <wp:extent cx="1682750" cy="124460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rsidR="006B56FB" w:rsidRDefault="006B56FB" w:rsidP="006B56FB">
            <w:pPr>
              <w:jc w:val="both"/>
              <w:rPr>
                <w:rFonts w:ascii="Trebuchet MS" w:hAnsi="Trebuchet MS"/>
              </w:rPr>
            </w:pPr>
          </w:p>
          <w:p w:rsidR="006B56FB" w:rsidRDefault="006B56FB" w:rsidP="006B56FB">
            <w:pPr>
              <w:jc w:val="both"/>
              <w:rPr>
                <w:rFonts w:ascii="Trebuchet MS" w:hAnsi="Trebuchet MS"/>
              </w:rPr>
            </w:pPr>
          </w:p>
          <w:p w:rsidR="006B56FB" w:rsidRDefault="006B56FB" w:rsidP="006B56FB">
            <w:pPr>
              <w:jc w:val="both"/>
              <w:rPr>
                <w:rFonts w:ascii="Trebuchet MS" w:hAnsi="Trebuchet MS"/>
              </w:rPr>
            </w:pPr>
            <w:r>
              <w:rPr>
                <w:rFonts w:ascii="Trebuchet MS" w:hAnsi="Trebuchet MS"/>
              </w:rPr>
              <w:t>Bundesarbeitsgemeinschaft Selbsthilfe von</w:t>
            </w:r>
          </w:p>
          <w:p w:rsidR="006B56FB" w:rsidRDefault="006B56FB" w:rsidP="006B56FB">
            <w:pPr>
              <w:jc w:val="both"/>
              <w:rPr>
                <w:rFonts w:ascii="Trebuchet MS" w:hAnsi="Trebuchet MS"/>
              </w:rPr>
            </w:pPr>
            <w:r>
              <w:rPr>
                <w:rFonts w:ascii="Trebuchet MS" w:hAnsi="Trebuchet MS"/>
              </w:rPr>
              <w:t xml:space="preserve">Menschen mit Behinderung und chronischer </w:t>
            </w:r>
          </w:p>
          <w:p w:rsidR="006B56FB" w:rsidRDefault="006B56FB" w:rsidP="006B56FB">
            <w:pPr>
              <w:jc w:val="both"/>
              <w:rPr>
                <w:rFonts w:ascii="Trebuchet MS" w:hAnsi="Trebuchet MS"/>
              </w:rPr>
            </w:pPr>
            <w:r>
              <w:rPr>
                <w:rFonts w:ascii="Trebuchet MS" w:hAnsi="Trebuchet MS"/>
              </w:rPr>
              <w:t xml:space="preserve">Erkrankung und ihren Angehörigen e.V. </w:t>
            </w:r>
          </w:p>
          <w:p w:rsidR="006B56FB" w:rsidRDefault="006B56FB" w:rsidP="006B56FB">
            <w:pPr>
              <w:jc w:val="both"/>
              <w:rPr>
                <w:rFonts w:ascii="Trebuchet MS" w:hAnsi="Trebuchet MS"/>
              </w:rPr>
            </w:pPr>
            <w:r>
              <w:rPr>
                <w:rFonts w:ascii="Trebuchet MS" w:hAnsi="Trebuchet MS"/>
              </w:rPr>
              <w:t xml:space="preserve">BAG SELBSTHILFE </w:t>
            </w:r>
          </w:p>
          <w:p w:rsidR="006B56FB" w:rsidRDefault="006B56FB" w:rsidP="006B56FB">
            <w:pPr>
              <w:jc w:val="both"/>
              <w:rPr>
                <w:rFonts w:ascii="Trebuchet MS" w:hAnsi="Trebuchet MS"/>
              </w:rPr>
            </w:pPr>
            <w:r>
              <w:rPr>
                <w:rFonts w:ascii="Trebuchet MS" w:hAnsi="Trebuchet MS"/>
              </w:rPr>
              <w:t>Kirchfeldstr. 149</w:t>
            </w:r>
          </w:p>
          <w:p w:rsidR="006B56FB" w:rsidRDefault="006B56FB" w:rsidP="006B56FB">
            <w:pPr>
              <w:jc w:val="both"/>
              <w:rPr>
                <w:rFonts w:ascii="Trebuchet MS" w:hAnsi="Trebuchet MS"/>
              </w:rPr>
            </w:pPr>
            <w:r>
              <w:rPr>
                <w:rFonts w:ascii="Trebuchet MS" w:hAnsi="Trebuchet MS"/>
              </w:rPr>
              <w:t>40215 Düsseldorf</w:t>
            </w:r>
          </w:p>
          <w:p w:rsidR="006B56FB" w:rsidRDefault="00795AD8" w:rsidP="006B56FB">
            <w:pPr>
              <w:jc w:val="both"/>
              <w:rPr>
                <w:rFonts w:ascii="Trebuchet MS" w:hAnsi="Trebuchet MS"/>
              </w:rPr>
            </w:pPr>
            <w:r>
              <w:rPr>
                <w:rFonts w:ascii="Trebuchet MS" w:hAnsi="Trebuchet MS"/>
              </w:rPr>
              <w:t>Tel. 0211/31006-0</w:t>
            </w:r>
          </w:p>
          <w:p w:rsidR="006B56FB" w:rsidRDefault="006B56FB" w:rsidP="006B56FB">
            <w:pPr>
              <w:jc w:val="both"/>
              <w:rPr>
                <w:rFonts w:ascii="Trebuchet MS" w:hAnsi="Trebuchet MS"/>
              </w:rPr>
            </w:pPr>
            <w:r>
              <w:rPr>
                <w:rFonts w:ascii="Trebuchet MS" w:hAnsi="Trebuchet MS"/>
              </w:rPr>
              <w:t>Fax. 0211/31006-48</w:t>
            </w:r>
          </w:p>
          <w:p w:rsidR="001E78CF" w:rsidRDefault="001E78CF" w:rsidP="006B56FB">
            <w:pPr>
              <w:jc w:val="both"/>
              <w:rPr>
                <w:rFonts w:ascii="Trebuchet MS" w:hAnsi="Trebuchet MS"/>
              </w:rPr>
            </w:pPr>
          </w:p>
        </w:tc>
      </w:tr>
    </w:tbl>
    <w:p w:rsidR="006B56FB" w:rsidRDefault="006B56FB" w:rsidP="006B56FB">
      <w:pPr>
        <w:jc w:val="both"/>
        <w:rPr>
          <w:rFonts w:ascii="Trebuchet MS" w:hAnsi="Trebuchet MS"/>
        </w:rPr>
      </w:pPr>
    </w:p>
    <w:p w:rsidR="006B56FB" w:rsidRDefault="003D5A95"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F30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rsidR="00E82EE9" w:rsidRDefault="00E82EE9"/>
    <w:p w:rsidR="005D5819" w:rsidRDefault="005D5819"/>
    <w:p w:rsidR="005D5819" w:rsidRDefault="005D5819"/>
    <w:p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rsidR="00E82EE9" w:rsidRPr="00E333BE" w:rsidRDefault="00E82EE9">
      <w:pPr>
        <w:jc w:val="center"/>
        <w:rPr>
          <w:rFonts w:ascii="Trebuchet MS" w:hAnsi="Trebuchet MS"/>
          <w:b/>
          <w:sz w:val="36"/>
          <w:szCs w:val="36"/>
        </w:rPr>
      </w:pPr>
    </w:p>
    <w:p w:rsidR="00E82EE9" w:rsidRPr="00E333BE" w:rsidRDefault="00E82EE9">
      <w:pPr>
        <w:jc w:val="center"/>
        <w:rPr>
          <w:rFonts w:ascii="Trebuchet MS" w:hAnsi="Trebuchet MS"/>
          <w:b/>
          <w:sz w:val="36"/>
          <w:szCs w:val="36"/>
        </w:rPr>
      </w:pPr>
    </w:p>
    <w:p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rsidR="00083FC2" w:rsidRDefault="001E78CF" w:rsidP="00D7313F">
      <w:pPr>
        <w:jc w:val="center"/>
        <w:rPr>
          <w:rFonts w:ascii="Trebuchet MS" w:hAnsi="Trebuchet MS"/>
          <w:b/>
          <w:sz w:val="36"/>
          <w:szCs w:val="36"/>
        </w:rPr>
      </w:pPr>
      <w:r>
        <w:rPr>
          <w:rFonts w:ascii="Trebuchet MS" w:hAnsi="Trebuchet MS"/>
          <w:b/>
          <w:sz w:val="36"/>
          <w:szCs w:val="36"/>
        </w:rPr>
        <w:t xml:space="preserve">(BAG SELBSTHILFE) </w:t>
      </w:r>
    </w:p>
    <w:p w:rsidR="003534B5" w:rsidRDefault="003534B5" w:rsidP="00D7313F">
      <w:pPr>
        <w:jc w:val="center"/>
        <w:rPr>
          <w:rFonts w:ascii="Trebuchet MS" w:hAnsi="Trebuchet MS"/>
          <w:b/>
          <w:sz w:val="36"/>
          <w:szCs w:val="36"/>
        </w:rPr>
      </w:pPr>
    </w:p>
    <w:p w:rsidR="00227DDC" w:rsidRDefault="0094487A" w:rsidP="00D7313F">
      <w:pPr>
        <w:jc w:val="center"/>
        <w:rPr>
          <w:rFonts w:ascii="Trebuchet MS" w:hAnsi="Trebuchet MS"/>
          <w:b/>
          <w:sz w:val="36"/>
          <w:szCs w:val="36"/>
        </w:rPr>
      </w:pPr>
      <w:r>
        <w:rPr>
          <w:rFonts w:ascii="Trebuchet MS" w:hAnsi="Trebuchet MS"/>
          <w:b/>
          <w:sz w:val="36"/>
          <w:szCs w:val="36"/>
        </w:rPr>
        <w:t>zu</w:t>
      </w:r>
      <w:r w:rsidR="00184D75">
        <w:rPr>
          <w:rFonts w:ascii="Trebuchet MS" w:hAnsi="Trebuchet MS"/>
          <w:b/>
          <w:sz w:val="36"/>
          <w:szCs w:val="36"/>
        </w:rPr>
        <w:t xml:space="preserve">m </w:t>
      </w:r>
    </w:p>
    <w:p w:rsidR="00090362" w:rsidRPr="00090362" w:rsidRDefault="00090362" w:rsidP="00090362">
      <w:pPr>
        <w:jc w:val="center"/>
        <w:rPr>
          <w:rFonts w:ascii="Trebuchet MS" w:hAnsi="Trebuchet MS"/>
          <w:b/>
          <w:sz w:val="36"/>
          <w:szCs w:val="36"/>
        </w:rPr>
      </w:pPr>
      <w:r w:rsidRPr="00090362">
        <w:rPr>
          <w:rFonts w:ascii="Trebuchet MS" w:hAnsi="Trebuchet MS"/>
          <w:b/>
          <w:sz w:val="36"/>
          <w:szCs w:val="36"/>
        </w:rPr>
        <w:t xml:space="preserve">Entwurf eines Gesetzes zur Bekämpfung von Lieferengpässen bei patentfreien </w:t>
      </w:r>
    </w:p>
    <w:p w:rsidR="00090362" w:rsidRPr="00090362" w:rsidRDefault="00090362" w:rsidP="00090362">
      <w:pPr>
        <w:jc w:val="center"/>
        <w:rPr>
          <w:rFonts w:ascii="Trebuchet MS" w:hAnsi="Trebuchet MS"/>
          <w:b/>
          <w:sz w:val="36"/>
          <w:szCs w:val="36"/>
        </w:rPr>
      </w:pPr>
      <w:r w:rsidRPr="00090362">
        <w:rPr>
          <w:rFonts w:ascii="Trebuchet MS" w:hAnsi="Trebuchet MS"/>
          <w:b/>
          <w:sz w:val="36"/>
          <w:szCs w:val="36"/>
        </w:rPr>
        <w:t>Arzneimitteln und zur Verbesserung der Versorgung mit Kinderarzneimitteln</w:t>
      </w:r>
    </w:p>
    <w:p w:rsidR="00090362" w:rsidRPr="00090362" w:rsidRDefault="00090362" w:rsidP="00090362">
      <w:pPr>
        <w:jc w:val="center"/>
        <w:rPr>
          <w:rFonts w:ascii="Trebuchet MS" w:hAnsi="Trebuchet MS"/>
          <w:b/>
          <w:sz w:val="36"/>
          <w:szCs w:val="36"/>
        </w:rPr>
      </w:pPr>
      <w:r w:rsidRPr="00090362">
        <w:rPr>
          <w:rFonts w:ascii="Trebuchet MS" w:hAnsi="Trebuchet MS"/>
          <w:b/>
          <w:sz w:val="36"/>
          <w:szCs w:val="36"/>
        </w:rPr>
        <w:t>(Arzneimittel-Lieferengpassbekämpfungs- und Versorgungsverbesserungsgesetz</w:t>
      </w:r>
    </w:p>
    <w:p w:rsidR="00090362" w:rsidRPr="00090362" w:rsidRDefault="00090362" w:rsidP="00090362">
      <w:pPr>
        <w:jc w:val="center"/>
        <w:rPr>
          <w:rFonts w:ascii="Trebuchet MS" w:hAnsi="Trebuchet MS"/>
          <w:b/>
          <w:sz w:val="36"/>
          <w:szCs w:val="36"/>
        </w:rPr>
      </w:pPr>
      <w:r w:rsidRPr="00090362">
        <w:rPr>
          <w:rFonts w:ascii="Trebuchet MS" w:hAnsi="Trebuchet MS"/>
          <w:b/>
          <w:sz w:val="36"/>
          <w:szCs w:val="36"/>
        </w:rPr>
        <w:t>– ALBVVG)</w:t>
      </w:r>
    </w:p>
    <w:p w:rsidR="00090362" w:rsidRPr="00090362" w:rsidRDefault="00090362" w:rsidP="00090362">
      <w:pPr>
        <w:jc w:val="center"/>
        <w:rPr>
          <w:rFonts w:ascii="Trebuchet MS" w:hAnsi="Trebuchet MS"/>
          <w:b/>
          <w:sz w:val="36"/>
          <w:szCs w:val="36"/>
        </w:rPr>
      </w:pPr>
    </w:p>
    <w:p w:rsidR="006F6A0A" w:rsidRPr="00090362" w:rsidRDefault="00090362" w:rsidP="00090362">
      <w:pPr>
        <w:pStyle w:val="Listenabsatz"/>
        <w:numPr>
          <w:ilvl w:val="0"/>
          <w:numId w:val="10"/>
        </w:numPr>
        <w:rPr>
          <w:rFonts w:ascii="Trebuchet MS" w:hAnsi="Trebuchet MS"/>
          <w:b/>
          <w:sz w:val="36"/>
          <w:szCs w:val="36"/>
        </w:rPr>
      </w:pPr>
      <w:r>
        <w:rPr>
          <w:rFonts w:ascii="Trebuchet MS" w:hAnsi="Trebuchet MS"/>
          <w:b/>
          <w:sz w:val="36"/>
          <w:szCs w:val="36"/>
        </w:rPr>
        <w:t>Anhörung im Ausschuss für Gesundheit des Deutschen Bundestages am 12. Juni 2023 -</w:t>
      </w:r>
    </w:p>
    <w:p w:rsidR="00651ADD" w:rsidRDefault="00651ADD" w:rsidP="00E75596">
      <w:pPr>
        <w:spacing w:line="360" w:lineRule="auto"/>
        <w:rPr>
          <w:rFonts w:ascii="Trebuchet MS" w:hAnsi="Trebuchet MS"/>
        </w:rPr>
      </w:pPr>
    </w:p>
    <w:p w:rsidR="006E47D9" w:rsidRPr="006E47D9" w:rsidRDefault="003C5482" w:rsidP="006E47D9">
      <w:pPr>
        <w:pStyle w:val="NurText"/>
        <w:spacing w:line="360" w:lineRule="auto"/>
        <w:rPr>
          <w:rFonts w:ascii="Trebuchet MS" w:hAnsi="Trebuchet MS"/>
          <w:sz w:val="24"/>
          <w:szCs w:val="24"/>
        </w:rPr>
      </w:pPr>
      <w:r w:rsidRPr="006E47D9">
        <w:rPr>
          <w:rFonts w:ascii="Trebuchet MS" w:hAnsi="Trebuchet MS"/>
          <w:sz w:val="24"/>
          <w:szCs w:val="24"/>
        </w:rPr>
        <w:t>Als Dachverband von 1</w:t>
      </w:r>
      <w:r w:rsidR="00394912" w:rsidRPr="006E47D9">
        <w:rPr>
          <w:rFonts w:ascii="Trebuchet MS" w:hAnsi="Trebuchet MS"/>
          <w:sz w:val="24"/>
          <w:szCs w:val="24"/>
        </w:rPr>
        <w:t>2</w:t>
      </w:r>
      <w:r w:rsidR="00C42955">
        <w:rPr>
          <w:rFonts w:ascii="Trebuchet MS" w:hAnsi="Trebuchet MS"/>
          <w:sz w:val="24"/>
          <w:szCs w:val="24"/>
        </w:rPr>
        <w:t>5</w:t>
      </w:r>
      <w:r w:rsidRPr="006E47D9">
        <w:rPr>
          <w:rFonts w:ascii="Trebuchet MS" w:hAnsi="Trebuchet MS"/>
          <w:sz w:val="24"/>
          <w:szCs w:val="24"/>
        </w:rPr>
        <w:t xml:space="preserve"> Bundesverbänden der Selbsthilfe chronisch kranker und behinderter Menschen und deren Angehörigen sowie von 1</w:t>
      </w:r>
      <w:r w:rsidR="00C42955">
        <w:rPr>
          <w:rFonts w:ascii="Trebuchet MS" w:hAnsi="Trebuchet MS"/>
          <w:sz w:val="24"/>
          <w:szCs w:val="24"/>
        </w:rPr>
        <w:t>3</w:t>
      </w:r>
      <w:bookmarkStart w:id="0" w:name="_GoBack"/>
      <w:bookmarkEnd w:id="0"/>
      <w:r w:rsidRPr="006E47D9">
        <w:rPr>
          <w:rFonts w:ascii="Trebuchet MS" w:hAnsi="Trebuchet MS"/>
          <w:sz w:val="24"/>
          <w:szCs w:val="24"/>
        </w:rPr>
        <w:t xml:space="preserve"> Landesarbeitsgemeinschaften</w:t>
      </w:r>
      <w:r w:rsidR="00394912" w:rsidRPr="006E47D9">
        <w:rPr>
          <w:rFonts w:ascii="Trebuchet MS" w:hAnsi="Trebuchet MS"/>
          <w:sz w:val="24"/>
          <w:szCs w:val="24"/>
        </w:rPr>
        <w:t xml:space="preserve"> </w:t>
      </w:r>
      <w:r w:rsidR="00E75596" w:rsidRPr="006E47D9">
        <w:rPr>
          <w:rFonts w:ascii="Trebuchet MS" w:hAnsi="Trebuchet MS"/>
          <w:sz w:val="24"/>
          <w:szCs w:val="24"/>
        </w:rPr>
        <w:t xml:space="preserve">teilt </w:t>
      </w:r>
      <w:r w:rsidR="001548F1" w:rsidRPr="006E47D9">
        <w:rPr>
          <w:rFonts w:ascii="Trebuchet MS" w:hAnsi="Trebuchet MS"/>
          <w:sz w:val="24"/>
          <w:szCs w:val="24"/>
        </w:rPr>
        <w:t>die BAG SELBSTHILFE</w:t>
      </w:r>
      <w:r w:rsidR="00E75596" w:rsidRPr="006E47D9">
        <w:rPr>
          <w:rFonts w:ascii="Trebuchet MS" w:hAnsi="Trebuchet MS"/>
          <w:sz w:val="24"/>
          <w:szCs w:val="24"/>
        </w:rPr>
        <w:t xml:space="preserve"> </w:t>
      </w:r>
      <w:r w:rsidR="006B5CE0" w:rsidRPr="006E47D9">
        <w:rPr>
          <w:rFonts w:ascii="Trebuchet MS" w:hAnsi="Trebuchet MS"/>
          <w:sz w:val="24"/>
          <w:szCs w:val="24"/>
        </w:rPr>
        <w:t>d</w:t>
      </w:r>
      <w:r w:rsidR="00090362" w:rsidRPr="006E47D9">
        <w:rPr>
          <w:rFonts w:ascii="Trebuchet MS" w:hAnsi="Trebuchet MS"/>
          <w:sz w:val="24"/>
          <w:szCs w:val="24"/>
        </w:rPr>
        <w:t xml:space="preserve">ie im Gesetzentwurf dargestellte </w:t>
      </w:r>
      <w:r w:rsidR="00090362" w:rsidRPr="006E47D9">
        <w:rPr>
          <w:rFonts w:ascii="Trebuchet MS" w:hAnsi="Trebuchet MS"/>
          <w:sz w:val="24"/>
          <w:szCs w:val="24"/>
        </w:rPr>
        <w:lastRenderedPageBreak/>
        <w:t>Einschätzung</w:t>
      </w:r>
      <w:r w:rsidR="00E75596" w:rsidRPr="006E47D9">
        <w:rPr>
          <w:rFonts w:ascii="Trebuchet MS" w:hAnsi="Trebuchet MS"/>
          <w:sz w:val="24"/>
          <w:szCs w:val="24"/>
        </w:rPr>
        <w:t xml:space="preserve">, </w:t>
      </w:r>
      <w:r w:rsidR="0085746E">
        <w:rPr>
          <w:rFonts w:ascii="Trebuchet MS" w:hAnsi="Trebuchet MS"/>
          <w:sz w:val="24"/>
          <w:szCs w:val="24"/>
        </w:rPr>
        <w:t xml:space="preserve">dass </w:t>
      </w:r>
      <w:r w:rsidR="006F6A0A" w:rsidRPr="006E47D9">
        <w:rPr>
          <w:rFonts w:ascii="Trebuchet MS" w:hAnsi="Trebuchet MS"/>
          <w:sz w:val="24"/>
          <w:szCs w:val="24"/>
        </w:rPr>
        <w:t xml:space="preserve">die </w:t>
      </w:r>
      <w:r w:rsidR="00090362" w:rsidRPr="006E47D9">
        <w:rPr>
          <w:rFonts w:ascii="Trebuchet MS" w:hAnsi="Trebuchet MS"/>
          <w:sz w:val="24"/>
          <w:szCs w:val="24"/>
        </w:rPr>
        <w:t>Lieferengpässe dringend behoben werden müssen</w:t>
      </w:r>
      <w:r w:rsidR="00142A9D">
        <w:rPr>
          <w:rFonts w:ascii="Trebuchet MS" w:hAnsi="Trebuchet MS"/>
          <w:sz w:val="24"/>
          <w:szCs w:val="24"/>
        </w:rPr>
        <w:t xml:space="preserve">, </w:t>
      </w:r>
      <w:r w:rsidR="0085746E">
        <w:rPr>
          <w:rFonts w:ascii="Trebuchet MS" w:hAnsi="Trebuchet MS"/>
          <w:sz w:val="24"/>
          <w:szCs w:val="24"/>
        </w:rPr>
        <w:t>die</w:t>
      </w:r>
      <w:r w:rsidR="00142A9D">
        <w:rPr>
          <w:rFonts w:ascii="Trebuchet MS" w:hAnsi="Trebuchet MS"/>
          <w:sz w:val="24"/>
          <w:szCs w:val="24"/>
        </w:rPr>
        <w:t xml:space="preserve"> auch nach unserer Einschätzung immer mehr zu</w:t>
      </w:r>
      <w:r w:rsidR="0085746E">
        <w:rPr>
          <w:rFonts w:ascii="Trebuchet MS" w:hAnsi="Trebuchet MS"/>
          <w:sz w:val="24"/>
          <w:szCs w:val="24"/>
        </w:rPr>
        <w:t>nehmen</w:t>
      </w:r>
      <w:r w:rsidR="00090362" w:rsidRPr="006E47D9">
        <w:rPr>
          <w:rFonts w:ascii="Trebuchet MS" w:hAnsi="Trebuchet MS"/>
          <w:sz w:val="24"/>
          <w:szCs w:val="24"/>
        </w:rPr>
        <w:t xml:space="preserve">. </w:t>
      </w:r>
      <w:r w:rsidR="006E47D9" w:rsidRPr="006E47D9">
        <w:rPr>
          <w:rFonts w:ascii="Trebuchet MS" w:hAnsi="Trebuchet MS"/>
          <w:sz w:val="24"/>
          <w:szCs w:val="24"/>
        </w:rPr>
        <w:t xml:space="preserve">Gleichzeitig völlig </w:t>
      </w:r>
      <w:r w:rsidR="006E47D9">
        <w:rPr>
          <w:rFonts w:ascii="Trebuchet MS" w:hAnsi="Trebuchet MS"/>
          <w:sz w:val="24"/>
          <w:szCs w:val="24"/>
        </w:rPr>
        <w:t xml:space="preserve">ist es völlig </w:t>
      </w:r>
      <w:r w:rsidR="006E47D9" w:rsidRPr="006E47D9">
        <w:rPr>
          <w:rFonts w:ascii="Trebuchet MS" w:hAnsi="Trebuchet MS"/>
          <w:sz w:val="24"/>
          <w:szCs w:val="24"/>
        </w:rPr>
        <w:t>intransparent für Patient</w:t>
      </w:r>
      <w:r w:rsidR="006E47D9">
        <w:rPr>
          <w:rFonts w:ascii="Trebuchet MS" w:hAnsi="Trebuchet MS"/>
          <w:sz w:val="24"/>
          <w:szCs w:val="24"/>
        </w:rPr>
        <w:t>*innen</w:t>
      </w:r>
      <w:r w:rsidR="006E47D9" w:rsidRPr="006E47D9">
        <w:rPr>
          <w:rFonts w:ascii="Trebuchet MS" w:hAnsi="Trebuchet MS"/>
          <w:sz w:val="24"/>
          <w:szCs w:val="24"/>
        </w:rPr>
        <w:t xml:space="preserve">, </w:t>
      </w:r>
      <w:r w:rsidR="00986A44">
        <w:rPr>
          <w:rFonts w:ascii="Trebuchet MS" w:hAnsi="Trebuchet MS"/>
          <w:sz w:val="24"/>
          <w:szCs w:val="24"/>
        </w:rPr>
        <w:t xml:space="preserve">auf welche Gründe die Lieferengpässe zurückzuführen sind, also </w:t>
      </w:r>
      <w:r w:rsidR="006E47D9" w:rsidRPr="006E47D9">
        <w:rPr>
          <w:rFonts w:ascii="Trebuchet MS" w:hAnsi="Trebuchet MS"/>
          <w:sz w:val="24"/>
          <w:szCs w:val="24"/>
        </w:rPr>
        <w:t xml:space="preserve">ob </w:t>
      </w:r>
      <w:r w:rsidR="00986A44">
        <w:rPr>
          <w:rFonts w:ascii="Trebuchet MS" w:hAnsi="Trebuchet MS"/>
          <w:sz w:val="24"/>
          <w:szCs w:val="24"/>
        </w:rPr>
        <w:t>sie</w:t>
      </w:r>
      <w:r w:rsidR="006E47D9" w:rsidRPr="006E47D9">
        <w:rPr>
          <w:rFonts w:ascii="Trebuchet MS" w:hAnsi="Trebuchet MS"/>
          <w:sz w:val="24"/>
          <w:szCs w:val="24"/>
        </w:rPr>
        <w:t xml:space="preserve"> auf Allokationsprobleme im System, auf Lieferschwierigkeiten vom Ausland oder sonstigen Gründen wie de</w:t>
      </w:r>
      <w:r w:rsidR="0085746E">
        <w:rPr>
          <w:rFonts w:ascii="Trebuchet MS" w:hAnsi="Trebuchet MS"/>
          <w:sz w:val="24"/>
          <w:szCs w:val="24"/>
        </w:rPr>
        <w:t>m</w:t>
      </w:r>
      <w:r w:rsidR="006E47D9" w:rsidRPr="006E47D9">
        <w:rPr>
          <w:rFonts w:ascii="Trebuchet MS" w:hAnsi="Trebuchet MS"/>
          <w:sz w:val="24"/>
          <w:szCs w:val="24"/>
        </w:rPr>
        <w:t xml:space="preserve"> Marktrückzug eines Wettbewerbers des jeweiligen Arzneimittelherstellers beruhen</w:t>
      </w:r>
      <w:r w:rsidR="006E47D9">
        <w:rPr>
          <w:rFonts w:ascii="Trebuchet MS" w:hAnsi="Trebuchet MS"/>
          <w:sz w:val="24"/>
          <w:szCs w:val="24"/>
        </w:rPr>
        <w:t>.</w:t>
      </w:r>
    </w:p>
    <w:p w:rsidR="00090362" w:rsidRPr="006E47D9" w:rsidRDefault="00090362" w:rsidP="006E47D9">
      <w:pPr>
        <w:spacing w:line="360" w:lineRule="auto"/>
        <w:rPr>
          <w:rFonts w:ascii="Trebuchet MS" w:hAnsi="Trebuchet MS"/>
        </w:rPr>
      </w:pPr>
    </w:p>
    <w:p w:rsidR="002758C1" w:rsidRDefault="006E47D9" w:rsidP="001F7910">
      <w:pPr>
        <w:pStyle w:val="NurText"/>
        <w:spacing w:line="360" w:lineRule="auto"/>
        <w:rPr>
          <w:rFonts w:ascii="Trebuchet MS" w:hAnsi="Trebuchet MS"/>
          <w:sz w:val="24"/>
          <w:szCs w:val="24"/>
        </w:rPr>
      </w:pPr>
      <w:r w:rsidRPr="001F7910">
        <w:rPr>
          <w:rFonts w:ascii="Trebuchet MS" w:hAnsi="Trebuchet MS"/>
          <w:sz w:val="24"/>
          <w:szCs w:val="24"/>
        </w:rPr>
        <w:t xml:space="preserve">Viele der </w:t>
      </w:r>
      <w:r w:rsidR="0085746E">
        <w:rPr>
          <w:rFonts w:ascii="Trebuchet MS" w:hAnsi="Trebuchet MS"/>
          <w:sz w:val="24"/>
          <w:szCs w:val="24"/>
        </w:rPr>
        <w:t xml:space="preserve">im Entwurf </w:t>
      </w:r>
      <w:r w:rsidRPr="001F7910">
        <w:rPr>
          <w:rFonts w:ascii="Trebuchet MS" w:hAnsi="Trebuchet MS"/>
          <w:sz w:val="24"/>
          <w:szCs w:val="24"/>
        </w:rPr>
        <w:t xml:space="preserve">vorgesehenen Maßnahmen unterstützt die BAG SELBSTHILFE – trotz der entsprechenden Intransparenz. </w:t>
      </w:r>
      <w:r w:rsidR="00043473" w:rsidRPr="001F7910">
        <w:rPr>
          <w:rFonts w:ascii="Trebuchet MS" w:hAnsi="Trebuchet MS"/>
          <w:sz w:val="24"/>
          <w:szCs w:val="24"/>
        </w:rPr>
        <w:t>Gleichzeitig sieht sie</w:t>
      </w:r>
      <w:r w:rsidR="003716E8" w:rsidRPr="001F7910">
        <w:rPr>
          <w:rFonts w:ascii="Trebuchet MS" w:hAnsi="Trebuchet MS"/>
          <w:sz w:val="24"/>
          <w:szCs w:val="24"/>
        </w:rPr>
        <w:t xml:space="preserve"> aber</w:t>
      </w:r>
      <w:r w:rsidR="00043473" w:rsidRPr="001F7910">
        <w:rPr>
          <w:rFonts w:ascii="Trebuchet MS" w:hAnsi="Trebuchet MS"/>
          <w:sz w:val="24"/>
          <w:szCs w:val="24"/>
        </w:rPr>
        <w:t xml:space="preserve"> noch an </w:t>
      </w:r>
      <w:r w:rsidR="0085746E">
        <w:rPr>
          <w:rFonts w:ascii="Trebuchet MS" w:hAnsi="Trebuchet MS"/>
          <w:sz w:val="24"/>
          <w:szCs w:val="24"/>
        </w:rPr>
        <w:t xml:space="preserve">mehreren </w:t>
      </w:r>
      <w:r w:rsidR="00043473" w:rsidRPr="001F7910">
        <w:rPr>
          <w:rFonts w:ascii="Trebuchet MS" w:hAnsi="Trebuchet MS"/>
          <w:sz w:val="24"/>
          <w:szCs w:val="24"/>
        </w:rPr>
        <w:t>Stellen</w:t>
      </w:r>
      <w:r w:rsidR="00090362" w:rsidRPr="001F7910">
        <w:rPr>
          <w:rFonts w:ascii="Trebuchet MS" w:hAnsi="Trebuchet MS"/>
          <w:sz w:val="24"/>
          <w:szCs w:val="24"/>
        </w:rPr>
        <w:t xml:space="preserve"> Nachbesserungsbedarf, insbesondere was die Verbindlichkeit </w:t>
      </w:r>
      <w:r w:rsidRPr="001F7910">
        <w:rPr>
          <w:rFonts w:ascii="Trebuchet MS" w:hAnsi="Trebuchet MS"/>
          <w:sz w:val="24"/>
          <w:szCs w:val="24"/>
        </w:rPr>
        <w:t xml:space="preserve">und den Anwendungsbereich </w:t>
      </w:r>
      <w:r w:rsidR="00090362" w:rsidRPr="001F7910">
        <w:rPr>
          <w:rFonts w:ascii="Trebuchet MS" w:hAnsi="Trebuchet MS"/>
          <w:sz w:val="24"/>
          <w:szCs w:val="24"/>
        </w:rPr>
        <w:t>der Regelungen angeht.</w:t>
      </w:r>
      <w:r w:rsidR="001F7910" w:rsidRPr="001F7910">
        <w:rPr>
          <w:rFonts w:ascii="Trebuchet MS" w:hAnsi="Trebuchet MS"/>
          <w:sz w:val="24"/>
          <w:szCs w:val="24"/>
        </w:rPr>
        <w:t xml:space="preserve"> Denn die im Gesetz vorgesehenen Maßnahmen betreffen nur einen ausgewählten Kreis an Medikamenten</w:t>
      </w:r>
      <w:r w:rsidR="0085746E">
        <w:rPr>
          <w:rFonts w:ascii="Trebuchet MS" w:hAnsi="Trebuchet MS"/>
          <w:sz w:val="24"/>
          <w:szCs w:val="24"/>
        </w:rPr>
        <w:t>, d</w:t>
      </w:r>
      <w:r w:rsidR="001F7910" w:rsidRPr="001F7910">
        <w:rPr>
          <w:rFonts w:ascii="Trebuchet MS" w:hAnsi="Trebuchet MS"/>
          <w:sz w:val="24"/>
          <w:szCs w:val="24"/>
        </w:rPr>
        <w:t xml:space="preserve">as generelle Problem der Lieferengpässe wird dadurch </w:t>
      </w:r>
      <w:r w:rsidR="000B4667">
        <w:rPr>
          <w:rFonts w:ascii="Trebuchet MS" w:hAnsi="Trebuchet MS"/>
          <w:sz w:val="24"/>
          <w:szCs w:val="24"/>
        </w:rPr>
        <w:t xml:space="preserve">allerdings </w:t>
      </w:r>
      <w:r w:rsidR="001F7910" w:rsidRPr="001F7910">
        <w:rPr>
          <w:rFonts w:ascii="Trebuchet MS" w:hAnsi="Trebuchet MS"/>
          <w:sz w:val="24"/>
          <w:szCs w:val="24"/>
        </w:rPr>
        <w:t xml:space="preserve">nicht wirklich gelöst. </w:t>
      </w:r>
      <w:r w:rsidR="002758C1">
        <w:rPr>
          <w:rFonts w:ascii="Trebuchet MS" w:hAnsi="Trebuchet MS"/>
          <w:sz w:val="24"/>
          <w:szCs w:val="24"/>
        </w:rPr>
        <w:t>Insoweit befürwortet die BAG SELBSTHILFE Regelungen, die sich auf alle Arzneimittel beziehen und auch sanktionsbewehrt sind</w:t>
      </w:r>
      <w:r w:rsidR="00485C8E">
        <w:rPr>
          <w:rFonts w:ascii="Trebuchet MS" w:hAnsi="Trebuchet MS"/>
          <w:sz w:val="24"/>
          <w:szCs w:val="24"/>
        </w:rPr>
        <w:t xml:space="preserve"> – wie es im </w:t>
      </w:r>
      <w:r w:rsidR="00A00FBD">
        <w:rPr>
          <w:rFonts w:ascii="Trebuchet MS" w:hAnsi="Trebuchet MS"/>
          <w:sz w:val="24"/>
          <w:szCs w:val="24"/>
        </w:rPr>
        <w:t>Ü</w:t>
      </w:r>
      <w:r w:rsidR="00485C8E">
        <w:rPr>
          <w:rFonts w:ascii="Trebuchet MS" w:hAnsi="Trebuchet MS"/>
          <w:sz w:val="24"/>
          <w:szCs w:val="24"/>
        </w:rPr>
        <w:t>brigen auch der Antrag der Fraktion DIE LINKE fordert.</w:t>
      </w:r>
    </w:p>
    <w:p w:rsidR="002758C1" w:rsidRDefault="002758C1" w:rsidP="001F7910">
      <w:pPr>
        <w:pStyle w:val="NurText"/>
        <w:spacing w:line="360" w:lineRule="auto"/>
        <w:rPr>
          <w:rFonts w:ascii="Trebuchet MS" w:hAnsi="Trebuchet MS"/>
          <w:sz w:val="24"/>
          <w:szCs w:val="24"/>
        </w:rPr>
      </w:pPr>
    </w:p>
    <w:p w:rsidR="00A00FBD" w:rsidRDefault="001F7910" w:rsidP="001F7910">
      <w:pPr>
        <w:pStyle w:val="NurText"/>
        <w:spacing w:line="360" w:lineRule="auto"/>
        <w:rPr>
          <w:rFonts w:ascii="Trebuchet MS" w:hAnsi="Trebuchet MS"/>
          <w:sz w:val="24"/>
          <w:szCs w:val="24"/>
        </w:rPr>
      </w:pPr>
      <w:r>
        <w:rPr>
          <w:rFonts w:ascii="Trebuchet MS" w:hAnsi="Trebuchet MS"/>
          <w:sz w:val="24"/>
          <w:szCs w:val="24"/>
        </w:rPr>
        <w:t>Gleichzeitig ist</w:t>
      </w:r>
      <w:r w:rsidRPr="001F7910">
        <w:rPr>
          <w:rFonts w:ascii="Trebuchet MS" w:hAnsi="Trebuchet MS"/>
          <w:sz w:val="24"/>
          <w:szCs w:val="24"/>
        </w:rPr>
        <w:t xml:space="preserve"> es aber auch </w:t>
      </w:r>
      <w:r w:rsidR="00485C8E">
        <w:rPr>
          <w:rFonts w:ascii="Trebuchet MS" w:hAnsi="Trebuchet MS"/>
          <w:sz w:val="24"/>
          <w:szCs w:val="24"/>
        </w:rPr>
        <w:t xml:space="preserve">– ebenso wie im Antrag der </w:t>
      </w:r>
      <w:r w:rsidR="0085746E">
        <w:rPr>
          <w:rFonts w:ascii="Trebuchet MS" w:hAnsi="Trebuchet MS"/>
          <w:sz w:val="24"/>
          <w:szCs w:val="24"/>
        </w:rPr>
        <w:t xml:space="preserve">Fraktion DIE </w:t>
      </w:r>
      <w:r w:rsidR="00485C8E">
        <w:rPr>
          <w:rFonts w:ascii="Trebuchet MS" w:hAnsi="Trebuchet MS"/>
          <w:sz w:val="24"/>
          <w:szCs w:val="24"/>
        </w:rPr>
        <w:t xml:space="preserve">LINKE ausgeführt - </w:t>
      </w:r>
      <w:r>
        <w:rPr>
          <w:rFonts w:ascii="Trebuchet MS" w:hAnsi="Trebuchet MS"/>
          <w:sz w:val="24"/>
          <w:szCs w:val="24"/>
        </w:rPr>
        <w:t xml:space="preserve">aus unserer Sicht </w:t>
      </w:r>
      <w:r w:rsidRPr="001F7910">
        <w:rPr>
          <w:rFonts w:ascii="Trebuchet MS" w:hAnsi="Trebuchet MS"/>
          <w:sz w:val="24"/>
          <w:szCs w:val="24"/>
        </w:rPr>
        <w:t>sinnvoller, das Thema europaweit anzugehen</w:t>
      </w:r>
      <w:r w:rsidR="00947ABE">
        <w:rPr>
          <w:rFonts w:ascii="Trebuchet MS" w:hAnsi="Trebuchet MS"/>
          <w:sz w:val="24"/>
          <w:szCs w:val="24"/>
        </w:rPr>
        <w:t xml:space="preserve">. Derzeit ist die EU-Arzneimittelstrategie an dieser Stelle noch relativ </w:t>
      </w:r>
      <w:r w:rsidR="00485C8E">
        <w:rPr>
          <w:rFonts w:ascii="Trebuchet MS" w:hAnsi="Trebuchet MS"/>
          <w:sz w:val="24"/>
          <w:szCs w:val="24"/>
        </w:rPr>
        <w:t>offen</w:t>
      </w:r>
      <w:r w:rsidR="00A00FBD">
        <w:rPr>
          <w:rFonts w:ascii="Trebuchet MS" w:hAnsi="Trebuchet MS"/>
          <w:sz w:val="24"/>
          <w:szCs w:val="24"/>
        </w:rPr>
        <w:t>. Zwar gibt es Berichtspflichten der Hersteller über Lieferengpässe bzw. über Maßnahmen zur Vermeidung eines Engpasses, allerdings ist es unserer Einschätzung nach den Herstellern überlassen, wie sie diese Strategien ausgestalten und welche Kontrolldichte diesbezüglich besteht. Die Notfallbevorratung soll in einer Durchführungsvorschrift der EU geregelt werden, auch andere Maßnahmen können hier direkt geregelt werden und sind daher noch etwas unabsehbar. Vor diesem Hintergrund befürwortet die BAG SELBSTHILFE konkretere Fassung</w:t>
      </w:r>
      <w:r w:rsidR="0085746E">
        <w:rPr>
          <w:rFonts w:ascii="Trebuchet MS" w:hAnsi="Trebuchet MS"/>
          <w:sz w:val="24"/>
          <w:szCs w:val="24"/>
        </w:rPr>
        <w:t>en</w:t>
      </w:r>
      <w:r w:rsidR="00A00FBD">
        <w:rPr>
          <w:rFonts w:ascii="Trebuchet MS" w:hAnsi="Trebuchet MS"/>
          <w:sz w:val="24"/>
          <w:szCs w:val="24"/>
        </w:rPr>
        <w:t xml:space="preserve"> der Verordnung und der Richtlinie, die Pflichten der Akteure und Sanktionsmöglichkeiten klar benenn</w:t>
      </w:r>
      <w:r w:rsidR="0085746E">
        <w:rPr>
          <w:rFonts w:ascii="Trebuchet MS" w:hAnsi="Trebuchet MS"/>
          <w:sz w:val="24"/>
          <w:szCs w:val="24"/>
        </w:rPr>
        <w:t>en</w:t>
      </w:r>
      <w:r w:rsidR="00A00FBD">
        <w:rPr>
          <w:rFonts w:ascii="Trebuchet MS" w:hAnsi="Trebuchet MS"/>
          <w:sz w:val="24"/>
          <w:szCs w:val="24"/>
        </w:rPr>
        <w:t>.</w:t>
      </w:r>
    </w:p>
    <w:p w:rsidR="00A00FBD" w:rsidRDefault="00A00FBD" w:rsidP="001F7910">
      <w:pPr>
        <w:pStyle w:val="NurText"/>
        <w:spacing w:line="360" w:lineRule="auto"/>
        <w:rPr>
          <w:rFonts w:ascii="Trebuchet MS" w:hAnsi="Trebuchet MS"/>
          <w:sz w:val="24"/>
          <w:szCs w:val="24"/>
        </w:rPr>
      </w:pPr>
    </w:p>
    <w:p w:rsidR="001F7910" w:rsidRPr="001F7910" w:rsidRDefault="00A00FBD" w:rsidP="001F7910">
      <w:pPr>
        <w:pStyle w:val="NurText"/>
        <w:spacing w:line="360" w:lineRule="auto"/>
        <w:rPr>
          <w:rFonts w:ascii="Trebuchet MS" w:hAnsi="Trebuchet MS"/>
          <w:sz w:val="24"/>
          <w:szCs w:val="24"/>
        </w:rPr>
      </w:pPr>
      <w:r>
        <w:rPr>
          <w:rFonts w:ascii="Trebuchet MS" w:hAnsi="Trebuchet MS"/>
          <w:sz w:val="24"/>
          <w:szCs w:val="24"/>
        </w:rPr>
        <w:t>Insgesamt kann</w:t>
      </w:r>
      <w:r w:rsidR="0085746E">
        <w:rPr>
          <w:rFonts w:ascii="Trebuchet MS" w:hAnsi="Trebuchet MS"/>
          <w:sz w:val="24"/>
          <w:szCs w:val="24"/>
        </w:rPr>
        <w:t xml:space="preserve"> – neben der Ausgestaltung der Meldung -</w:t>
      </w:r>
      <w:r>
        <w:rPr>
          <w:rFonts w:ascii="Trebuchet MS" w:hAnsi="Trebuchet MS"/>
          <w:sz w:val="24"/>
          <w:szCs w:val="24"/>
        </w:rPr>
        <w:t xml:space="preserve"> aus der Sicht der BAG SELBSTHILFE die Versorgungssicherheit</w:t>
      </w:r>
      <w:r w:rsidR="000B4667">
        <w:rPr>
          <w:rFonts w:ascii="Trebuchet MS" w:hAnsi="Trebuchet MS"/>
          <w:sz w:val="24"/>
          <w:szCs w:val="24"/>
        </w:rPr>
        <w:t xml:space="preserve"> auch dadurch</w:t>
      </w:r>
      <w:r>
        <w:rPr>
          <w:rFonts w:ascii="Trebuchet MS" w:hAnsi="Trebuchet MS"/>
          <w:sz w:val="24"/>
          <w:szCs w:val="24"/>
        </w:rPr>
        <w:t xml:space="preserve"> befördert werden,</w:t>
      </w:r>
      <w:r w:rsidR="00485C8E">
        <w:rPr>
          <w:rFonts w:ascii="Trebuchet MS" w:hAnsi="Trebuchet MS"/>
          <w:sz w:val="24"/>
          <w:szCs w:val="24"/>
        </w:rPr>
        <w:t xml:space="preserve"> </w:t>
      </w:r>
      <w:r w:rsidR="000B4667">
        <w:rPr>
          <w:rFonts w:ascii="Trebuchet MS" w:hAnsi="Trebuchet MS"/>
          <w:sz w:val="24"/>
          <w:szCs w:val="24"/>
        </w:rPr>
        <w:t xml:space="preserve">dass </w:t>
      </w:r>
      <w:r w:rsidR="001F7910" w:rsidRPr="001F7910">
        <w:rPr>
          <w:rFonts w:ascii="Trebuchet MS" w:hAnsi="Trebuchet MS"/>
          <w:sz w:val="24"/>
          <w:szCs w:val="24"/>
        </w:rPr>
        <w:t>man europäische Produktionsstandorte fördert, die europäische Bevorratung koordiniert und europaweite Schnellimporte bei Engpässen ermöglicht.</w:t>
      </w:r>
      <w:r w:rsidR="001F7910">
        <w:rPr>
          <w:rFonts w:ascii="Trebuchet MS" w:hAnsi="Trebuchet MS"/>
          <w:sz w:val="24"/>
          <w:szCs w:val="24"/>
        </w:rPr>
        <w:t xml:space="preserve"> Insbesondere zu begrüßen</w:t>
      </w:r>
      <w:r w:rsidR="001F7910" w:rsidRPr="001F7910">
        <w:rPr>
          <w:rFonts w:ascii="Trebuchet MS" w:hAnsi="Trebuchet MS"/>
          <w:sz w:val="24"/>
          <w:szCs w:val="24"/>
        </w:rPr>
        <w:t xml:space="preserve"> ist die </w:t>
      </w:r>
      <w:r w:rsidR="000B4667">
        <w:rPr>
          <w:rFonts w:ascii="Trebuchet MS" w:hAnsi="Trebuchet MS"/>
          <w:sz w:val="24"/>
          <w:szCs w:val="24"/>
        </w:rPr>
        <w:t>im Entwurf enthaltene Idee</w:t>
      </w:r>
      <w:r w:rsidR="001F7910" w:rsidRPr="001F7910">
        <w:rPr>
          <w:rFonts w:ascii="Trebuchet MS" w:hAnsi="Trebuchet MS"/>
          <w:sz w:val="24"/>
          <w:szCs w:val="24"/>
        </w:rPr>
        <w:t xml:space="preserve">, dass es bei Ausschreibungen ein </w:t>
      </w:r>
      <w:r w:rsidR="001F7910" w:rsidRPr="001F7910">
        <w:rPr>
          <w:rFonts w:ascii="Trebuchet MS" w:hAnsi="Trebuchet MS"/>
          <w:sz w:val="24"/>
          <w:szCs w:val="24"/>
        </w:rPr>
        <w:lastRenderedPageBreak/>
        <w:t>europäisches Los geben sollte</w:t>
      </w:r>
      <w:r w:rsidR="001F7910">
        <w:rPr>
          <w:rFonts w:ascii="Trebuchet MS" w:hAnsi="Trebuchet MS"/>
          <w:sz w:val="24"/>
          <w:szCs w:val="24"/>
        </w:rPr>
        <w:t>; a</w:t>
      </w:r>
      <w:r w:rsidR="001F7910" w:rsidRPr="001F7910">
        <w:rPr>
          <w:rFonts w:ascii="Trebuchet MS" w:hAnsi="Trebuchet MS"/>
          <w:sz w:val="24"/>
          <w:szCs w:val="24"/>
        </w:rPr>
        <w:t xml:space="preserve">uch </w:t>
      </w:r>
      <w:r w:rsidR="001F7910">
        <w:rPr>
          <w:rFonts w:ascii="Trebuchet MS" w:hAnsi="Trebuchet MS"/>
          <w:sz w:val="24"/>
          <w:szCs w:val="24"/>
        </w:rPr>
        <w:t xml:space="preserve">bei diesem Vorschlag sollte jedoch geprüft werden, wie dies </w:t>
      </w:r>
      <w:r w:rsidR="001F7910" w:rsidRPr="001F7910">
        <w:rPr>
          <w:rFonts w:ascii="Trebuchet MS" w:hAnsi="Trebuchet MS"/>
          <w:sz w:val="24"/>
          <w:szCs w:val="24"/>
        </w:rPr>
        <w:t>auf europäischer Ebene umgesetzt werden</w:t>
      </w:r>
      <w:r w:rsidR="001F7910">
        <w:rPr>
          <w:rFonts w:ascii="Trebuchet MS" w:hAnsi="Trebuchet MS"/>
          <w:sz w:val="24"/>
          <w:szCs w:val="24"/>
        </w:rPr>
        <w:t xml:space="preserve"> kann</w:t>
      </w:r>
      <w:r w:rsidR="001F7910" w:rsidRPr="001F7910">
        <w:rPr>
          <w:rFonts w:ascii="Trebuchet MS" w:hAnsi="Trebuchet MS"/>
          <w:sz w:val="24"/>
          <w:szCs w:val="24"/>
        </w:rPr>
        <w:t>.</w:t>
      </w:r>
    </w:p>
    <w:p w:rsidR="00090362" w:rsidRDefault="00090362" w:rsidP="006F6A0A">
      <w:pPr>
        <w:spacing w:line="360" w:lineRule="auto"/>
        <w:rPr>
          <w:rFonts w:ascii="Trebuchet MS" w:hAnsi="Trebuchet MS" w:cs="Arial"/>
        </w:rPr>
      </w:pPr>
    </w:p>
    <w:p w:rsidR="006F6A0A" w:rsidRDefault="006F6A0A" w:rsidP="006F6A0A">
      <w:pPr>
        <w:spacing w:line="360" w:lineRule="auto"/>
        <w:rPr>
          <w:rFonts w:ascii="Trebuchet MS" w:hAnsi="Trebuchet MS" w:cs="Arial"/>
        </w:rPr>
      </w:pPr>
      <w:r>
        <w:rPr>
          <w:rFonts w:ascii="Trebuchet MS" w:hAnsi="Trebuchet MS" w:cs="Arial"/>
        </w:rPr>
        <w:t xml:space="preserve">Zu den </w:t>
      </w:r>
      <w:r w:rsidR="006E47D9">
        <w:rPr>
          <w:rFonts w:ascii="Trebuchet MS" w:hAnsi="Trebuchet MS" w:cs="Arial"/>
        </w:rPr>
        <w:t>Vorschlägen</w:t>
      </w:r>
      <w:r w:rsidR="003716E8">
        <w:rPr>
          <w:rFonts w:ascii="Trebuchet MS" w:hAnsi="Trebuchet MS" w:cs="Arial"/>
        </w:rPr>
        <w:t xml:space="preserve"> positioniert sich die BAG SELBSTHILFE</w:t>
      </w:r>
      <w:r>
        <w:rPr>
          <w:rFonts w:ascii="Trebuchet MS" w:hAnsi="Trebuchet MS" w:cs="Arial"/>
        </w:rPr>
        <w:t xml:space="preserve"> im Einzelnen:</w:t>
      </w:r>
    </w:p>
    <w:p w:rsidR="003716E8" w:rsidRDefault="003716E8" w:rsidP="006F6A0A">
      <w:pPr>
        <w:spacing w:line="360" w:lineRule="auto"/>
        <w:rPr>
          <w:rFonts w:ascii="Trebuchet MS" w:hAnsi="Trebuchet MS" w:cs="Arial"/>
        </w:rPr>
      </w:pPr>
    </w:p>
    <w:p w:rsidR="004328E3" w:rsidRDefault="00963248" w:rsidP="00453E5A">
      <w:pPr>
        <w:pStyle w:val="Listenabsatz"/>
        <w:numPr>
          <w:ilvl w:val="0"/>
          <w:numId w:val="11"/>
        </w:numPr>
        <w:spacing w:line="360" w:lineRule="auto"/>
        <w:rPr>
          <w:rFonts w:ascii="Trebuchet MS" w:hAnsi="Trebuchet MS"/>
          <w:b/>
        </w:rPr>
      </w:pPr>
      <w:r w:rsidRPr="00F6756B">
        <w:rPr>
          <w:rFonts w:ascii="Trebuchet MS" w:hAnsi="Trebuchet MS"/>
          <w:b/>
        </w:rPr>
        <w:t xml:space="preserve">Information der </w:t>
      </w:r>
      <w:proofErr w:type="spellStart"/>
      <w:r w:rsidRPr="00F6756B">
        <w:rPr>
          <w:rFonts w:ascii="Trebuchet MS" w:hAnsi="Trebuchet MS"/>
          <w:b/>
        </w:rPr>
        <w:t>Ärzt</w:t>
      </w:r>
      <w:proofErr w:type="spellEnd"/>
      <w:r w:rsidRPr="00F6756B">
        <w:rPr>
          <w:rFonts w:ascii="Trebuchet MS" w:hAnsi="Trebuchet MS"/>
          <w:b/>
        </w:rPr>
        <w:t>*innen und Versicherten über nichtverfügbare Arzneimittel</w:t>
      </w:r>
      <w:r w:rsidR="00F6756B">
        <w:rPr>
          <w:rFonts w:ascii="Trebuchet MS" w:hAnsi="Trebuchet MS"/>
          <w:b/>
        </w:rPr>
        <w:t xml:space="preserve"> (u.a. </w:t>
      </w:r>
      <w:r w:rsidR="001B3746">
        <w:rPr>
          <w:rFonts w:ascii="Trebuchet MS" w:hAnsi="Trebuchet MS"/>
          <w:b/>
        </w:rPr>
        <w:t>§</w:t>
      </w:r>
      <w:r w:rsidR="00F6756B">
        <w:rPr>
          <w:rFonts w:ascii="Trebuchet MS" w:hAnsi="Trebuchet MS"/>
          <w:b/>
        </w:rPr>
        <w:t xml:space="preserve">§ 129 Abs. 2a SGB V </w:t>
      </w:r>
      <w:proofErr w:type="spellStart"/>
      <w:r w:rsidR="00F6756B">
        <w:rPr>
          <w:rFonts w:ascii="Trebuchet MS" w:hAnsi="Trebuchet MS"/>
          <w:b/>
        </w:rPr>
        <w:t>GesE</w:t>
      </w:r>
      <w:proofErr w:type="spellEnd"/>
      <w:r w:rsidR="001B3746">
        <w:rPr>
          <w:rFonts w:ascii="Trebuchet MS" w:hAnsi="Trebuchet MS"/>
          <w:b/>
        </w:rPr>
        <w:t>, 52b AMG</w:t>
      </w:r>
      <w:r w:rsidR="00F6756B">
        <w:rPr>
          <w:rFonts w:ascii="Trebuchet MS" w:hAnsi="Trebuchet MS"/>
          <w:b/>
        </w:rPr>
        <w:t>)</w:t>
      </w:r>
    </w:p>
    <w:p w:rsidR="00F6756B" w:rsidRPr="00F6756B" w:rsidRDefault="00F6756B" w:rsidP="00F6756B">
      <w:pPr>
        <w:pStyle w:val="Listenabsatz"/>
        <w:spacing w:line="360" w:lineRule="auto"/>
        <w:ind w:left="720"/>
        <w:rPr>
          <w:rFonts w:ascii="Trebuchet MS" w:hAnsi="Trebuchet MS"/>
          <w:b/>
        </w:rPr>
      </w:pPr>
    </w:p>
    <w:p w:rsidR="00963248" w:rsidRPr="00F6756B" w:rsidRDefault="00963248" w:rsidP="00F6756B">
      <w:pPr>
        <w:spacing w:line="360" w:lineRule="auto"/>
        <w:rPr>
          <w:rFonts w:ascii="Trebuchet MS" w:hAnsi="Trebuchet MS"/>
          <w:sz w:val="22"/>
          <w:szCs w:val="22"/>
        </w:rPr>
      </w:pPr>
      <w:r w:rsidRPr="00F6756B">
        <w:rPr>
          <w:rFonts w:ascii="Trebuchet MS" w:hAnsi="Trebuchet MS"/>
        </w:rPr>
        <w:t xml:space="preserve">In der Praxis gibt es derzeit häufig den Fall, dass </w:t>
      </w:r>
      <w:proofErr w:type="spellStart"/>
      <w:r w:rsidRPr="00F6756B">
        <w:rPr>
          <w:rFonts w:ascii="Trebuchet MS" w:hAnsi="Trebuchet MS"/>
        </w:rPr>
        <w:t>Ärzt</w:t>
      </w:r>
      <w:proofErr w:type="spellEnd"/>
      <w:r w:rsidRPr="00F6756B">
        <w:rPr>
          <w:rFonts w:ascii="Trebuchet MS" w:hAnsi="Trebuchet MS"/>
        </w:rPr>
        <w:t xml:space="preserve">*innen häufig nicht wissen, welche Medikamente im Moment </w:t>
      </w:r>
      <w:r w:rsidR="00F6756B">
        <w:rPr>
          <w:rFonts w:ascii="Trebuchet MS" w:hAnsi="Trebuchet MS"/>
        </w:rPr>
        <w:t xml:space="preserve">verfügbar/ </w:t>
      </w:r>
      <w:r w:rsidRPr="00F6756B">
        <w:rPr>
          <w:rFonts w:ascii="Trebuchet MS" w:hAnsi="Trebuchet MS"/>
        </w:rPr>
        <w:t>nicht verfügbar sind</w:t>
      </w:r>
      <w:r w:rsidR="001B3746">
        <w:rPr>
          <w:rFonts w:ascii="Trebuchet MS" w:hAnsi="Trebuchet MS"/>
        </w:rPr>
        <w:t>, da sie nicht immer die Veröffentlichungen auf der Homepage des BfArM verfolgen bzw. diese auch nicht unbedingt tagesaktuell sind</w:t>
      </w:r>
      <w:r w:rsidRPr="00F6756B">
        <w:rPr>
          <w:rFonts w:ascii="Trebuchet MS" w:hAnsi="Trebuchet MS"/>
        </w:rPr>
        <w:t xml:space="preserve">. Für Patient*innen bedeutet dies </w:t>
      </w:r>
      <w:r w:rsidR="001B3746">
        <w:rPr>
          <w:rFonts w:ascii="Trebuchet MS" w:hAnsi="Trebuchet MS"/>
        </w:rPr>
        <w:t xml:space="preserve">in vielen Fällen </w:t>
      </w:r>
      <w:r w:rsidRPr="00F6756B">
        <w:rPr>
          <w:rFonts w:ascii="Trebuchet MS" w:hAnsi="Trebuchet MS"/>
        </w:rPr>
        <w:t xml:space="preserve">eine zusätzliche Belastung, wenn sie erst in der Apotheke erfahren, dass das Medikament nicht vorhanden ist; soweit es keine Austauschmöglichkeit gibt, musss der Patient*in dann in der Arztpraxis ein neues Rezept holen und eventuell neu eingestellt und aufgeklärt werden. Die Suche nach Alternativen kann </w:t>
      </w:r>
      <w:r w:rsidR="00F6756B">
        <w:rPr>
          <w:rFonts w:ascii="Trebuchet MS" w:hAnsi="Trebuchet MS"/>
        </w:rPr>
        <w:t xml:space="preserve">dabei </w:t>
      </w:r>
      <w:r w:rsidRPr="00F6756B">
        <w:rPr>
          <w:rFonts w:ascii="Trebuchet MS" w:hAnsi="Trebuchet MS"/>
        </w:rPr>
        <w:t xml:space="preserve">im Einzelfall für die </w:t>
      </w:r>
      <w:proofErr w:type="spellStart"/>
      <w:r w:rsidRPr="00F6756B">
        <w:rPr>
          <w:rFonts w:ascii="Trebuchet MS" w:hAnsi="Trebuchet MS"/>
        </w:rPr>
        <w:t>Ärzt</w:t>
      </w:r>
      <w:proofErr w:type="spellEnd"/>
      <w:r w:rsidRPr="00F6756B">
        <w:rPr>
          <w:rFonts w:ascii="Trebuchet MS" w:hAnsi="Trebuchet MS"/>
        </w:rPr>
        <w:t xml:space="preserve">*innen durchaus </w:t>
      </w:r>
      <w:r w:rsidR="00F6756B">
        <w:rPr>
          <w:rFonts w:ascii="Trebuchet MS" w:hAnsi="Trebuchet MS"/>
        </w:rPr>
        <w:t xml:space="preserve">schwierig und </w:t>
      </w:r>
      <w:r w:rsidRPr="00F6756B">
        <w:rPr>
          <w:rFonts w:ascii="Trebuchet MS" w:hAnsi="Trebuchet MS"/>
        </w:rPr>
        <w:t xml:space="preserve">aufwändig sein. Vor diesem Hintergrund wäre es dringend erforderlich, dass </w:t>
      </w:r>
      <w:proofErr w:type="spellStart"/>
      <w:r w:rsidRPr="00F6756B">
        <w:rPr>
          <w:rFonts w:ascii="Trebuchet MS" w:hAnsi="Trebuchet MS"/>
        </w:rPr>
        <w:t>Ärzt</w:t>
      </w:r>
      <w:proofErr w:type="spellEnd"/>
      <w:r w:rsidRPr="00F6756B">
        <w:rPr>
          <w:rFonts w:ascii="Trebuchet MS" w:hAnsi="Trebuchet MS"/>
        </w:rPr>
        <w:t>*innen</w:t>
      </w:r>
      <w:r w:rsidR="006E47D9">
        <w:rPr>
          <w:rFonts w:ascii="Trebuchet MS" w:hAnsi="Trebuchet MS"/>
        </w:rPr>
        <w:t xml:space="preserve"> direkt</w:t>
      </w:r>
      <w:r w:rsidRPr="00F6756B">
        <w:rPr>
          <w:rFonts w:ascii="Trebuchet MS" w:hAnsi="Trebuchet MS"/>
        </w:rPr>
        <w:t xml:space="preserve"> </w:t>
      </w:r>
      <w:r w:rsidR="006E47D9">
        <w:rPr>
          <w:rFonts w:ascii="Trebuchet MS" w:hAnsi="Trebuchet MS"/>
        </w:rPr>
        <w:t xml:space="preserve">und </w:t>
      </w:r>
      <w:r w:rsidRPr="00F6756B">
        <w:rPr>
          <w:rFonts w:ascii="Trebuchet MS" w:hAnsi="Trebuchet MS"/>
        </w:rPr>
        <w:t xml:space="preserve">zeitnah von Lieferengpässen erfahren. Der Vorschlag der KBV, bei einem Austausch nach § 129 in der Apotheke auch die </w:t>
      </w:r>
      <w:proofErr w:type="spellStart"/>
      <w:r w:rsidRPr="00F6756B">
        <w:rPr>
          <w:rFonts w:ascii="Trebuchet MS" w:hAnsi="Trebuchet MS"/>
        </w:rPr>
        <w:t>Ärzt</w:t>
      </w:r>
      <w:proofErr w:type="spellEnd"/>
      <w:r w:rsidRPr="00F6756B">
        <w:rPr>
          <w:rFonts w:ascii="Trebuchet MS" w:hAnsi="Trebuchet MS"/>
        </w:rPr>
        <w:t xml:space="preserve">*innen zu informieren, würde </w:t>
      </w:r>
      <w:r w:rsidR="006E47D9">
        <w:rPr>
          <w:rFonts w:ascii="Trebuchet MS" w:hAnsi="Trebuchet MS"/>
        </w:rPr>
        <w:t xml:space="preserve">hier </w:t>
      </w:r>
      <w:r w:rsidRPr="00F6756B">
        <w:rPr>
          <w:rFonts w:ascii="Trebuchet MS" w:hAnsi="Trebuchet MS"/>
        </w:rPr>
        <w:t xml:space="preserve">zumindest für die nachfolgenden Fälle helfen. Aus der Sicht der BAG SELBSTHILFE sollten jedoch </w:t>
      </w:r>
      <w:r w:rsidR="006E47D9">
        <w:rPr>
          <w:rFonts w:ascii="Trebuchet MS" w:hAnsi="Trebuchet MS"/>
        </w:rPr>
        <w:t xml:space="preserve">weitergehend </w:t>
      </w:r>
      <w:r w:rsidRPr="00F6756B">
        <w:rPr>
          <w:rFonts w:ascii="Trebuchet MS" w:hAnsi="Trebuchet MS"/>
        </w:rPr>
        <w:t>Hersteller/ BfArM verpflichtet werden, sobald ein Medikament absehbar eingeschränkt oder nicht lieferbar ist, Ärzte</w:t>
      </w:r>
      <w:r w:rsidR="006E47D9">
        <w:rPr>
          <w:rFonts w:ascii="Trebuchet MS" w:hAnsi="Trebuchet MS"/>
        </w:rPr>
        <w:t xml:space="preserve"> aktiv</w:t>
      </w:r>
      <w:r w:rsidRPr="00F6756B">
        <w:rPr>
          <w:rFonts w:ascii="Trebuchet MS" w:hAnsi="Trebuchet MS"/>
        </w:rPr>
        <w:t xml:space="preserve"> </w:t>
      </w:r>
      <w:r w:rsidR="001B3746">
        <w:rPr>
          <w:rFonts w:ascii="Trebuchet MS" w:hAnsi="Trebuchet MS"/>
        </w:rPr>
        <w:t>(ebenso wie</w:t>
      </w:r>
      <w:r w:rsidRPr="00F6756B">
        <w:rPr>
          <w:rFonts w:ascii="Trebuchet MS" w:hAnsi="Trebuchet MS"/>
        </w:rPr>
        <w:t xml:space="preserve"> Krankenhäuser</w:t>
      </w:r>
      <w:r w:rsidR="001B3746">
        <w:rPr>
          <w:rFonts w:ascii="Trebuchet MS" w:hAnsi="Trebuchet MS"/>
        </w:rPr>
        <w:t xml:space="preserve"> nach § 52 Abs. 3a AMG)</w:t>
      </w:r>
      <w:r w:rsidRPr="00F6756B">
        <w:rPr>
          <w:rFonts w:ascii="Trebuchet MS" w:hAnsi="Trebuchet MS"/>
        </w:rPr>
        <w:t xml:space="preserve"> darüber zu informieren (nicht identisch mit einem Rote-Hand-Brief)</w:t>
      </w:r>
      <w:r w:rsidR="00F6756B" w:rsidRPr="00F6756B">
        <w:rPr>
          <w:rFonts w:ascii="Trebuchet MS" w:hAnsi="Trebuchet MS"/>
        </w:rPr>
        <w:t xml:space="preserve"> </w:t>
      </w:r>
      <w:r w:rsidRPr="00F6756B">
        <w:rPr>
          <w:rFonts w:ascii="Trebuchet MS" w:hAnsi="Trebuchet MS"/>
        </w:rPr>
        <w:t>und zeitgleich die Ärzte über (erhältliche) Alternativstoffe/-medikamente bzw. -wege zu informieren</w:t>
      </w:r>
      <w:r w:rsidR="00F6756B" w:rsidRPr="00F6756B">
        <w:rPr>
          <w:rFonts w:ascii="Trebuchet MS" w:hAnsi="Trebuchet MS"/>
        </w:rPr>
        <w:t xml:space="preserve"> (wohl</w:t>
      </w:r>
      <w:r w:rsidR="00F6756B">
        <w:rPr>
          <w:rFonts w:ascii="Trebuchet MS" w:hAnsi="Trebuchet MS"/>
        </w:rPr>
        <w:t xml:space="preserve"> aus Wettbewerbsgründen</w:t>
      </w:r>
      <w:r w:rsidR="00F6756B" w:rsidRPr="00F6756B">
        <w:rPr>
          <w:rFonts w:ascii="Trebuchet MS" w:hAnsi="Trebuchet MS"/>
        </w:rPr>
        <w:t xml:space="preserve"> dann eher Aufgabe des BfArM)</w:t>
      </w:r>
      <w:r w:rsidR="00EF587B">
        <w:rPr>
          <w:rFonts w:ascii="Trebuchet MS" w:hAnsi="Trebuchet MS"/>
        </w:rPr>
        <w:t>. Eine solche Informationspflicht dient auch der Arzneimitteltherapiesicherheit</w:t>
      </w:r>
      <w:r w:rsidR="001B3746">
        <w:rPr>
          <w:rFonts w:ascii="Trebuchet MS" w:hAnsi="Trebuchet MS"/>
        </w:rPr>
        <w:t xml:space="preserve">, da so auch noch seitens des Arztes eine Eignung des neuen ausgetauschten Arzneimittels für den konkreten Patienten geprüft werden kann. </w:t>
      </w:r>
    </w:p>
    <w:p w:rsidR="00963248" w:rsidRDefault="00963248" w:rsidP="00963248">
      <w:pPr>
        <w:spacing w:line="360" w:lineRule="auto"/>
        <w:rPr>
          <w:rFonts w:ascii="Trebuchet MS" w:hAnsi="Trebuchet MS"/>
        </w:rPr>
      </w:pPr>
    </w:p>
    <w:p w:rsidR="00DC1F8E" w:rsidRDefault="00DC1F8E" w:rsidP="00963248">
      <w:pPr>
        <w:spacing w:line="360" w:lineRule="auto"/>
        <w:rPr>
          <w:rFonts w:ascii="Trebuchet MS" w:hAnsi="Trebuchet MS"/>
        </w:rPr>
      </w:pPr>
    </w:p>
    <w:p w:rsidR="00DC1F8E" w:rsidRDefault="00DC1F8E" w:rsidP="00963248">
      <w:pPr>
        <w:spacing w:line="360" w:lineRule="auto"/>
        <w:rPr>
          <w:rFonts w:ascii="Trebuchet MS" w:hAnsi="Trebuchet MS"/>
        </w:rPr>
      </w:pPr>
    </w:p>
    <w:p w:rsidR="00DC1F8E" w:rsidRDefault="00DC1F8E" w:rsidP="00963248">
      <w:pPr>
        <w:spacing w:line="360" w:lineRule="auto"/>
        <w:rPr>
          <w:rFonts w:ascii="Trebuchet MS" w:hAnsi="Trebuchet MS"/>
        </w:rPr>
      </w:pPr>
    </w:p>
    <w:p w:rsidR="00DC1F8E" w:rsidRPr="001F7910" w:rsidRDefault="00DC1F8E" w:rsidP="00DC1F8E">
      <w:pPr>
        <w:pStyle w:val="Listenabsatz"/>
        <w:numPr>
          <w:ilvl w:val="0"/>
          <w:numId w:val="14"/>
        </w:numPr>
        <w:spacing w:line="360" w:lineRule="auto"/>
        <w:rPr>
          <w:rFonts w:ascii="Trebuchet MS" w:hAnsi="Trebuchet MS"/>
          <w:b/>
        </w:rPr>
      </w:pPr>
      <w:r w:rsidRPr="001F7910">
        <w:rPr>
          <w:rFonts w:ascii="Trebuchet MS" w:hAnsi="Trebuchet MS"/>
          <w:b/>
        </w:rPr>
        <w:lastRenderedPageBreak/>
        <w:t>Zurverfügungstellung der Packungsbeilage in geeigneter Form (§ 11 Abs. 1c AMG</w:t>
      </w:r>
      <w:r>
        <w:rPr>
          <w:rFonts w:ascii="Trebuchet MS" w:hAnsi="Trebuchet MS"/>
          <w:b/>
        </w:rPr>
        <w:t xml:space="preserve"> </w:t>
      </w:r>
      <w:proofErr w:type="spellStart"/>
      <w:r>
        <w:rPr>
          <w:rFonts w:ascii="Trebuchet MS" w:hAnsi="Trebuchet MS"/>
          <w:b/>
        </w:rPr>
        <w:t>GesE</w:t>
      </w:r>
      <w:proofErr w:type="spellEnd"/>
      <w:r w:rsidRPr="001F7910">
        <w:rPr>
          <w:rFonts w:ascii="Trebuchet MS" w:hAnsi="Trebuchet MS"/>
          <w:b/>
        </w:rPr>
        <w:t>)</w:t>
      </w:r>
    </w:p>
    <w:p w:rsidR="00DC1F8E" w:rsidRPr="001F7910" w:rsidRDefault="00DC1F8E" w:rsidP="00DC1F8E">
      <w:pPr>
        <w:spacing w:line="360" w:lineRule="auto"/>
        <w:rPr>
          <w:rFonts w:ascii="Trebuchet MS" w:hAnsi="Trebuchet MS"/>
          <w:b/>
        </w:rPr>
      </w:pPr>
    </w:p>
    <w:p w:rsidR="00DC1F8E" w:rsidRDefault="00DC1F8E" w:rsidP="00DC1F8E">
      <w:pPr>
        <w:spacing w:line="360" w:lineRule="auto"/>
        <w:rPr>
          <w:rFonts w:ascii="Trebuchet MS" w:hAnsi="Trebuchet MS"/>
        </w:rPr>
      </w:pPr>
      <w:r>
        <w:rPr>
          <w:rFonts w:ascii="Trebuchet MS" w:hAnsi="Trebuchet MS"/>
        </w:rPr>
        <w:t>Die BAG SELBSTHILFE begrüßt ausdrücklich, dass in der Gesetzesbegründung festgelegt ist, dass die Packungsbeilage bei Import von Arzneimitteln aus Gründen von Lieferengpässen in barrierefreier Form zur Verfügung gestellt werden soll. Zur Sicherheit sollte geprüft werden, ob diese Festlegung nicht in den Gesetzestext selbst aufgenommen werden kann.</w:t>
      </w:r>
    </w:p>
    <w:p w:rsidR="00DC1F8E" w:rsidRDefault="00DC1F8E" w:rsidP="00DC1F8E">
      <w:pPr>
        <w:spacing w:line="360" w:lineRule="auto"/>
        <w:rPr>
          <w:rFonts w:ascii="Trebuchet MS" w:hAnsi="Trebuchet MS"/>
        </w:rPr>
      </w:pPr>
    </w:p>
    <w:p w:rsidR="00DC1F8E" w:rsidRPr="002758C1" w:rsidRDefault="00DC1F8E" w:rsidP="00DC1F8E">
      <w:pPr>
        <w:pStyle w:val="Listenabsatz"/>
        <w:numPr>
          <w:ilvl w:val="0"/>
          <w:numId w:val="14"/>
        </w:numPr>
        <w:spacing w:line="360" w:lineRule="auto"/>
        <w:rPr>
          <w:rFonts w:ascii="Trebuchet MS" w:hAnsi="Trebuchet MS"/>
          <w:b/>
        </w:rPr>
      </w:pPr>
      <w:r w:rsidRPr="002758C1">
        <w:rPr>
          <w:rFonts w:ascii="Trebuchet MS" w:hAnsi="Trebuchet MS"/>
          <w:b/>
        </w:rPr>
        <w:t xml:space="preserve">Regelung zu den Solisten (§ 35a Abs. 1 S. 1 SGB V </w:t>
      </w:r>
      <w:proofErr w:type="spellStart"/>
      <w:r w:rsidRPr="002758C1">
        <w:rPr>
          <w:rFonts w:ascii="Trebuchet MS" w:hAnsi="Trebuchet MS"/>
          <w:b/>
        </w:rPr>
        <w:t>GesE</w:t>
      </w:r>
      <w:proofErr w:type="spellEnd"/>
      <w:r w:rsidRPr="002758C1">
        <w:rPr>
          <w:rFonts w:ascii="Trebuchet MS" w:hAnsi="Trebuchet MS"/>
          <w:b/>
        </w:rPr>
        <w:t>)</w:t>
      </w:r>
    </w:p>
    <w:p w:rsidR="00DC1F8E" w:rsidRDefault="00DC1F8E" w:rsidP="00DC1F8E">
      <w:pPr>
        <w:spacing w:line="360" w:lineRule="auto"/>
        <w:rPr>
          <w:rFonts w:ascii="Trebuchet MS" w:hAnsi="Trebuchet MS"/>
        </w:rPr>
      </w:pPr>
    </w:p>
    <w:p w:rsidR="00DC1F8E" w:rsidRPr="002758C1" w:rsidRDefault="00DC1F8E" w:rsidP="00DC1F8E">
      <w:pPr>
        <w:spacing w:line="360" w:lineRule="auto"/>
        <w:rPr>
          <w:rFonts w:ascii="Trebuchet MS" w:hAnsi="Trebuchet MS"/>
        </w:rPr>
      </w:pPr>
      <w:r>
        <w:rPr>
          <w:rFonts w:ascii="Trebuchet MS" w:hAnsi="Trebuchet MS"/>
        </w:rPr>
        <w:t>Die BAG SELBSTHILFE begrüßt die vorgesehene Regelung, die auch aus ihrer Sicht eine notwendige Klarstellung darstellt.</w:t>
      </w:r>
    </w:p>
    <w:p w:rsidR="00DC1F8E" w:rsidRPr="00DC1F8E" w:rsidRDefault="00DC1F8E" w:rsidP="00DC1F8E">
      <w:pPr>
        <w:spacing w:line="360" w:lineRule="auto"/>
        <w:rPr>
          <w:rFonts w:ascii="Trebuchet MS" w:hAnsi="Trebuchet MS"/>
          <w:b/>
        </w:rPr>
      </w:pPr>
    </w:p>
    <w:p w:rsidR="00F02300" w:rsidRDefault="00F02300" w:rsidP="00DC1F8E">
      <w:pPr>
        <w:pStyle w:val="Listenabsatz"/>
        <w:numPr>
          <w:ilvl w:val="0"/>
          <w:numId w:val="14"/>
        </w:numPr>
        <w:spacing w:line="360" w:lineRule="auto"/>
        <w:rPr>
          <w:rFonts w:ascii="Trebuchet MS" w:hAnsi="Trebuchet MS"/>
          <w:b/>
        </w:rPr>
      </w:pPr>
      <w:r>
        <w:rPr>
          <w:rFonts w:ascii="Trebuchet MS" w:hAnsi="Trebuchet MS"/>
          <w:b/>
        </w:rPr>
        <w:t xml:space="preserve">Frühwarnsystem und Informationspflichten (§ 52b Abs. 3g, 3f AMG </w:t>
      </w:r>
      <w:proofErr w:type="spellStart"/>
      <w:r>
        <w:rPr>
          <w:rFonts w:ascii="Trebuchet MS" w:hAnsi="Trebuchet MS"/>
          <w:b/>
        </w:rPr>
        <w:t>GesE</w:t>
      </w:r>
      <w:proofErr w:type="spellEnd"/>
      <w:r>
        <w:rPr>
          <w:rFonts w:ascii="Trebuchet MS" w:hAnsi="Trebuchet MS"/>
          <w:b/>
        </w:rPr>
        <w:t>)</w:t>
      </w:r>
    </w:p>
    <w:p w:rsidR="00F02300" w:rsidRDefault="00F02300" w:rsidP="00F02300">
      <w:pPr>
        <w:spacing w:line="360" w:lineRule="auto"/>
        <w:rPr>
          <w:rFonts w:ascii="Trebuchet MS" w:hAnsi="Trebuchet MS"/>
        </w:rPr>
      </w:pPr>
    </w:p>
    <w:p w:rsidR="00F02300" w:rsidRDefault="00F02300" w:rsidP="00F02300">
      <w:pPr>
        <w:spacing w:line="360" w:lineRule="auto"/>
        <w:rPr>
          <w:rStyle w:val="markedcontent"/>
          <w:rFonts w:ascii="Trebuchet MS" w:hAnsi="Trebuchet MS"/>
        </w:rPr>
      </w:pPr>
      <w:r w:rsidRPr="001E41D0">
        <w:rPr>
          <w:rFonts w:ascii="Trebuchet MS" w:hAnsi="Trebuchet MS"/>
        </w:rPr>
        <w:t>Aus der Sicht der BAG SELBSTHILFE ist die Einrichtung eines Frühwarnsystems sehr zu begrüßen. Allerdings sind die Maßgaben, wie dies zu erfolgen hat, noch verhältnismäßig vage, insbesondere das Vorgehen der Erhebung und Gewichtung</w:t>
      </w:r>
      <w:r>
        <w:rPr>
          <w:rFonts w:ascii="Trebuchet MS" w:hAnsi="Trebuchet MS"/>
        </w:rPr>
        <w:t xml:space="preserve"> der</w:t>
      </w:r>
      <w:r w:rsidRPr="001E41D0">
        <w:rPr>
          <w:rFonts w:ascii="Trebuchet MS" w:hAnsi="Trebuchet MS"/>
        </w:rPr>
        <w:t xml:space="preserve"> in der Gesetzesbegründung genannten Informationen (z.B. </w:t>
      </w:r>
      <w:r w:rsidRPr="001E41D0">
        <w:rPr>
          <w:rStyle w:val="markedcontent"/>
          <w:rFonts w:ascii="Trebuchet MS" w:hAnsi="Trebuchet MS"/>
        </w:rPr>
        <w:t>die Vielfalt der Produktionsstätten der benötigten Wirkstoffe, die Anzahl der</w:t>
      </w:r>
      <w:r w:rsidRPr="001E41D0">
        <w:rPr>
          <w:rFonts w:ascii="Trebuchet MS" w:hAnsi="Trebuchet MS"/>
        </w:rPr>
        <w:t xml:space="preserve"> </w:t>
      </w:r>
      <w:r w:rsidRPr="001E41D0">
        <w:rPr>
          <w:rStyle w:val="markedcontent"/>
          <w:rFonts w:ascii="Trebuchet MS" w:hAnsi="Trebuchet MS"/>
        </w:rPr>
        <w:t>aktiven Zulassungsinhaber, Bedarfe) ist noch unklar.</w:t>
      </w:r>
      <w:r>
        <w:rPr>
          <w:rStyle w:val="markedcontent"/>
          <w:rFonts w:ascii="Trebuchet MS" w:hAnsi="Trebuchet MS"/>
        </w:rPr>
        <w:t xml:space="preserve"> Dies lässt befürchten, dass die Entwicklung eines solchen Systems erhebliche Zeit in Anspruch nimmt, obwohl es dringend benötigt wird. Vor diesem Hintergrund sollte aus der Sicht der BAG SELBSTHILFE ein Zeithorizont für die Einrichtung eines solchen Frühwarnsystems vorgesehen werden.</w:t>
      </w:r>
    </w:p>
    <w:p w:rsidR="00F02300" w:rsidRDefault="00F02300" w:rsidP="00F02300">
      <w:pPr>
        <w:spacing w:line="360" w:lineRule="auto"/>
        <w:rPr>
          <w:rFonts w:ascii="Trebuchet MS" w:hAnsi="Trebuchet MS"/>
        </w:rPr>
      </w:pPr>
    </w:p>
    <w:p w:rsidR="00F02300" w:rsidRPr="001E41D0" w:rsidRDefault="00F02300" w:rsidP="00F02300">
      <w:pPr>
        <w:spacing w:line="360" w:lineRule="auto"/>
        <w:rPr>
          <w:rFonts w:ascii="Trebuchet MS" w:hAnsi="Trebuchet MS"/>
        </w:rPr>
      </w:pPr>
      <w:r>
        <w:rPr>
          <w:rFonts w:ascii="Trebuchet MS" w:hAnsi="Trebuchet MS"/>
        </w:rPr>
        <w:t>Die vorgesehenen Informationspflichten der Krankenhausapotheken und der Apotheken werden uneingeschränkt begrüßt.</w:t>
      </w:r>
    </w:p>
    <w:p w:rsidR="00F02300" w:rsidRPr="001E41D0" w:rsidRDefault="00F02300" w:rsidP="00F02300">
      <w:pPr>
        <w:spacing w:line="360" w:lineRule="auto"/>
        <w:rPr>
          <w:rFonts w:ascii="Trebuchet MS" w:hAnsi="Trebuchet MS"/>
        </w:rPr>
      </w:pPr>
    </w:p>
    <w:p w:rsidR="00F02300" w:rsidRPr="00F02300" w:rsidRDefault="00F02300" w:rsidP="00F02300">
      <w:pPr>
        <w:spacing w:line="360" w:lineRule="auto"/>
        <w:rPr>
          <w:rFonts w:ascii="Trebuchet MS" w:hAnsi="Trebuchet MS"/>
        </w:rPr>
      </w:pPr>
      <w:r>
        <w:rPr>
          <w:rFonts w:ascii="Trebuchet MS" w:hAnsi="Trebuchet MS"/>
        </w:rPr>
        <w:t>Redaktionell fehlen unseres Erachtens noch hinter der Änderung zu Abs. 3f zwei Worte (notwendige Änderungen in kursiv): „</w:t>
      </w:r>
      <w:r w:rsidRPr="00F02300">
        <w:rPr>
          <w:rFonts w:ascii="Trebuchet MS" w:hAnsi="Trebuchet MS"/>
        </w:rPr>
        <w:t>In Absatz 3f Satz 2 wird nach dem Wort „regelmäßig“ ein Komma und werden die Wörter „höchstens jedoch in einem Abstand von acht Wochen</w:t>
      </w:r>
      <w:r>
        <w:rPr>
          <w:rFonts w:ascii="Trebuchet MS" w:hAnsi="Trebuchet MS"/>
        </w:rPr>
        <w:t xml:space="preserve"> </w:t>
      </w:r>
      <w:r>
        <w:rPr>
          <w:rFonts w:ascii="Trebuchet MS" w:hAnsi="Trebuchet MS"/>
          <w:i/>
        </w:rPr>
        <w:t>zu erfolgende</w:t>
      </w:r>
      <w:r w:rsidRPr="00F02300">
        <w:rPr>
          <w:rFonts w:ascii="Trebuchet MS" w:hAnsi="Trebuchet MS"/>
        </w:rPr>
        <w:t xml:space="preserve">,“ eingefügt </w:t>
      </w:r>
      <w:r>
        <w:rPr>
          <w:rFonts w:ascii="Trebuchet MS" w:hAnsi="Trebuchet MS"/>
        </w:rPr>
        <w:t>(…)“</w:t>
      </w:r>
    </w:p>
    <w:p w:rsidR="0085746E" w:rsidRDefault="0085746E" w:rsidP="00963248">
      <w:pPr>
        <w:spacing w:line="360" w:lineRule="auto"/>
        <w:rPr>
          <w:rFonts w:ascii="Trebuchet MS" w:hAnsi="Trebuchet MS"/>
        </w:rPr>
      </w:pPr>
    </w:p>
    <w:p w:rsidR="00DC1F8E" w:rsidRDefault="00DC1F8E" w:rsidP="00DC1F8E">
      <w:pPr>
        <w:pStyle w:val="Listenabsatz"/>
        <w:numPr>
          <w:ilvl w:val="0"/>
          <w:numId w:val="14"/>
        </w:numPr>
        <w:spacing w:line="360" w:lineRule="auto"/>
        <w:rPr>
          <w:rFonts w:ascii="Trebuchet MS" w:hAnsi="Trebuchet MS"/>
          <w:b/>
        </w:rPr>
      </w:pPr>
      <w:r>
        <w:rPr>
          <w:rFonts w:ascii="Trebuchet MS" w:hAnsi="Trebuchet MS"/>
          <w:b/>
        </w:rPr>
        <w:t xml:space="preserve">Absenkung der Zuzahlungsfreistellungsgrenze von 30 auf 20 Prozent (§ 31 Abs. 3 S. 4 SGB V </w:t>
      </w:r>
      <w:proofErr w:type="spellStart"/>
      <w:r>
        <w:rPr>
          <w:rFonts w:ascii="Trebuchet MS" w:hAnsi="Trebuchet MS"/>
          <w:b/>
        </w:rPr>
        <w:t>GesE</w:t>
      </w:r>
      <w:proofErr w:type="spellEnd"/>
      <w:r>
        <w:rPr>
          <w:rFonts w:ascii="Trebuchet MS" w:hAnsi="Trebuchet MS"/>
          <w:b/>
        </w:rPr>
        <w:t>)</w:t>
      </w:r>
    </w:p>
    <w:p w:rsidR="00DC1F8E" w:rsidRDefault="00DC1F8E" w:rsidP="00DC1F8E">
      <w:pPr>
        <w:spacing w:line="360" w:lineRule="auto"/>
        <w:rPr>
          <w:rFonts w:ascii="Trebuchet MS" w:hAnsi="Trebuchet MS"/>
        </w:rPr>
      </w:pPr>
    </w:p>
    <w:p w:rsidR="00DC1F8E" w:rsidRDefault="00DC1F8E" w:rsidP="00DC1F8E">
      <w:pPr>
        <w:spacing w:line="360" w:lineRule="auto"/>
        <w:rPr>
          <w:rFonts w:ascii="Trebuchet MS" w:hAnsi="Trebuchet MS"/>
        </w:rPr>
      </w:pPr>
      <w:r w:rsidRPr="00111342">
        <w:rPr>
          <w:rFonts w:ascii="Trebuchet MS" w:hAnsi="Trebuchet MS"/>
        </w:rPr>
        <w:t>Die BAG SELBSTHILFE begrüßt die vorgesehene Regelung und hofft, dass Hersteller und der GKV-Spitzenverband von dieser Möglichkeit hinreichenden Gebrauch machen werden, da die Zuzahlungsbefreiung in Zeiten erheblicher zusätzlicher Belastungen eine relevante Entlastung für Patient*innen darstellen kann, die nicht von der Chroniker-Regelung profitieren.</w:t>
      </w:r>
    </w:p>
    <w:p w:rsidR="00DC1F8E" w:rsidRDefault="00DC1F8E" w:rsidP="00DC1F8E">
      <w:pPr>
        <w:spacing w:line="360" w:lineRule="auto"/>
        <w:rPr>
          <w:rFonts w:ascii="Trebuchet MS" w:hAnsi="Trebuchet MS"/>
        </w:rPr>
      </w:pPr>
    </w:p>
    <w:p w:rsidR="00DC1F8E" w:rsidRDefault="00DC1F8E" w:rsidP="00DC1F8E">
      <w:pPr>
        <w:spacing w:line="360" w:lineRule="auto"/>
        <w:rPr>
          <w:rFonts w:ascii="Trebuchet MS" w:hAnsi="Trebuchet MS"/>
        </w:rPr>
      </w:pPr>
      <w:r>
        <w:rPr>
          <w:rFonts w:ascii="Trebuchet MS" w:hAnsi="Trebuchet MS"/>
        </w:rPr>
        <w:t>Zudem steht zu hoffen, dass diese Regelung den Kellertreppeneffekt, den auch der Antrag der Fraktion DIE LINKE anspricht, etwas abmildert.</w:t>
      </w:r>
    </w:p>
    <w:p w:rsidR="00DC1F8E" w:rsidRDefault="00DC1F8E" w:rsidP="00DC1F8E">
      <w:pPr>
        <w:spacing w:line="360" w:lineRule="auto"/>
        <w:rPr>
          <w:rFonts w:ascii="Trebuchet MS" w:hAnsi="Trebuchet MS"/>
        </w:rPr>
      </w:pPr>
    </w:p>
    <w:p w:rsidR="00AD1086" w:rsidRPr="006E47D9" w:rsidRDefault="00716AAA" w:rsidP="00DC1F8E">
      <w:pPr>
        <w:pStyle w:val="Listenabsatz"/>
        <w:numPr>
          <w:ilvl w:val="0"/>
          <w:numId w:val="14"/>
        </w:numPr>
        <w:spacing w:line="360" w:lineRule="auto"/>
        <w:rPr>
          <w:rFonts w:ascii="Trebuchet MS" w:hAnsi="Trebuchet MS"/>
          <w:b/>
        </w:rPr>
      </w:pPr>
      <w:r w:rsidRPr="006E47D9">
        <w:rPr>
          <w:rFonts w:ascii="Trebuchet MS" w:hAnsi="Trebuchet MS"/>
          <w:b/>
        </w:rPr>
        <w:t xml:space="preserve">Diversifizierung der Lieferketten bei Rabattverträgen bei </w:t>
      </w:r>
      <w:proofErr w:type="spellStart"/>
      <w:r w:rsidRPr="006E47D9">
        <w:rPr>
          <w:rFonts w:ascii="Trebuchet MS" w:hAnsi="Trebuchet MS"/>
          <w:b/>
        </w:rPr>
        <w:t>versorgungskrititschen</w:t>
      </w:r>
      <w:proofErr w:type="spellEnd"/>
      <w:r w:rsidRPr="006E47D9">
        <w:rPr>
          <w:rFonts w:ascii="Trebuchet MS" w:hAnsi="Trebuchet MS"/>
          <w:b/>
        </w:rPr>
        <w:t xml:space="preserve"> Medikamenten</w:t>
      </w:r>
      <w:r w:rsidR="00EF587B" w:rsidRPr="006E47D9">
        <w:rPr>
          <w:rFonts w:ascii="Trebuchet MS" w:hAnsi="Trebuchet MS"/>
          <w:b/>
        </w:rPr>
        <w:t xml:space="preserve"> (§ 130</w:t>
      </w:r>
      <w:r w:rsidR="00DC1F8E">
        <w:rPr>
          <w:rFonts w:ascii="Trebuchet MS" w:hAnsi="Trebuchet MS"/>
          <w:b/>
        </w:rPr>
        <w:t>a</w:t>
      </w:r>
      <w:r w:rsidR="00EF587B" w:rsidRPr="006E47D9">
        <w:rPr>
          <w:rFonts w:ascii="Trebuchet MS" w:hAnsi="Trebuchet MS"/>
          <w:b/>
        </w:rPr>
        <w:t xml:space="preserve"> Abs. 8a und b SGB V)</w:t>
      </w:r>
    </w:p>
    <w:p w:rsidR="00EF587B" w:rsidRDefault="00EF587B" w:rsidP="00EF587B">
      <w:pPr>
        <w:spacing w:line="360" w:lineRule="auto"/>
        <w:rPr>
          <w:rFonts w:ascii="Trebuchet MS" w:hAnsi="Trebuchet MS"/>
        </w:rPr>
      </w:pPr>
    </w:p>
    <w:p w:rsidR="00EF587B" w:rsidRDefault="001B3746" w:rsidP="00EF587B">
      <w:pPr>
        <w:spacing w:line="360" w:lineRule="auto"/>
        <w:rPr>
          <w:rFonts w:ascii="Trebuchet MS" w:hAnsi="Trebuchet MS"/>
        </w:rPr>
      </w:pPr>
      <w:r>
        <w:rPr>
          <w:rFonts w:ascii="Trebuchet MS" w:hAnsi="Trebuchet MS"/>
        </w:rPr>
        <w:t>Die BAG SELBSTHILFE hält eine Diversifizierung der Lieferketten für dringend erforderlich, bedauert jedoch ausdrücklich, dass hier offenbar nur bei Rabattverträgen und versorgungskritischen Medikamenten eine derartige Pflicht gesetzlich verankert werden soll.</w:t>
      </w:r>
      <w:r w:rsidR="00605674">
        <w:rPr>
          <w:rFonts w:ascii="Trebuchet MS" w:hAnsi="Trebuchet MS"/>
        </w:rPr>
        <w:t xml:space="preserve"> Aus ihrer Sicht </w:t>
      </w:r>
      <w:r w:rsidR="00507A73">
        <w:rPr>
          <w:rFonts w:ascii="Trebuchet MS" w:hAnsi="Trebuchet MS"/>
        </w:rPr>
        <w:t xml:space="preserve">muss eine Diversifizierung außerhalb </w:t>
      </w:r>
      <w:r w:rsidR="00F12B33">
        <w:rPr>
          <w:rFonts w:ascii="Trebuchet MS" w:hAnsi="Trebuchet MS"/>
        </w:rPr>
        <w:t xml:space="preserve">dieser Bereiche </w:t>
      </w:r>
      <w:r w:rsidR="00507A73">
        <w:rPr>
          <w:rFonts w:ascii="Trebuchet MS" w:hAnsi="Trebuchet MS"/>
        </w:rPr>
        <w:t>stattfinden</w:t>
      </w:r>
      <w:r w:rsidR="0085746E">
        <w:rPr>
          <w:rFonts w:ascii="Trebuchet MS" w:hAnsi="Trebuchet MS"/>
        </w:rPr>
        <w:t>- wie auch im Antrag der Fraktion DIE LINKE ausgeführt ist.</w:t>
      </w:r>
    </w:p>
    <w:p w:rsidR="00EF587B" w:rsidRPr="00EF587B" w:rsidRDefault="00EF587B" w:rsidP="00EF587B">
      <w:pPr>
        <w:spacing w:line="360" w:lineRule="auto"/>
        <w:rPr>
          <w:rFonts w:ascii="Trebuchet MS" w:hAnsi="Trebuchet MS"/>
        </w:rPr>
      </w:pPr>
    </w:p>
    <w:p w:rsidR="0085746E" w:rsidRDefault="004316D2" w:rsidP="004316D2">
      <w:pPr>
        <w:pStyle w:val="NurText"/>
        <w:spacing w:line="360" w:lineRule="auto"/>
        <w:rPr>
          <w:rFonts w:ascii="Trebuchet MS" w:hAnsi="Trebuchet MS"/>
          <w:sz w:val="24"/>
          <w:szCs w:val="24"/>
        </w:rPr>
      </w:pPr>
      <w:r w:rsidRPr="004316D2">
        <w:rPr>
          <w:rFonts w:ascii="Trebuchet MS" w:hAnsi="Trebuchet MS"/>
          <w:sz w:val="24"/>
          <w:szCs w:val="24"/>
        </w:rPr>
        <w:t xml:space="preserve">Insgesamt befürwortet die BAG SELBSTHILFE grundsätzlich kostendämpfende Maßnahmen im Gesundheitswesen, da Menschen mit chronischen Erkrankungen von Kostensteigerungen gleich in zweifacher Hinsicht von finanziellen Engpässen der Krankenkassen betroffen sind: Zum einen drohen Beitragserhöhungen, zum anderen ist aber dann auch zu erwarten, dass Krankenkassen ihr Leistungsangebot faktisch dadurch reduzieren, dass die Leistungsgewährung oft erst im Widerspruchs- oder Klageverfahren erfolgt; in vielen Fällen betrifft dies den Bereich der Hilfsmittel. </w:t>
      </w:r>
    </w:p>
    <w:p w:rsidR="0085746E" w:rsidRDefault="0085746E" w:rsidP="004316D2">
      <w:pPr>
        <w:pStyle w:val="NurText"/>
        <w:spacing w:line="360" w:lineRule="auto"/>
        <w:rPr>
          <w:rFonts w:ascii="Trebuchet MS" w:hAnsi="Trebuchet MS"/>
          <w:sz w:val="24"/>
          <w:szCs w:val="24"/>
        </w:rPr>
      </w:pPr>
    </w:p>
    <w:p w:rsidR="004316D2" w:rsidRPr="004316D2" w:rsidRDefault="00716AAA" w:rsidP="004316D2">
      <w:pPr>
        <w:pStyle w:val="NurText"/>
        <w:spacing w:line="360" w:lineRule="auto"/>
        <w:rPr>
          <w:rFonts w:ascii="Trebuchet MS" w:hAnsi="Trebuchet MS"/>
          <w:sz w:val="24"/>
          <w:szCs w:val="24"/>
        </w:rPr>
      </w:pPr>
      <w:r w:rsidRPr="004316D2">
        <w:rPr>
          <w:rFonts w:ascii="Trebuchet MS" w:hAnsi="Trebuchet MS"/>
          <w:sz w:val="24"/>
          <w:szCs w:val="24"/>
        </w:rPr>
        <w:t xml:space="preserve">Aus der Sicht der BAG SELBSTHILFE </w:t>
      </w:r>
      <w:r w:rsidR="004316D2" w:rsidRPr="004316D2">
        <w:rPr>
          <w:rFonts w:ascii="Trebuchet MS" w:hAnsi="Trebuchet MS"/>
          <w:sz w:val="24"/>
          <w:szCs w:val="24"/>
        </w:rPr>
        <w:t xml:space="preserve">sind allerdings im Generikamarkt die Preislevel inzwischen so niedrig, dass die Produktion </w:t>
      </w:r>
      <w:r w:rsidR="0085746E">
        <w:rPr>
          <w:rFonts w:ascii="Trebuchet MS" w:hAnsi="Trebuchet MS"/>
          <w:sz w:val="24"/>
          <w:szCs w:val="24"/>
        </w:rPr>
        <w:t xml:space="preserve">in vielen Fällen </w:t>
      </w:r>
      <w:r w:rsidR="004316D2" w:rsidRPr="004316D2">
        <w:rPr>
          <w:rFonts w:ascii="Trebuchet MS" w:hAnsi="Trebuchet MS"/>
          <w:sz w:val="24"/>
          <w:szCs w:val="24"/>
        </w:rPr>
        <w:t>selbst für Anbieter, die hohen Kostendruck gewohnt sind, nicht mehr sinnvoll ist.</w:t>
      </w:r>
      <w:r w:rsidR="004316D2">
        <w:rPr>
          <w:rFonts w:ascii="Trebuchet MS" w:hAnsi="Trebuchet MS"/>
          <w:sz w:val="24"/>
          <w:szCs w:val="24"/>
        </w:rPr>
        <w:t xml:space="preserve"> </w:t>
      </w:r>
      <w:r w:rsidR="00EE2B5E">
        <w:rPr>
          <w:rFonts w:ascii="Trebuchet MS" w:hAnsi="Trebuchet MS"/>
          <w:sz w:val="24"/>
          <w:szCs w:val="24"/>
        </w:rPr>
        <w:t xml:space="preserve">Vor diesem Hintergrund sollte die Praxis der Rabattverträge einmal auch außerhalb von </w:t>
      </w:r>
      <w:r w:rsidR="00EE2B5E">
        <w:rPr>
          <w:rFonts w:ascii="Trebuchet MS" w:hAnsi="Trebuchet MS"/>
          <w:sz w:val="24"/>
          <w:szCs w:val="24"/>
        </w:rPr>
        <w:lastRenderedPageBreak/>
        <w:t xml:space="preserve">versorgungskritischen Medikamenten einer Prüfung unterzogen werden, </w:t>
      </w:r>
      <w:r w:rsidR="000B4667">
        <w:rPr>
          <w:rFonts w:ascii="Trebuchet MS" w:hAnsi="Trebuchet MS"/>
          <w:sz w:val="24"/>
          <w:szCs w:val="24"/>
        </w:rPr>
        <w:t xml:space="preserve">welche Ausgestaltungen spezifisch </w:t>
      </w:r>
      <w:r w:rsidR="00EE2B5E">
        <w:rPr>
          <w:rFonts w:ascii="Trebuchet MS" w:hAnsi="Trebuchet MS"/>
          <w:sz w:val="24"/>
          <w:szCs w:val="24"/>
        </w:rPr>
        <w:t>zu den Engpässen im Generikabereich beitragen.</w:t>
      </w:r>
    </w:p>
    <w:p w:rsidR="00430BF2" w:rsidRDefault="00430BF2" w:rsidP="00716AAA">
      <w:pPr>
        <w:spacing w:line="360" w:lineRule="auto"/>
        <w:rPr>
          <w:rFonts w:ascii="Trebuchet MS" w:hAnsi="Trebuchet MS"/>
        </w:rPr>
      </w:pPr>
    </w:p>
    <w:p w:rsidR="00D70B39" w:rsidRDefault="00D70B39" w:rsidP="00DC1F8E">
      <w:pPr>
        <w:pStyle w:val="Listenabsatz"/>
        <w:numPr>
          <w:ilvl w:val="0"/>
          <w:numId w:val="14"/>
        </w:numPr>
        <w:spacing w:line="360" w:lineRule="auto"/>
        <w:rPr>
          <w:rFonts w:ascii="Trebuchet MS" w:hAnsi="Trebuchet MS"/>
          <w:b/>
        </w:rPr>
      </w:pPr>
      <w:r>
        <w:rPr>
          <w:rFonts w:ascii="Trebuchet MS" w:hAnsi="Trebuchet MS"/>
          <w:b/>
        </w:rPr>
        <w:t xml:space="preserve">Bevorratung (§ 130a Abs. 8 S. 9 SGB V </w:t>
      </w:r>
      <w:proofErr w:type="spellStart"/>
      <w:r>
        <w:rPr>
          <w:rFonts w:ascii="Trebuchet MS" w:hAnsi="Trebuchet MS"/>
          <w:b/>
        </w:rPr>
        <w:t>GesE</w:t>
      </w:r>
      <w:proofErr w:type="spellEnd"/>
      <w:r>
        <w:rPr>
          <w:rFonts w:ascii="Trebuchet MS" w:hAnsi="Trebuchet MS"/>
          <w:b/>
        </w:rPr>
        <w:t>)</w:t>
      </w:r>
    </w:p>
    <w:p w:rsidR="00D70B39" w:rsidRDefault="00D70B39" w:rsidP="00D70B39">
      <w:pPr>
        <w:spacing w:line="360" w:lineRule="auto"/>
        <w:rPr>
          <w:rFonts w:ascii="Trebuchet MS" w:hAnsi="Trebuchet MS"/>
          <w:b/>
        </w:rPr>
      </w:pPr>
    </w:p>
    <w:p w:rsidR="00D4232B" w:rsidRPr="00D4232B" w:rsidRDefault="00D4232B" w:rsidP="00D70B39">
      <w:pPr>
        <w:spacing w:line="360" w:lineRule="auto"/>
        <w:rPr>
          <w:rFonts w:ascii="Trebuchet MS" w:hAnsi="Trebuchet MS"/>
        </w:rPr>
      </w:pPr>
      <w:r w:rsidRPr="00D4232B">
        <w:rPr>
          <w:rFonts w:ascii="Trebuchet MS" w:hAnsi="Trebuchet MS"/>
        </w:rPr>
        <w:t>Auch hier begrüßt die BAG SELBSTHILFE die Pflicht zur Bevorratung</w:t>
      </w:r>
      <w:r>
        <w:rPr>
          <w:rFonts w:ascii="Trebuchet MS" w:hAnsi="Trebuchet MS"/>
        </w:rPr>
        <w:t xml:space="preserve"> für Hersteller</w:t>
      </w:r>
      <w:r w:rsidRPr="00D4232B">
        <w:rPr>
          <w:rFonts w:ascii="Trebuchet MS" w:hAnsi="Trebuchet MS"/>
        </w:rPr>
        <w:t>, kritisiert allerdings dass die Pflicht nur für den Bereich der rabattierten patentfreien Arzneimittel vorgesehen ist, deren Verträge nach einem Ausschreibungsverfahren nach den Vorschriften des Teils 4 des GWB geschlossen wurden. Damit ergibt sich nur ein relativ eingeschränkter Anwendungsbereich der Pflicht zur Bevorratung, der der Dramatik der Lieferengpässe nicht wirklich gerecht wird. Vor diesem Hintergrund fordert die BAG SELBSTHILFE eine allgemeine Pflicht</w:t>
      </w:r>
      <w:r>
        <w:rPr>
          <w:rFonts w:ascii="Trebuchet MS" w:hAnsi="Trebuchet MS"/>
        </w:rPr>
        <w:t xml:space="preserve"> der Hersteller</w:t>
      </w:r>
      <w:r w:rsidRPr="00D4232B">
        <w:rPr>
          <w:rFonts w:ascii="Trebuchet MS" w:hAnsi="Trebuchet MS"/>
        </w:rPr>
        <w:t xml:space="preserve"> zur Bevorratung von Arzneimitteln</w:t>
      </w:r>
      <w:r w:rsidR="0085746E">
        <w:rPr>
          <w:rFonts w:ascii="Trebuchet MS" w:hAnsi="Trebuchet MS"/>
        </w:rPr>
        <w:t xml:space="preserve"> bzw. sich für eine solche Pflicht bei der europäischen Arzneimittelstrategie einzusetzen.</w:t>
      </w:r>
      <w:r w:rsidRPr="00D4232B">
        <w:rPr>
          <w:rFonts w:ascii="Trebuchet MS" w:hAnsi="Trebuchet MS"/>
        </w:rPr>
        <w:t xml:space="preserve"> </w:t>
      </w:r>
    </w:p>
    <w:p w:rsidR="00F12B33" w:rsidRDefault="00F12B33" w:rsidP="00716AAA">
      <w:pPr>
        <w:spacing w:line="360" w:lineRule="auto"/>
        <w:rPr>
          <w:rFonts w:ascii="Trebuchet MS" w:hAnsi="Trebuchet MS"/>
        </w:rPr>
      </w:pPr>
    </w:p>
    <w:p w:rsidR="006E47D9" w:rsidRPr="001F7910" w:rsidRDefault="006E47D9" w:rsidP="00DC1F8E">
      <w:pPr>
        <w:pStyle w:val="Listenabsatz"/>
        <w:numPr>
          <w:ilvl w:val="0"/>
          <w:numId w:val="14"/>
        </w:numPr>
        <w:spacing w:line="360" w:lineRule="auto"/>
        <w:rPr>
          <w:rFonts w:ascii="Trebuchet MS" w:hAnsi="Trebuchet MS"/>
          <w:b/>
        </w:rPr>
      </w:pPr>
      <w:r w:rsidRPr="001F7910">
        <w:rPr>
          <w:rFonts w:ascii="Trebuchet MS" w:hAnsi="Trebuchet MS"/>
          <w:b/>
        </w:rPr>
        <w:t>Stabsstelle BfArM</w:t>
      </w:r>
    </w:p>
    <w:p w:rsidR="001F7910" w:rsidRDefault="001F7910" w:rsidP="001F7910">
      <w:pPr>
        <w:pStyle w:val="Listenabsatz"/>
        <w:spacing w:line="360" w:lineRule="auto"/>
        <w:ind w:left="720"/>
        <w:rPr>
          <w:rFonts w:ascii="Trebuchet MS" w:hAnsi="Trebuchet MS"/>
        </w:rPr>
      </w:pPr>
    </w:p>
    <w:p w:rsidR="006E47D9" w:rsidRDefault="006E47D9" w:rsidP="006E47D9">
      <w:pPr>
        <w:pStyle w:val="NurText"/>
        <w:spacing w:line="360" w:lineRule="auto"/>
        <w:rPr>
          <w:rFonts w:ascii="Trebuchet MS" w:hAnsi="Trebuchet MS"/>
          <w:sz w:val="24"/>
          <w:szCs w:val="24"/>
        </w:rPr>
      </w:pPr>
      <w:r w:rsidRPr="006E47D9">
        <w:rPr>
          <w:rFonts w:ascii="Trebuchet MS" w:hAnsi="Trebuchet MS"/>
          <w:sz w:val="24"/>
          <w:szCs w:val="24"/>
        </w:rPr>
        <w:t xml:space="preserve">Die BAG SELBSTHILFE nimmt die Reform zum Anlass, auf einen </w:t>
      </w:r>
      <w:r w:rsidR="00AF16D4">
        <w:rPr>
          <w:rFonts w:ascii="Trebuchet MS" w:hAnsi="Trebuchet MS"/>
          <w:sz w:val="24"/>
          <w:szCs w:val="24"/>
        </w:rPr>
        <w:t xml:space="preserve">wünschenswerten </w:t>
      </w:r>
      <w:r w:rsidRPr="006E47D9">
        <w:rPr>
          <w:rFonts w:ascii="Trebuchet MS" w:hAnsi="Trebuchet MS"/>
          <w:sz w:val="24"/>
          <w:szCs w:val="24"/>
        </w:rPr>
        <w:t xml:space="preserve">Weiterentwicklungsbedarf für die Arbeit im Beirat des BfArM hinzuweisen. Sie hält die Patientenbeteiligung an dieser Stelle für </w:t>
      </w:r>
      <w:r w:rsidR="0085746E">
        <w:rPr>
          <w:rFonts w:ascii="Trebuchet MS" w:hAnsi="Trebuchet MS"/>
          <w:sz w:val="24"/>
          <w:szCs w:val="24"/>
        </w:rPr>
        <w:t xml:space="preserve">sehr </w:t>
      </w:r>
      <w:r w:rsidRPr="006E47D9">
        <w:rPr>
          <w:rFonts w:ascii="Trebuchet MS" w:hAnsi="Trebuchet MS"/>
          <w:sz w:val="24"/>
          <w:szCs w:val="24"/>
        </w:rPr>
        <w:t>sinnvoll</w:t>
      </w:r>
      <w:r w:rsidR="0085746E">
        <w:rPr>
          <w:rFonts w:ascii="Trebuchet MS" w:hAnsi="Trebuchet MS"/>
          <w:sz w:val="24"/>
          <w:szCs w:val="24"/>
        </w:rPr>
        <w:t>, da unmittelbar Patientenbelange berührt sind</w:t>
      </w:r>
      <w:r w:rsidRPr="006E47D9">
        <w:rPr>
          <w:rFonts w:ascii="Trebuchet MS" w:hAnsi="Trebuchet MS"/>
          <w:sz w:val="24"/>
          <w:szCs w:val="24"/>
        </w:rPr>
        <w:t xml:space="preserve">; allerdings fehlt der Patientenvertretung eine Stabsstelle, </w:t>
      </w:r>
      <w:r w:rsidR="004D458E">
        <w:rPr>
          <w:rFonts w:ascii="Trebuchet MS" w:hAnsi="Trebuchet MS"/>
          <w:sz w:val="24"/>
          <w:szCs w:val="24"/>
        </w:rPr>
        <w:t>die helfen könnte zu klären</w:t>
      </w:r>
      <w:r w:rsidRPr="006E47D9">
        <w:rPr>
          <w:rFonts w:ascii="Trebuchet MS" w:hAnsi="Trebuchet MS"/>
          <w:sz w:val="24"/>
          <w:szCs w:val="24"/>
        </w:rPr>
        <w:t>, ob die jeweils als Notmaßnahmen vorgeschlagenen Alternativoptionen für alle betroffenen Patient</w:t>
      </w:r>
      <w:r w:rsidR="000A2801">
        <w:rPr>
          <w:rFonts w:ascii="Trebuchet MS" w:hAnsi="Trebuchet MS"/>
          <w:sz w:val="24"/>
          <w:szCs w:val="24"/>
        </w:rPr>
        <w:t>*innen</w:t>
      </w:r>
      <w:r w:rsidRPr="006E47D9">
        <w:rPr>
          <w:rFonts w:ascii="Trebuchet MS" w:hAnsi="Trebuchet MS"/>
          <w:sz w:val="24"/>
          <w:szCs w:val="24"/>
        </w:rPr>
        <w:t xml:space="preserve"> tragfähig sind. Hier sollten die entsprechenden Regelungen fortentwickelt werden.</w:t>
      </w:r>
    </w:p>
    <w:p w:rsidR="00D4232B" w:rsidRPr="006E47D9" w:rsidRDefault="00D4232B" w:rsidP="006E47D9">
      <w:pPr>
        <w:pStyle w:val="NurText"/>
        <w:spacing w:line="360" w:lineRule="auto"/>
        <w:rPr>
          <w:rFonts w:ascii="Trebuchet MS" w:hAnsi="Trebuchet MS"/>
          <w:sz w:val="24"/>
          <w:szCs w:val="24"/>
        </w:rPr>
      </w:pPr>
    </w:p>
    <w:p w:rsidR="006E47D9" w:rsidRPr="006E47D9" w:rsidRDefault="006E47D9" w:rsidP="006E47D9">
      <w:pPr>
        <w:spacing w:line="360" w:lineRule="auto"/>
        <w:rPr>
          <w:rFonts w:ascii="Trebuchet MS" w:hAnsi="Trebuchet MS"/>
        </w:rPr>
      </w:pPr>
    </w:p>
    <w:p w:rsidR="00995641" w:rsidRPr="00E75596" w:rsidRDefault="00995641" w:rsidP="00E75596">
      <w:pPr>
        <w:spacing w:line="360" w:lineRule="auto"/>
        <w:rPr>
          <w:rFonts w:ascii="Trebuchet MS" w:hAnsi="Trebuchet MS"/>
        </w:rPr>
      </w:pPr>
      <w:r>
        <w:rPr>
          <w:rFonts w:ascii="Trebuchet MS" w:hAnsi="Trebuchet MS"/>
        </w:rPr>
        <w:t>Düsseldorf/ Berlin 0</w:t>
      </w:r>
      <w:r w:rsidR="00090362">
        <w:rPr>
          <w:rFonts w:ascii="Trebuchet MS" w:hAnsi="Trebuchet MS"/>
        </w:rPr>
        <w:t>8</w:t>
      </w:r>
      <w:r>
        <w:rPr>
          <w:rFonts w:ascii="Trebuchet MS" w:hAnsi="Trebuchet MS"/>
        </w:rPr>
        <w:t>.0</w:t>
      </w:r>
      <w:r w:rsidR="006F6A0A">
        <w:rPr>
          <w:rFonts w:ascii="Trebuchet MS" w:hAnsi="Trebuchet MS"/>
        </w:rPr>
        <w:t>6</w:t>
      </w:r>
      <w:r>
        <w:rPr>
          <w:rFonts w:ascii="Trebuchet MS" w:hAnsi="Trebuchet MS"/>
        </w:rPr>
        <w:t>.2023</w:t>
      </w:r>
    </w:p>
    <w:sectPr w:rsidR="00995641" w:rsidRPr="00E75596"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368" w:rsidRDefault="003D6368" w:rsidP="006B56FB">
      <w:r>
        <w:separator/>
      </w:r>
    </w:p>
  </w:endnote>
  <w:endnote w:type="continuationSeparator" w:id="0">
    <w:p w:rsidR="003D6368" w:rsidRDefault="003D6368"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4AF" w:rsidRDefault="007814AF">
    <w:pPr>
      <w:pStyle w:val="Fuzeile"/>
      <w:jc w:val="right"/>
    </w:pPr>
    <w:r>
      <w:fldChar w:fldCharType="begin"/>
    </w:r>
    <w:r>
      <w:instrText>PAGE   \* MERGEFORMAT</w:instrText>
    </w:r>
    <w:r>
      <w:fldChar w:fldCharType="separate"/>
    </w:r>
    <w:r w:rsidR="0083098A">
      <w:rPr>
        <w:noProof/>
      </w:rPr>
      <w:t>4</w:t>
    </w:r>
    <w:r>
      <w:fldChar w:fldCharType="end"/>
    </w:r>
  </w:p>
  <w:p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368" w:rsidRDefault="003D6368" w:rsidP="006B56FB">
      <w:r>
        <w:separator/>
      </w:r>
    </w:p>
  </w:footnote>
  <w:footnote w:type="continuationSeparator" w:id="0">
    <w:p w:rsidR="003D6368" w:rsidRDefault="003D6368"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E494B"/>
    <w:multiLevelType w:val="hybridMultilevel"/>
    <w:tmpl w:val="E522F7E2"/>
    <w:lvl w:ilvl="0" w:tplc="E32486C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AB31B9"/>
    <w:multiLevelType w:val="hybridMultilevel"/>
    <w:tmpl w:val="FDE60224"/>
    <w:lvl w:ilvl="0" w:tplc="04070009">
      <w:start w:val="1"/>
      <w:numFmt w:val="bullet"/>
      <w:lvlText w:val=""/>
      <w:lvlJc w:val="left"/>
      <w:pPr>
        <w:ind w:left="768" w:hanging="360"/>
      </w:pPr>
      <w:rPr>
        <w:rFonts w:ascii="Wingdings" w:hAnsi="Wingdings" w:hint="default"/>
      </w:rPr>
    </w:lvl>
    <w:lvl w:ilvl="1" w:tplc="04070003">
      <w:start w:val="1"/>
      <w:numFmt w:val="bullet"/>
      <w:lvlText w:val="o"/>
      <w:lvlJc w:val="left"/>
      <w:pPr>
        <w:ind w:left="1488" w:hanging="360"/>
      </w:pPr>
      <w:rPr>
        <w:rFonts w:ascii="Courier New" w:hAnsi="Courier New" w:cs="Courier New" w:hint="default"/>
      </w:rPr>
    </w:lvl>
    <w:lvl w:ilvl="2" w:tplc="04070005">
      <w:start w:val="1"/>
      <w:numFmt w:val="bullet"/>
      <w:lvlText w:val=""/>
      <w:lvlJc w:val="left"/>
      <w:pPr>
        <w:ind w:left="2208" w:hanging="360"/>
      </w:pPr>
      <w:rPr>
        <w:rFonts w:ascii="Wingdings" w:hAnsi="Wingdings" w:hint="default"/>
      </w:rPr>
    </w:lvl>
    <w:lvl w:ilvl="3" w:tplc="04070001">
      <w:start w:val="1"/>
      <w:numFmt w:val="bullet"/>
      <w:lvlText w:val=""/>
      <w:lvlJc w:val="left"/>
      <w:pPr>
        <w:ind w:left="2928" w:hanging="360"/>
      </w:pPr>
      <w:rPr>
        <w:rFonts w:ascii="Symbol" w:hAnsi="Symbol" w:hint="default"/>
      </w:rPr>
    </w:lvl>
    <w:lvl w:ilvl="4" w:tplc="04070003">
      <w:start w:val="1"/>
      <w:numFmt w:val="bullet"/>
      <w:lvlText w:val="o"/>
      <w:lvlJc w:val="left"/>
      <w:pPr>
        <w:ind w:left="3648" w:hanging="360"/>
      </w:pPr>
      <w:rPr>
        <w:rFonts w:ascii="Courier New" w:hAnsi="Courier New" w:cs="Courier New" w:hint="default"/>
      </w:rPr>
    </w:lvl>
    <w:lvl w:ilvl="5" w:tplc="04070005">
      <w:start w:val="1"/>
      <w:numFmt w:val="bullet"/>
      <w:lvlText w:val=""/>
      <w:lvlJc w:val="left"/>
      <w:pPr>
        <w:ind w:left="4368" w:hanging="360"/>
      </w:pPr>
      <w:rPr>
        <w:rFonts w:ascii="Wingdings" w:hAnsi="Wingdings" w:hint="default"/>
      </w:rPr>
    </w:lvl>
    <w:lvl w:ilvl="6" w:tplc="04070001">
      <w:start w:val="1"/>
      <w:numFmt w:val="bullet"/>
      <w:lvlText w:val=""/>
      <w:lvlJc w:val="left"/>
      <w:pPr>
        <w:ind w:left="5088" w:hanging="360"/>
      </w:pPr>
      <w:rPr>
        <w:rFonts w:ascii="Symbol" w:hAnsi="Symbol" w:hint="default"/>
      </w:rPr>
    </w:lvl>
    <w:lvl w:ilvl="7" w:tplc="04070003">
      <w:start w:val="1"/>
      <w:numFmt w:val="bullet"/>
      <w:lvlText w:val="o"/>
      <w:lvlJc w:val="left"/>
      <w:pPr>
        <w:ind w:left="5808" w:hanging="360"/>
      </w:pPr>
      <w:rPr>
        <w:rFonts w:ascii="Courier New" w:hAnsi="Courier New" w:cs="Courier New" w:hint="default"/>
      </w:rPr>
    </w:lvl>
    <w:lvl w:ilvl="8" w:tplc="04070005">
      <w:start w:val="1"/>
      <w:numFmt w:val="bullet"/>
      <w:lvlText w:val=""/>
      <w:lvlJc w:val="left"/>
      <w:pPr>
        <w:ind w:left="6528" w:hanging="360"/>
      </w:pPr>
      <w:rPr>
        <w:rFonts w:ascii="Wingdings" w:hAnsi="Wingdings" w:hint="default"/>
      </w:rPr>
    </w:lvl>
  </w:abstractNum>
  <w:abstractNum w:abstractNumId="2" w15:restartNumberingAfterBreak="0">
    <w:nsid w:val="166F5154"/>
    <w:multiLevelType w:val="hybridMultilevel"/>
    <w:tmpl w:val="B8E0117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15:restartNumberingAfterBreak="0">
    <w:nsid w:val="19836B02"/>
    <w:multiLevelType w:val="hybridMultilevel"/>
    <w:tmpl w:val="9246011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51474C"/>
    <w:multiLevelType w:val="hybridMultilevel"/>
    <w:tmpl w:val="EFAC1F70"/>
    <w:lvl w:ilvl="0" w:tplc="6DF826E8">
      <w:start w:val="1"/>
      <w:numFmt w:val="bullet"/>
      <w:lvlText w:val=""/>
      <w:lvlJc w:val="left"/>
      <w:pPr>
        <w:tabs>
          <w:tab w:val="num" w:pos="720"/>
        </w:tabs>
        <w:ind w:left="720" w:hanging="360"/>
      </w:pPr>
      <w:rPr>
        <w:rFonts w:ascii="Wingdings" w:hAnsi="Wingdings" w:hint="default"/>
      </w:rPr>
    </w:lvl>
    <w:lvl w:ilvl="1" w:tplc="F4F2B296">
      <w:start w:val="1"/>
      <w:numFmt w:val="bullet"/>
      <w:lvlText w:val=""/>
      <w:lvlJc w:val="left"/>
      <w:pPr>
        <w:tabs>
          <w:tab w:val="num" w:pos="1440"/>
        </w:tabs>
        <w:ind w:left="1440" w:hanging="360"/>
      </w:pPr>
      <w:rPr>
        <w:rFonts w:ascii="Wingdings" w:hAnsi="Wingdings" w:hint="default"/>
      </w:rPr>
    </w:lvl>
    <w:lvl w:ilvl="2" w:tplc="C950BDF8">
      <w:start w:val="1"/>
      <w:numFmt w:val="bullet"/>
      <w:lvlText w:val=""/>
      <w:lvlJc w:val="left"/>
      <w:pPr>
        <w:tabs>
          <w:tab w:val="num" w:pos="2160"/>
        </w:tabs>
        <w:ind w:left="2160" w:hanging="360"/>
      </w:pPr>
      <w:rPr>
        <w:rFonts w:ascii="Wingdings" w:hAnsi="Wingdings" w:hint="default"/>
      </w:rPr>
    </w:lvl>
    <w:lvl w:ilvl="3" w:tplc="465A5996">
      <w:start w:val="1"/>
      <w:numFmt w:val="bullet"/>
      <w:lvlText w:val=""/>
      <w:lvlJc w:val="left"/>
      <w:pPr>
        <w:tabs>
          <w:tab w:val="num" w:pos="2880"/>
        </w:tabs>
        <w:ind w:left="2880" w:hanging="360"/>
      </w:pPr>
      <w:rPr>
        <w:rFonts w:ascii="Wingdings" w:hAnsi="Wingdings" w:hint="default"/>
      </w:rPr>
    </w:lvl>
    <w:lvl w:ilvl="4" w:tplc="51D84F40">
      <w:start w:val="1"/>
      <w:numFmt w:val="bullet"/>
      <w:lvlText w:val=""/>
      <w:lvlJc w:val="left"/>
      <w:pPr>
        <w:tabs>
          <w:tab w:val="num" w:pos="3600"/>
        </w:tabs>
        <w:ind w:left="3600" w:hanging="360"/>
      </w:pPr>
      <w:rPr>
        <w:rFonts w:ascii="Wingdings" w:hAnsi="Wingdings" w:hint="default"/>
      </w:rPr>
    </w:lvl>
    <w:lvl w:ilvl="5" w:tplc="B24C93B6">
      <w:start w:val="1"/>
      <w:numFmt w:val="bullet"/>
      <w:lvlText w:val=""/>
      <w:lvlJc w:val="left"/>
      <w:pPr>
        <w:tabs>
          <w:tab w:val="num" w:pos="4320"/>
        </w:tabs>
        <w:ind w:left="4320" w:hanging="360"/>
      </w:pPr>
      <w:rPr>
        <w:rFonts w:ascii="Wingdings" w:hAnsi="Wingdings" w:hint="default"/>
      </w:rPr>
    </w:lvl>
    <w:lvl w:ilvl="6" w:tplc="1EAE78D0">
      <w:start w:val="1"/>
      <w:numFmt w:val="bullet"/>
      <w:lvlText w:val=""/>
      <w:lvlJc w:val="left"/>
      <w:pPr>
        <w:tabs>
          <w:tab w:val="num" w:pos="5040"/>
        </w:tabs>
        <w:ind w:left="5040" w:hanging="360"/>
      </w:pPr>
      <w:rPr>
        <w:rFonts w:ascii="Wingdings" w:hAnsi="Wingdings" w:hint="default"/>
      </w:rPr>
    </w:lvl>
    <w:lvl w:ilvl="7" w:tplc="65C22ADA">
      <w:start w:val="1"/>
      <w:numFmt w:val="bullet"/>
      <w:lvlText w:val=""/>
      <w:lvlJc w:val="left"/>
      <w:pPr>
        <w:tabs>
          <w:tab w:val="num" w:pos="5760"/>
        </w:tabs>
        <w:ind w:left="5760" w:hanging="360"/>
      </w:pPr>
      <w:rPr>
        <w:rFonts w:ascii="Wingdings" w:hAnsi="Wingdings" w:hint="default"/>
      </w:rPr>
    </w:lvl>
    <w:lvl w:ilvl="8" w:tplc="40B2472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151B6D"/>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C4054D3"/>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CD3C12"/>
    <w:multiLevelType w:val="hybridMultilevel"/>
    <w:tmpl w:val="E7E4BD28"/>
    <w:lvl w:ilvl="0" w:tplc="94EA4FC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175B64"/>
    <w:multiLevelType w:val="hybridMultilevel"/>
    <w:tmpl w:val="363E63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F7919D1"/>
    <w:multiLevelType w:val="hybridMultilevel"/>
    <w:tmpl w:val="363E63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6B3526A"/>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0CF1535"/>
    <w:multiLevelType w:val="hybridMultilevel"/>
    <w:tmpl w:val="C136AE4A"/>
    <w:lvl w:ilvl="0" w:tplc="745A385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72783355"/>
    <w:multiLevelType w:val="hybridMultilevel"/>
    <w:tmpl w:val="02D032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D9B72FD"/>
    <w:multiLevelType w:val="hybridMultilevel"/>
    <w:tmpl w:val="C136AE4A"/>
    <w:lvl w:ilvl="0" w:tplc="745A385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3"/>
  </w:num>
  <w:num w:numId="3">
    <w:abstractNumId w:val="12"/>
  </w:num>
  <w:num w:numId="4">
    <w:abstractNumId w:val="8"/>
  </w:num>
  <w:num w:numId="5">
    <w:abstractNumId w:val="4"/>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7"/>
  </w:num>
  <w:num w:numId="11">
    <w:abstractNumId w:val="10"/>
  </w:num>
  <w:num w:numId="12">
    <w:abstractNumId w:val="5"/>
  </w:num>
  <w:num w:numId="13">
    <w:abstractNumId w:val="6"/>
  </w:num>
  <w:num w:numId="14">
    <w:abstractNumId w:val="11"/>
  </w:num>
  <w:num w:numId="1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1C5F"/>
    <w:rsid w:val="00005920"/>
    <w:rsid w:val="00007107"/>
    <w:rsid w:val="00010CA8"/>
    <w:rsid w:val="00012954"/>
    <w:rsid w:val="000132CB"/>
    <w:rsid w:val="0001506A"/>
    <w:rsid w:val="00024928"/>
    <w:rsid w:val="000263CF"/>
    <w:rsid w:val="000266A6"/>
    <w:rsid w:val="00033A77"/>
    <w:rsid w:val="00034E92"/>
    <w:rsid w:val="00035079"/>
    <w:rsid w:val="00036BA4"/>
    <w:rsid w:val="000373DD"/>
    <w:rsid w:val="00041F78"/>
    <w:rsid w:val="00043473"/>
    <w:rsid w:val="000519A9"/>
    <w:rsid w:val="00052A5F"/>
    <w:rsid w:val="000546D1"/>
    <w:rsid w:val="00054939"/>
    <w:rsid w:val="00060022"/>
    <w:rsid w:val="00061577"/>
    <w:rsid w:val="000619D9"/>
    <w:rsid w:val="0007265E"/>
    <w:rsid w:val="00072C5C"/>
    <w:rsid w:val="00080DED"/>
    <w:rsid w:val="00080DF2"/>
    <w:rsid w:val="00083FC2"/>
    <w:rsid w:val="00090362"/>
    <w:rsid w:val="00090EEB"/>
    <w:rsid w:val="00091A30"/>
    <w:rsid w:val="00092C55"/>
    <w:rsid w:val="00092EE9"/>
    <w:rsid w:val="000A2801"/>
    <w:rsid w:val="000A4599"/>
    <w:rsid w:val="000A5BEA"/>
    <w:rsid w:val="000A6202"/>
    <w:rsid w:val="000B234E"/>
    <w:rsid w:val="000B4667"/>
    <w:rsid w:val="000B528B"/>
    <w:rsid w:val="000B7AA2"/>
    <w:rsid w:val="000C4C3E"/>
    <w:rsid w:val="000C5EE4"/>
    <w:rsid w:val="000D074D"/>
    <w:rsid w:val="000D236B"/>
    <w:rsid w:val="000D248C"/>
    <w:rsid w:val="000D288D"/>
    <w:rsid w:val="000D2F36"/>
    <w:rsid w:val="000E00A0"/>
    <w:rsid w:val="000E5582"/>
    <w:rsid w:val="000F3A38"/>
    <w:rsid w:val="00104A07"/>
    <w:rsid w:val="001060AC"/>
    <w:rsid w:val="00106F97"/>
    <w:rsid w:val="00111342"/>
    <w:rsid w:val="001113CD"/>
    <w:rsid w:val="001118E9"/>
    <w:rsid w:val="00114AFD"/>
    <w:rsid w:val="00114B3F"/>
    <w:rsid w:val="00117B69"/>
    <w:rsid w:val="00117D9D"/>
    <w:rsid w:val="00120813"/>
    <w:rsid w:val="00125E91"/>
    <w:rsid w:val="0012720E"/>
    <w:rsid w:val="00127394"/>
    <w:rsid w:val="00132057"/>
    <w:rsid w:val="00133E88"/>
    <w:rsid w:val="001375CD"/>
    <w:rsid w:val="00141C7C"/>
    <w:rsid w:val="00142A9D"/>
    <w:rsid w:val="00147897"/>
    <w:rsid w:val="00147E48"/>
    <w:rsid w:val="001501C6"/>
    <w:rsid w:val="00150B61"/>
    <w:rsid w:val="001548F1"/>
    <w:rsid w:val="001559A5"/>
    <w:rsid w:val="0016019D"/>
    <w:rsid w:val="0016241C"/>
    <w:rsid w:val="00162C23"/>
    <w:rsid w:val="00162CEA"/>
    <w:rsid w:val="001668D1"/>
    <w:rsid w:val="00167109"/>
    <w:rsid w:val="001746A9"/>
    <w:rsid w:val="0017657F"/>
    <w:rsid w:val="001800E1"/>
    <w:rsid w:val="00183572"/>
    <w:rsid w:val="00184D75"/>
    <w:rsid w:val="00185CDC"/>
    <w:rsid w:val="00187D9A"/>
    <w:rsid w:val="001924E8"/>
    <w:rsid w:val="00192F72"/>
    <w:rsid w:val="0019334F"/>
    <w:rsid w:val="00193859"/>
    <w:rsid w:val="00197256"/>
    <w:rsid w:val="001A2284"/>
    <w:rsid w:val="001A55CB"/>
    <w:rsid w:val="001B2740"/>
    <w:rsid w:val="001B3548"/>
    <w:rsid w:val="001B3746"/>
    <w:rsid w:val="001C58E0"/>
    <w:rsid w:val="001C6800"/>
    <w:rsid w:val="001C76A4"/>
    <w:rsid w:val="001D17E0"/>
    <w:rsid w:val="001D57DC"/>
    <w:rsid w:val="001D70A6"/>
    <w:rsid w:val="001D75F6"/>
    <w:rsid w:val="001E0A4A"/>
    <w:rsid w:val="001E1913"/>
    <w:rsid w:val="001E41D0"/>
    <w:rsid w:val="001E4D37"/>
    <w:rsid w:val="001E6C75"/>
    <w:rsid w:val="001E78CF"/>
    <w:rsid w:val="001F30EE"/>
    <w:rsid w:val="001F6848"/>
    <w:rsid w:val="001F7910"/>
    <w:rsid w:val="00202052"/>
    <w:rsid w:val="00211F9B"/>
    <w:rsid w:val="00217BB4"/>
    <w:rsid w:val="002206AA"/>
    <w:rsid w:val="00220AFE"/>
    <w:rsid w:val="00227358"/>
    <w:rsid w:val="00227DDC"/>
    <w:rsid w:val="00234DF0"/>
    <w:rsid w:val="00235D64"/>
    <w:rsid w:val="002372BC"/>
    <w:rsid w:val="0024351B"/>
    <w:rsid w:val="00243C79"/>
    <w:rsid w:val="00244CD0"/>
    <w:rsid w:val="00244DB0"/>
    <w:rsid w:val="0024530B"/>
    <w:rsid w:val="00245821"/>
    <w:rsid w:val="002468FF"/>
    <w:rsid w:val="00250279"/>
    <w:rsid w:val="00251381"/>
    <w:rsid w:val="00251DA9"/>
    <w:rsid w:val="00252199"/>
    <w:rsid w:val="00252A8A"/>
    <w:rsid w:val="0025310B"/>
    <w:rsid w:val="00253BCF"/>
    <w:rsid w:val="00254BD5"/>
    <w:rsid w:val="00257787"/>
    <w:rsid w:val="002704AC"/>
    <w:rsid w:val="00270B90"/>
    <w:rsid w:val="00270C6A"/>
    <w:rsid w:val="00274651"/>
    <w:rsid w:val="002758C1"/>
    <w:rsid w:val="0029263C"/>
    <w:rsid w:val="002A00F3"/>
    <w:rsid w:val="002A674F"/>
    <w:rsid w:val="002A6833"/>
    <w:rsid w:val="002C06E1"/>
    <w:rsid w:val="002C0BE8"/>
    <w:rsid w:val="002C420A"/>
    <w:rsid w:val="002C46C5"/>
    <w:rsid w:val="002C513E"/>
    <w:rsid w:val="002D4BFC"/>
    <w:rsid w:val="002D5A6A"/>
    <w:rsid w:val="002D6769"/>
    <w:rsid w:val="002E0FE8"/>
    <w:rsid w:val="002E1825"/>
    <w:rsid w:val="002E1BC8"/>
    <w:rsid w:val="002E4B46"/>
    <w:rsid w:val="002E5C46"/>
    <w:rsid w:val="002F27B2"/>
    <w:rsid w:val="002F4E72"/>
    <w:rsid w:val="002F5E87"/>
    <w:rsid w:val="0030373E"/>
    <w:rsid w:val="003078A7"/>
    <w:rsid w:val="00310BF8"/>
    <w:rsid w:val="00312FB9"/>
    <w:rsid w:val="003169C7"/>
    <w:rsid w:val="00321B5E"/>
    <w:rsid w:val="003241ED"/>
    <w:rsid w:val="00324770"/>
    <w:rsid w:val="0033037C"/>
    <w:rsid w:val="00337F51"/>
    <w:rsid w:val="00345D9E"/>
    <w:rsid w:val="003472BC"/>
    <w:rsid w:val="0035331A"/>
    <w:rsid w:val="003534B5"/>
    <w:rsid w:val="00353D27"/>
    <w:rsid w:val="00354001"/>
    <w:rsid w:val="00354297"/>
    <w:rsid w:val="00357568"/>
    <w:rsid w:val="003610D7"/>
    <w:rsid w:val="00362B32"/>
    <w:rsid w:val="00362CC1"/>
    <w:rsid w:val="00364715"/>
    <w:rsid w:val="00364753"/>
    <w:rsid w:val="003716E8"/>
    <w:rsid w:val="00373308"/>
    <w:rsid w:val="003748F0"/>
    <w:rsid w:val="00380422"/>
    <w:rsid w:val="00381457"/>
    <w:rsid w:val="00381E21"/>
    <w:rsid w:val="003835BD"/>
    <w:rsid w:val="00392034"/>
    <w:rsid w:val="00392100"/>
    <w:rsid w:val="00392AFD"/>
    <w:rsid w:val="0039428D"/>
    <w:rsid w:val="00394840"/>
    <w:rsid w:val="00394912"/>
    <w:rsid w:val="003A11E2"/>
    <w:rsid w:val="003A3C4E"/>
    <w:rsid w:val="003A4C0E"/>
    <w:rsid w:val="003A6386"/>
    <w:rsid w:val="003B2C3F"/>
    <w:rsid w:val="003B3849"/>
    <w:rsid w:val="003B3AE9"/>
    <w:rsid w:val="003B594E"/>
    <w:rsid w:val="003B6030"/>
    <w:rsid w:val="003C5482"/>
    <w:rsid w:val="003D0D1A"/>
    <w:rsid w:val="003D12D3"/>
    <w:rsid w:val="003D4505"/>
    <w:rsid w:val="003D5A95"/>
    <w:rsid w:val="003D6368"/>
    <w:rsid w:val="003E1A52"/>
    <w:rsid w:val="003E5254"/>
    <w:rsid w:val="003F0FFE"/>
    <w:rsid w:val="003F3A7C"/>
    <w:rsid w:val="003F43C2"/>
    <w:rsid w:val="003F5BC2"/>
    <w:rsid w:val="00403574"/>
    <w:rsid w:val="00405390"/>
    <w:rsid w:val="00405EFF"/>
    <w:rsid w:val="00406CA7"/>
    <w:rsid w:val="00407165"/>
    <w:rsid w:val="00413A8C"/>
    <w:rsid w:val="00421FAB"/>
    <w:rsid w:val="0042554A"/>
    <w:rsid w:val="00425D70"/>
    <w:rsid w:val="00430BF2"/>
    <w:rsid w:val="004316D2"/>
    <w:rsid w:val="00431957"/>
    <w:rsid w:val="00431A74"/>
    <w:rsid w:val="004328E3"/>
    <w:rsid w:val="00434E95"/>
    <w:rsid w:val="004359A2"/>
    <w:rsid w:val="004365EC"/>
    <w:rsid w:val="0044417E"/>
    <w:rsid w:val="00444B7E"/>
    <w:rsid w:val="00453463"/>
    <w:rsid w:val="00453E5A"/>
    <w:rsid w:val="00457F08"/>
    <w:rsid w:val="0046071E"/>
    <w:rsid w:val="00464BAA"/>
    <w:rsid w:val="004660F0"/>
    <w:rsid w:val="00466998"/>
    <w:rsid w:val="00475104"/>
    <w:rsid w:val="00485B1F"/>
    <w:rsid w:val="00485C8E"/>
    <w:rsid w:val="00485DD0"/>
    <w:rsid w:val="00485FDF"/>
    <w:rsid w:val="00487BF8"/>
    <w:rsid w:val="00490165"/>
    <w:rsid w:val="00490922"/>
    <w:rsid w:val="00494E7F"/>
    <w:rsid w:val="004A5C9C"/>
    <w:rsid w:val="004A646D"/>
    <w:rsid w:val="004B05F6"/>
    <w:rsid w:val="004B0E1C"/>
    <w:rsid w:val="004B548A"/>
    <w:rsid w:val="004B6847"/>
    <w:rsid w:val="004C24E4"/>
    <w:rsid w:val="004C27E8"/>
    <w:rsid w:val="004C76D2"/>
    <w:rsid w:val="004C7C04"/>
    <w:rsid w:val="004C7FB4"/>
    <w:rsid w:val="004D2B4A"/>
    <w:rsid w:val="004D2FA1"/>
    <w:rsid w:val="004D3DCA"/>
    <w:rsid w:val="004D458E"/>
    <w:rsid w:val="004D4D80"/>
    <w:rsid w:val="004D748C"/>
    <w:rsid w:val="004E01DA"/>
    <w:rsid w:val="004E095F"/>
    <w:rsid w:val="004E2035"/>
    <w:rsid w:val="004E59D1"/>
    <w:rsid w:val="004E5CCB"/>
    <w:rsid w:val="004E5D7F"/>
    <w:rsid w:val="004E7E4C"/>
    <w:rsid w:val="004F184E"/>
    <w:rsid w:val="004F208A"/>
    <w:rsid w:val="004F2465"/>
    <w:rsid w:val="004F3D99"/>
    <w:rsid w:val="004F6A41"/>
    <w:rsid w:val="004F776F"/>
    <w:rsid w:val="0050017B"/>
    <w:rsid w:val="005032CB"/>
    <w:rsid w:val="00506B09"/>
    <w:rsid w:val="00506B24"/>
    <w:rsid w:val="00507A73"/>
    <w:rsid w:val="005135AE"/>
    <w:rsid w:val="0051643C"/>
    <w:rsid w:val="005164C3"/>
    <w:rsid w:val="00520A79"/>
    <w:rsid w:val="00522791"/>
    <w:rsid w:val="005244E3"/>
    <w:rsid w:val="00525B7B"/>
    <w:rsid w:val="005341DB"/>
    <w:rsid w:val="00536B9A"/>
    <w:rsid w:val="005401EA"/>
    <w:rsid w:val="0054140F"/>
    <w:rsid w:val="00541858"/>
    <w:rsid w:val="005419CF"/>
    <w:rsid w:val="005456BF"/>
    <w:rsid w:val="0054780F"/>
    <w:rsid w:val="00551EDC"/>
    <w:rsid w:val="00555009"/>
    <w:rsid w:val="005561A4"/>
    <w:rsid w:val="005564C8"/>
    <w:rsid w:val="00556EFD"/>
    <w:rsid w:val="00557870"/>
    <w:rsid w:val="00561ED4"/>
    <w:rsid w:val="00565667"/>
    <w:rsid w:val="00566099"/>
    <w:rsid w:val="00566669"/>
    <w:rsid w:val="00576EA4"/>
    <w:rsid w:val="00577486"/>
    <w:rsid w:val="00581644"/>
    <w:rsid w:val="00583E3B"/>
    <w:rsid w:val="00591403"/>
    <w:rsid w:val="005A2869"/>
    <w:rsid w:val="005A3C80"/>
    <w:rsid w:val="005A4733"/>
    <w:rsid w:val="005A6C4A"/>
    <w:rsid w:val="005A6D88"/>
    <w:rsid w:val="005B32C9"/>
    <w:rsid w:val="005B35BE"/>
    <w:rsid w:val="005B6981"/>
    <w:rsid w:val="005C1FF0"/>
    <w:rsid w:val="005C3108"/>
    <w:rsid w:val="005C4619"/>
    <w:rsid w:val="005C4793"/>
    <w:rsid w:val="005C662E"/>
    <w:rsid w:val="005D1903"/>
    <w:rsid w:val="005D1ABA"/>
    <w:rsid w:val="005D4301"/>
    <w:rsid w:val="005D5819"/>
    <w:rsid w:val="005E0229"/>
    <w:rsid w:val="005E0D13"/>
    <w:rsid w:val="005F48EC"/>
    <w:rsid w:val="005F491C"/>
    <w:rsid w:val="00602C42"/>
    <w:rsid w:val="00603000"/>
    <w:rsid w:val="00603103"/>
    <w:rsid w:val="006054C3"/>
    <w:rsid w:val="00605674"/>
    <w:rsid w:val="00610680"/>
    <w:rsid w:val="00612AD8"/>
    <w:rsid w:val="00614653"/>
    <w:rsid w:val="00616E2B"/>
    <w:rsid w:val="00620AE5"/>
    <w:rsid w:val="00621E23"/>
    <w:rsid w:val="00622ED8"/>
    <w:rsid w:val="00630DA0"/>
    <w:rsid w:val="0063208C"/>
    <w:rsid w:val="00632676"/>
    <w:rsid w:val="006340CE"/>
    <w:rsid w:val="0063467C"/>
    <w:rsid w:val="00636034"/>
    <w:rsid w:val="006374AA"/>
    <w:rsid w:val="00645DAF"/>
    <w:rsid w:val="006462B8"/>
    <w:rsid w:val="00647435"/>
    <w:rsid w:val="00651ADD"/>
    <w:rsid w:val="0065283C"/>
    <w:rsid w:val="006642EF"/>
    <w:rsid w:val="0066612B"/>
    <w:rsid w:val="00666834"/>
    <w:rsid w:val="00671BE5"/>
    <w:rsid w:val="006737D4"/>
    <w:rsid w:val="00675C74"/>
    <w:rsid w:val="00676E3F"/>
    <w:rsid w:val="00680E64"/>
    <w:rsid w:val="0068278A"/>
    <w:rsid w:val="006935D6"/>
    <w:rsid w:val="00697A1D"/>
    <w:rsid w:val="006A0A9F"/>
    <w:rsid w:val="006A0D27"/>
    <w:rsid w:val="006A5D87"/>
    <w:rsid w:val="006B228F"/>
    <w:rsid w:val="006B2645"/>
    <w:rsid w:val="006B5012"/>
    <w:rsid w:val="006B56FB"/>
    <w:rsid w:val="006B5B82"/>
    <w:rsid w:val="006B5C30"/>
    <w:rsid w:val="006B5CE0"/>
    <w:rsid w:val="006B7417"/>
    <w:rsid w:val="006C0724"/>
    <w:rsid w:val="006C07B3"/>
    <w:rsid w:val="006C0CE9"/>
    <w:rsid w:val="006C22BE"/>
    <w:rsid w:val="006C2A2B"/>
    <w:rsid w:val="006C3D65"/>
    <w:rsid w:val="006D1A3C"/>
    <w:rsid w:val="006D5742"/>
    <w:rsid w:val="006E47D9"/>
    <w:rsid w:val="006E52C5"/>
    <w:rsid w:val="006E6D85"/>
    <w:rsid w:val="006F0608"/>
    <w:rsid w:val="006F6A0A"/>
    <w:rsid w:val="00700B57"/>
    <w:rsid w:val="00701CE2"/>
    <w:rsid w:val="00702943"/>
    <w:rsid w:val="007048F7"/>
    <w:rsid w:val="00704BF4"/>
    <w:rsid w:val="00705A03"/>
    <w:rsid w:val="00710489"/>
    <w:rsid w:val="00713053"/>
    <w:rsid w:val="00715D7C"/>
    <w:rsid w:val="00716AAA"/>
    <w:rsid w:val="00734C19"/>
    <w:rsid w:val="007352BD"/>
    <w:rsid w:val="00737052"/>
    <w:rsid w:val="00741755"/>
    <w:rsid w:val="00742342"/>
    <w:rsid w:val="00750F13"/>
    <w:rsid w:val="00751DD4"/>
    <w:rsid w:val="00753E67"/>
    <w:rsid w:val="007573A6"/>
    <w:rsid w:val="00761804"/>
    <w:rsid w:val="00766119"/>
    <w:rsid w:val="00774969"/>
    <w:rsid w:val="007771D4"/>
    <w:rsid w:val="007814AF"/>
    <w:rsid w:val="00785203"/>
    <w:rsid w:val="00786C3E"/>
    <w:rsid w:val="00790BCD"/>
    <w:rsid w:val="00791C5E"/>
    <w:rsid w:val="0079227C"/>
    <w:rsid w:val="00795AD8"/>
    <w:rsid w:val="00797BAB"/>
    <w:rsid w:val="007A171C"/>
    <w:rsid w:val="007A646E"/>
    <w:rsid w:val="007B0538"/>
    <w:rsid w:val="007B187C"/>
    <w:rsid w:val="007B3756"/>
    <w:rsid w:val="007C31C3"/>
    <w:rsid w:val="007C330D"/>
    <w:rsid w:val="007C377F"/>
    <w:rsid w:val="007C3C64"/>
    <w:rsid w:val="007C751F"/>
    <w:rsid w:val="007D200A"/>
    <w:rsid w:val="007D338C"/>
    <w:rsid w:val="007E04FB"/>
    <w:rsid w:val="007E74C4"/>
    <w:rsid w:val="007E7570"/>
    <w:rsid w:val="007F00C7"/>
    <w:rsid w:val="007F142E"/>
    <w:rsid w:val="007F1B08"/>
    <w:rsid w:val="007F4BF1"/>
    <w:rsid w:val="007F51F2"/>
    <w:rsid w:val="0080176C"/>
    <w:rsid w:val="008038DA"/>
    <w:rsid w:val="00804847"/>
    <w:rsid w:val="00807677"/>
    <w:rsid w:val="008133F3"/>
    <w:rsid w:val="008143E5"/>
    <w:rsid w:val="00815F2F"/>
    <w:rsid w:val="00817D0E"/>
    <w:rsid w:val="00817F35"/>
    <w:rsid w:val="00820616"/>
    <w:rsid w:val="00823013"/>
    <w:rsid w:val="0083098A"/>
    <w:rsid w:val="0083240C"/>
    <w:rsid w:val="00833A5C"/>
    <w:rsid w:val="008354E4"/>
    <w:rsid w:val="008370B7"/>
    <w:rsid w:val="00837DBF"/>
    <w:rsid w:val="00845311"/>
    <w:rsid w:val="00845CF7"/>
    <w:rsid w:val="008461AB"/>
    <w:rsid w:val="00851579"/>
    <w:rsid w:val="00853B54"/>
    <w:rsid w:val="0085746E"/>
    <w:rsid w:val="008601C8"/>
    <w:rsid w:val="00861EDD"/>
    <w:rsid w:val="008646F2"/>
    <w:rsid w:val="008667FE"/>
    <w:rsid w:val="0086692B"/>
    <w:rsid w:val="00870344"/>
    <w:rsid w:val="00870675"/>
    <w:rsid w:val="0087145B"/>
    <w:rsid w:val="00872189"/>
    <w:rsid w:val="00880203"/>
    <w:rsid w:val="008807D4"/>
    <w:rsid w:val="0088306A"/>
    <w:rsid w:val="0088435F"/>
    <w:rsid w:val="008A144A"/>
    <w:rsid w:val="008A19B2"/>
    <w:rsid w:val="008A64FA"/>
    <w:rsid w:val="008A6C52"/>
    <w:rsid w:val="008A7B20"/>
    <w:rsid w:val="008A7F42"/>
    <w:rsid w:val="008C03FB"/>
    <w:rsid w:val="008C57ED"/>
    <w:rsid w:val="008C726C"/>
    <w:rsid w:val="008D06BE"/>
    <w:rsid w:val="008D5625"/>
    <w:rsid w:val="008D6DCF"/>
    <w:rsid w:val="008E158F"/>
    <w:rsid w:val="008F1210"/>
    <w:rsid w:val="008F1374"/>
    <w:rsid w:val="008F3FD8"/>
    <w:rsid w:val="008F5F48"/>
    <w:rsid w:val="008F5FFC"/>
    <w:rsid w:val="00900314"/>
    <w:rsid w:val="009034D8"/>
    <w:rsid w:val="0091415A"/>
    <w:rsid w:val="009164D0"/>
    <w:rsid w:val="00921781"/>
    <w:rsid w:val="00921BF6"/>
    <w:rsid w:val="00922EAC"/>
    <w:rsid w:val="00942614"/>
    <w:rsid w:val="0094359E"/>
    <w:rsid w:val="0094487A"/>
    <w:rsid w:val="0094692E"/>
    <w:rsid w:val="00946BB9"/>
    <w:rsid w:val="00947ABE"/>
    <w:rsid w:val="00950210"/>
    <w:rsid w:val="00956139"/>
    <w:rsid w:val="009577B4"/>
    <w:rsid w:val="009577D4"/>
    <w:rsid w:val="00960B64"/>
    <w:rsid w:val="0096252F"/>
    <w:rsid w:val="00963248"/>
    <w:rsid w:val="0096436F"/>
    <w:rsid w:val="00977DF2"/>
    <w:rsid w:val="00980C6B"/>
    <w:rsid w:val="00981A9F"/>
    <w:rsid w:val="00982316"/>
    <w:rsid w:val="009835C2"/>
    <w:rsid w:val="00983697"/>
    <w:rsid w:val="00986A44"/>
    <w:rsid w:val="00991D83"/>
    <w:rsid w:val="009941CB"/>
    <w:rsid w:val="00995641"/>
    <w:rsid w:val="00995892"/>
    <w:rsid w:val="009A0384"/>
    <w:rsid w:val="009B4381"/>
    <w:rsid w:val="009B6A93"/>
    <w:rsid w:val="009B7DE6"/>
    <w:rsid w:val="009B7F34"/>
    <w:rsid w:val="009C0F3C"/>
    <w:rsid w:val="009C1287"/>
    <w:rsid w:val="009C14E7"/>
    <w:rsid w:val="009C2F01"/>
    <w:rsid w:val="009C5772"/>
    <w:rsid w:val="009C7E53"/>
    <w:rsid w:val="009D06EE"/>
    <w:rsid w:val="009D6F0A"/>
    <w:rsid w:val="009E1E5D"/>
    <w:rsid w:val="009E4D7A"/>
    <w:rsid w:val="009E7E8E"/>
    <w:rsid w:val="009F00BC"/>
    <w:rsid w:val="009F2DA5"/>
    <w:rsid w:val="009F4193"/>
    <w:rsid w:val="009F4236"/>
    <w:rsid w:val="00A007A6"/>
    <w:rsid w:val="00A00FBD"/>
    <w:rsid w:val="00A02386"/>
    <w:rsid w:val="00A04B9F"/>
    <w:rsid w:val="00A07EAF"/>
    <w:rsid w:val="00A13FAE"/>
    <w:rsid w:val="00A13FFA"/>
    <w:rsid w:val="00A14205"/>
    <w:rsid w:val="00A14697"/>
    <w:rsid w:val="00A17EBA"/>
    <w:rsid w:val="00A2149E"/>
    <w:rsid w:val="00A222ED"/>
    <w:rsid w:val="00A256D6"/>
    <w:rsid w:val="00A313DE"/>
    <w:rsid w:val="00A42EDE"/>
    <w:rsid w:val="00A43D49"/>
    <w:rsid w:val="00A4682E"/>
    <w:rsid w:val="00A475FE"/>
    <w:rsid w:val="00A47FE1"/>
    <w:rsid w:val="00A5107D"/>
    <w:rsid w:val="00A51EE5"/>
    <w:rsid w:val="00A54FA8"/>
    <w:rsid w:val="00A55743"/>
    <w:rsid w:val="00A60607"/>
    <w:rsid w:val="00A6313D"/>
    <w:rsid w:val="00A7534D"/>
    <w:rsid w:val="00A75D19"/>
    <w:rsid w:val="00A8227F"/>
    <w:rsid w:val="00A87387"/>
    <w:rsid w:val="00A9410B"/>
    <w:rsid w:val="00A96C79"/>
    <w:rsid w:val="00A97473"/>
    <w:rsid w:val="00AA217D"/>
    <w:rsid w:val="00AA330B"/>
    <w:rsid w:val="00AA597B"/>
    <w:rsid w:val="00AB0BF6"/>
    <w:rsid w:val="00AB2BD2"/>
    <w:rsid w:val="00AB7ACE"/>
    <w:rsid w:val="00AC259E"/>
    <w:rsid w:val="00AC2EC3"/>
    <w:rsid w:val="00AC54F1"/>
    <w:rsid w:val="00AD1086"/>
    <w:rsid w:val="00AD1B0A"/>
    <w:rsid w:val="00AD29ED"/>
    <w:rsid w:val="00AD3BD2"/>
    <w:rsid w:val="00AD3F82"/>
    <w:rsid w:val="00AE01DB"/>
    <w:rsid w:val="00AF0639"/>
    <w:rsid w:val="00AF1666"/>
    <w:rsid w:val="00AF16D4"/>
    <w:rsid w:val="00B00629"/>
    <w:rsid w:val="00B024F3"/>
    <w:rsid w:val="00B038FB"/>
    <w:rsid w:val="00B06AE1"/>
    <w:rsid w:val="00B1389F"/>
    <w:rsid w:val="00B147FA"/>
    <w:rsid w:val="00B14BB5"/>
    <w:rsid w:val="00B15E9E"/>
    <w:rsid w:val="00B26531"/>
    <w:rsid w:val="00B279E3"/>
    <w:rsid w:val="00B27B89"/>
    <w:rsid w:val="00B27E76"/>
    <w:rsid w:val="00B36C71"/>
    <w:rsid w:val="00B42033"/>
    <w:rsid w:val="00B43775"/>
    <w:rsid w:val="00B506C1"/>
    <w:rsid w:val="00B51618"/>
    <w:rsid w:val="00B51730"/>
    <w:rsid w:val="00B53A3F"/>
    <w:rsid w:val="00B5421E"/>
    <w:rsid w:val="00B55CAD"/>
    <w:rsid w:val="00B6208E"/>
    <w:rsid w:val="00B62F37"/>
    <w:rsid w:val="00B64437"/>
    <w:rsid w:val="00B65DE2"/>
    <w:rsid w:val="00B70425"/>
    <w:rsid w:val="00B726E7"/>
    <w:rsid w:val="00B72BD8"/>
    <w:rsid w:val="00B75C07"/>
    <w:rsid w:val="00B821FE"/>
    <w:rsid w:val="00B8480D"/>
    <w:rsid w:val="00B91663"/>
    <w:rsid w:val="00B9337F"/>
    <w:rsid w:val="00B95099"/>
    <w:rsid w:val="00BA38CF"/>
    <w:rsid w:val="00BA4009"/>
    <w:rsid w:val="00BA4AE6"/>
    <w:rsid w:val="00BB0860"/>
    <w:rsid w:val="00BB12B4"/>
    <w:rsid w:val="00BB40B6"/>
    <w:rsid w:val="00BB5003"/>
    <w:rsid w:val="00BC407D"/>
    <w:rsid w:val="00BD3419"/>
    <w:rsid w:val="00BD6B45"/>
    <w:rsid w:val="00BF61E6"/>
    <w:rsid w:val="00C162C9"/>
    <w:rsid w:val="00C20BAD"/>
    <w:rsid w:val="00C23AF1"/>
    <w:rsid w:val="00C24509"/>
    <w:rsid w:val="00C27E5C"/>
    <w:rsid w:val="00C30EDC"/>
    <w:rsid w:val="00C35C08"/>
    <w:rsid w:val="00C37D94"/>
    <w:rsid w:val="00C4053B"/>
    <w:rsid w:val="00C40C05"/>
    <w:rsid w:val="00C42626"/>
    <w:rsid w:val="00C42955"/>
    <w:rsid w:val="00C459FE"/>
    <w:rsid w:val="00C46DC8"/>
    <w:rsid w:val="00C50D0A"/>
    <w:rsid w:val="00C50DA7"/>
    <w:rsid w:val="00C5114F"/>
    <w:rsid w:val="00C512A1"/>
    <w:rsid w:val="00C61D45"/>
    <w:rsid w:val="00C6556B"/>
    <w:rsid w:val="00C65C00"/>
    <w:rsid w:val="00C74434"/>
    <w:rsid w:val="00C74A87"/>
    <w:rsid w:val="00C82421"/>
    <w:rsid w:val="00C83C32"/>
    <w:rsid w:val="00C84A00"/>
    <w:rsid w:val="00C8735C"/>
    <w:rsid w:val="00C903A3"/>
    <w:rsid w:val="00C97982"/>
    <w:rsid w:val="00C97DBB"/>
    <w:rsid w:val="00CA06DF"/>
    <w:rsid w:val="00CA1ADF"/>
    <w:rsid w:val="00CA66E0"/>
    <w:rsid w:val="00CB1EC9"/>
    <w:rsid w:val="00CB2110"/>
    <w:rsid w:val="00CC1F98"/>
    <w:rsid w:val="00CC4855"/>
    <w:rsid w:val="00CC7324"/>
    <w:rsid w:val="00CF5A34"/>
    <w:rsid w:val="00D03473"/>
    <w:rsid w:val="00D03D46"/>
    <w:rsid w:val="00D0539C"/>
    <w:rsid w:val="00D10200"/>
    <w:rsid w:val="00D123B1"/>
    <w:rsid w:val="00D17BAB"/>
    <w:rsid w:val="00D20615"/>
    <w:rsid w:val="00D2220C"/>
    <w:rsid w:val="00D238B4"/>
    <w:rsid w:val="00D24C17"/>
    <w:rsid w:val="00D250FB"/>
    <w:rsid w:val="00D318BB"/>
    <w:rsid w:val="00D32899"/>
    <w:rsid w:val="00D354B5"/>
    <w:rsid w:val="00D36C3F"/>
    <w:rsid w:val="00D417E3"/>
    <w:rsid w:val="00D4232B"/>
    <w:rsid w:val="00D43C86"/>
    <w:rsid w:val="00D4425C"/>
    <w:rsid w:val="00D5123A"/>
    <w:rsid w:val="00D51D1C"/>
    <w:rsid w:val="00D5253F"/>
    <w:rsid w:val="00D57AD1"/>
    <w:rsid w:val="00D62150"/>
    <w:rsid w:val="00D6316B"/>
    <w:rsid w:val="00D632FB"/>
    <w:rsid w:val="00D653E2"/>
    <w:rsid w:val="00D7079D"/>
    <w:rsid w:val="00D70B39"/>
    <w:rsid w:val="00D724B4"/>
    <w:rsid w:val="00D7313F"/>
    <w:rsid w:val="00D74D26"/>
    <w:rsid w:val="00D82005"/>
    <w:rsid w:val="00D826F8"/>
    <w:rsid w:val="00D839F2"/>
    <w:rsid w:val="00D8405D"/>
    <w:rsid w:val="00D861B5"/>
    <w:rsid w:val="00D87F03"/>
    <w:rsid w:val="00D9000D"/>
    <w:rsid w:val="00D905AA"/>
    <w:rsid w:val="00D90B29"/>
    <w:rsid w:val="00D90DCB"/>
    <w:rsid w:val="00DA3427"/>
    <w:rsid w:val="00DB4597"/>
    <w:rsid w:val="00DB7E5A"/>
    <w:rsid w:val="00DB7FBC"/>
    <w:rsid w:val="00DC10BD"/>
    <w:rsid w:val="00DC1F8E"/>
    <w:rsid w:val="00DC23E2"/>
    <w:rsid w:val="00DC2455"/>
    <w:rsid w:val="00DC27FA"/>
    <w:rsid w:val="00DC3E75"/>
    <w:rsid w:val="00DC5D21"/>
    <w:rsid w:val="00DC6581"/>
    <w:rsid w:val="00DD48AD"/>
    <w:rsid w:val="00DE184B"/>
    <w:rsid w:val="00DE6C00"/>
    <w:rsid w:val="00DF778F"/>
    <w:rsid w:val="00E048F5"/>
    <w:rsid w:val="00E050E5"/>
    <w:rsid w:val="00E07702"/>
    <w:rsid w:val="00E13DB8"/>
    <w:rsid w:val="00E30247"/>
    <w:rsid w:val="00E333BE"/>
    <w:rsid w:val="00E33792"/>
    <w:rsid w:val="00E33F9B"/>
    <w:rsid w:val="00E3789C"/>
    <w:rsid w:val="00E402E0"/>
    <w:rsid w:val="00E416F0"/>
    <w:rsid w:val="00E443BD"/>
    <w:rsid w:val="00E46241"/>
    <w:rsid w:val="00E47542"/>
    <w:rsid w:val="00E54829"/>
    <w:rsid w:val="00E55F39"/>
    <w:rsid w:val="00E60418"/>
    <w:rsid w:val="00E61743"/>
    <w:rsid w:val="00E6710C"/>
    <w:rsid w:val="00E67784"/>
    <w:rsid w:val="00E732E4"/>
    <w:rsid w:val="00E75596"/>
    <w:rsid w:val="00E75618"/>
    <w:rsid w:val="00E82A78"/>
    <w:rsid w:val="00E82EE9"/>
    <w:rsid w:val="00E84EB7"/>
    <w:rsid w:val="00E8679F"/>
    <w:rsid w:val="00E87DB2"/>
    <w:rsid w:val="00E90A31"/>
    <w:rsid w:val="00E96743"/>
    <w:rsid w:val="00E975BB"/>
    <w:rsid w:val="00EA1274"/>
    <w:rsid w:val="00EA42D1"/>
    <w:rsid w:val="00EA6858"/>
    <w:rsid w:val="00EB0B50"/>
    <w:rsid w:val="00EB3F0B"/>
    <w:rsid w:val="00EB4876"/>
    <w:rsid w:val="00EB49C8"/>
    <w:rsid w:val="00EB59A6"/>
    <w:rsid w:val="00EB63CF"/>
    <w:rsid w:val="00EB6542"/>
    <w:rsid w:val="00EC176B"/>
    <w:rsid w:val="00EC43C5"/>
    <w:rsid w:val="00EC4A07"/>
    <w:rsid w:val="00ED5CFB"/>
    <w:rsid w:val="00EE2B5E"/>
    <w:rsid w:val="00EF0779"/>
    <w:rsid w:val="00EF183B"/>
    <w:rsid w:val="00EF587B"/>
    <w:rsid w:val="00EF5DD2"/>
    <w:rsid w:val="00F02300"/>
    <w:rsid w:val="00F0242D"/>
    <w:rsid w:val="00F05B18"/>
    <w:rsid w:val="00F12B33"/>
    <w:rsid w:val="00F24243"/>
    <w:rsid w:val="00F3312E"/>
    <w:rsid w:val="00F349BF"/>
    <w:rsid w:val="00F35A52"/>
    <w:rsid w:val="00F3693C"/>
    <w:rsid w:val="00F426B8"/>
    <w:rsid w:val="00F442D0"/>
    <w:rsid w:val="00F4691E"/>
    <w:rsid w:val="00F46B69"/>
    <w:rsid w:val="00F52420"/>
    <w:rsid w:val="00F630B8"/>
    <w:rsid w:val="00F65B8B"/>
    <w:rsid w:val="00F65C5A"/>
    <w:rsid w:val="00F6756B"/>
    <w:rsid w:val="00F70356"/>
    <w:rsid w:val="00F71F59"/>
    <w:rsid w:val="00F740D7"/>
    <w:rsid w:val="00F74B16"/>
    <w:rsid w:val="00F76978"/>
    <w:rsid w:val="00F77B86"/>
    <w:rsid w:val="00F91DF1"/>
    <w:rsid w:val="00F96FE2"/>
    <w:rsid w:val="00FA4B2C"/>
    <w:rsid w:val="00FB06D4"/>
    <w:rsid w:val="00FB0E73"/>
    <w:rsid w:val="00FB1B99"/>
    <w:rsid w:val="00FB3099"/>
    <w:rsid w:val="00FB5E39"/>
    <w:rsid w:val="00FC0A83"/>
    <w:rsid w:val="00FC0AB4"/>
    <w:rsid w:val="00FC4693"/>
    <w:rsid w:val="00FC63BF"/>
    <w:rsid w:val="00FC7A02"/>
    <w:rsid w:val="00FD3A7E"/>
    <w:rsid w:val="00FD5CFC"/>
    <w:rsid w:val="00FD6523"/>
    <w:rsid w:val="00FE0F44"/>
    <w:rsid w:val="00FE190E"/>
    <w:rsid w:val="00FE4F26"/>
    <w:rsid w:val="00FE6256"/>
    <w:rsid w:val="00FF002D"/>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35B64"/>
  <w15:chartTrackingRefBased/>
  <w15:docId w15:val="{06A19C17-D7E7-4642-9D93-EFD2EAA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 w:type="character" w:customStyle="1" w:styleId="markedcontent">
    <w:name w:val="markedcontent"/>
    <w:rsid w:val="00FB5E39"/>
  </w:style>
  <w:style w:type="character" w:customStyle="1" w:styleId="css-901oao">
    <w:name w:val="css-901oao"/>
    <w:rsid w:val="00141C7C"/>
  </w:style>
  <w:style w:type="character" w:styleId="Kommentarzeichen">
    <w:name w:val="annotation reference"/>
    <w:basedOn w:val="Absatz-Standardschriftart"/>
    <w:uiPriority w:val="99"/>
    <w:semiHidden/>
    <w:unhideWhenUsed/>
    <w:rsid w:val="00D74D26"/>
    <w:rPr>
      <w:sz w:val="16"/>
      <w:szCs w:val="16"/>
    </w:rPr>
  </w:style>
  <w:style w:type="paragraph" w:styleId="Kommentartext">
    <w:name w:val="annotation text"/>
    <w:basedOn w:val="Standard"/>
    <w:link w:val="KommentartextZchn"/>
    <w:uiPriority w:val="99"/>
    <w:unhideWhenUsed/>
    <w:rsid w:val="00D74D26"/>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D74D26"/>
    <w:rPr>
      <w:rFonts w:asciiTheme="minorHAnsi" w:eastAsiaTheme="minorHAnsi" w:hAnsiTheme="minorHAnsi" w:cstheme="minorBidi"/>
      <w:lang w:eastAsia="en-US"/>
    </w:rPr>
  </w:style>
  <w:style w:type="paragraph" w:customStyle="1" w:styleId="Initiant">
    <w:name w:val="Initiant"/>
    <w:basedOn w:val="Standard"/>
    <w:next w:val="VorblattBezeichnung"/>
    <w:rsid w:val="00485DD0"/>
    <w:pPr>
      <w:spacing w:before="120" w:after="620"/>
    </w:pPr>
    <w:rPr>
      <w:rFonts w:ascii="Arial" w:eastAsiaTheme="minorHAnsi" w:hAnsi="Arial" w:cs="Arial"/>
      <w:b/>
      <w:sz w:val="26"/>
      <w:szCs w:val="22"/>
      <w:lang w:eastAsia="en-US"/>
    </w:rPr>
  </w:style>
  <w:style w:type="paragraph" w:customStyle="1" w:styleId="VorblattDokumentstatus">
    <w:name w:val="Vorblatt Dokumentstatus"/>
    <w:basedOn w:val="Standard"/>
    <w:next w:val="VorblattBezeichnung"/>
    <w:rsid w:val="00485DD0"/>
    <w:pPr>
      <w:spacing w:before="120" w:after="120"/>
    </w:pPr>
    <w:rPr>
      <w:rFonts w:ascii="Arial" w:eastAsiaTheme="minorHAnsi" w:hAnsi="Arial" w:cs="Arial"/>
      <w:b/>
      <w:sz w:val="30"/>
      <w:szCs w:val="22"/>
      <w:lang w:eastAsia="en-US"/>
    </w:rPr>
  </w:style>
  <w:style w:type="character" w:styleId="Hervorhebung">
    <w:name w:val="Emphasis"/>
    <w:basedOn w:val="Absatz-Standardschriftart"/>
    <w:uiPriority w:val="20"/>
    <w:qFormat/>
    <w:rsid w:val="00147897"/>
    <w:rPr>
      <w:i/>
      <w:iCs/>
    </w:rPr>
  </w:style>
  <w:style w:type="character" w:customStyle="1" w:styleId="GLText1Zchn">
    <w:name w:val="GLText1 Zchn"/>
    <w:link w:val="GLText1"/>
    <w:locked/>
    <w:rsid w:val="00E048F5"/>
    <w:rPr>
      <w:rFonts w:ascii="Arial" w:hAnsi="Arial" w:cs="Arial"/>
      <w:sz w:val="22"/>
    </w:rPr>
  </w:style>
  <w:style w:type="paragraph" w:customStyle="1" w:styleId="GLText1">
    <w:name w:val="GLText1"/>
    <w:basedOn w:val="Standard"/>
    <w:link w:val="GLText1Zchn"/>
    <w:rsid w:val="00E048F5"/>
    <w:pPr>
      <w:spacing w:after="120" w:line="300" w:lineRule="auto"/>
      <w:jc w:val="both"/>
    </w:pPr>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140119565">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44886476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504169462">
      <w:bodyDiv w:val="1"/>
      <w:marLeft w:val="0"/>
      <w:marRight w:val="0"/>
      <w:marTop w:val="0"/>
      <w:marBottom w:val="0"/>
      <w:divBdr>
        <w:top w:val="none" w:sz="0" w:space="0" w:color="auto"/>
        <w:left w:val="none" w:sz="0" w:space="0" w:color="auto"/>
        <w:bottom w:val="none" w:sz="0" w:space="0" w:color="auto"/>
        <w:right w:val="none" w:sz="0" w:space="0" w:color="auto"/>
      </w:divBdr>
    </w:div>
    <w:div w:id="540244181">
      <w:bodyDiv w:val="1"/>
      <w:marLeft w:val="0"/>
      <w:marRight w:val="0"/>
      <w:marTop w:val="0"/>
      <w:marBottom w:val="0"/>
      <w:divBdr>
        <w:top w:val="none" w:sz="0" w:space="0" w:color="auto"/>
        <w:left w:val="none" w:sz="0" w:space="0" w:color="auto"/>
        <w:bottom w:val="none" w:sz="0" w:space="0" w:color="auto"/>
        <w:right w:val="none" w:sz="0" w:space="0" w:color="auto"/>
      </w:divBdr>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868909022">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980383319">
      <w:bodyDiv w:val="1"/>
      <w:marLeft w:val="0"/>
      <w:marRight w:val="0"/>
      <w:marTop w:val="0"/>
      <w:marBottom w:val="0"/>
      <w:divBdr>
        <w:top w:val="none" w:sz="0" w:space="0" w:color="auto"/>
        <w:left w:val="none" w:sz="0" w:space="0" w:color="auto"/>
        <w:bottom w:val="none" w:sz="0" w:space="0" w:color="auto"/>
        <w:right w:val="none" w:sz="0" w:space="0" w:color="auto"/>
      </w:divBdr>
      <w:divsChild>
        <w:div w:id="900406922">
          <w:marLeft w:val="0"/>
          <w:marRight w:val="0"/>
          <w:marTop w:val="0"/>
          <w:marBottom w:val="0"/>
          <w:divBdr>
            <w:top w:val="none" w:sz="0" w:space="0" w:color="auto"/>
            <w:left w:val="none" w:sz="0" w:space="0" w:color="auto"/>
            <w:bottom w:val="none" w:sz="0" w:space="0" w:color="auto"/>
            <w:right w:val="none" w:sz="0" w:space="0" w:color="auto"/>
          </w:divBdr>
        </w:div>
        <w:div w:id="573395147">
          <w:marLeft w:val="0"/>
          <w:marRight w:val="0"/>
          <w:marTop w:val="0"/>
          <w:marBottom w:val="0"/>
          <w:divBdr>
            <w:top w:val="none" w:sz="0" w:space="0" w:color="auto"/>
            <w:left w:val="none" w:sz="0" w:space="0" w:color="auto"/>
            <w:bottom w:val="none" w:sz="0" w:space="0" w:color="auto"/>
            <w:right w:val="none" w:sz="0" w:space="0" w:color="auto"/>
          </w:divBdr>
        </w:div>
        <w:div w:id="289015669">
          <w:marLeft w:val="0"/>
          <w:marRight w:val="0"/>
          <w:marTop w:val="0"/>
          <w:marBottom w:val="0"/>
          <w:divBdr>
            <w:top w:val="none" w:sz="0" w:space="0" w:color="auto"/>
            <w:left w:val="none" w:sz="0" w:space="0" w:color="auto"/>
            <w:bottom w:val="none" w:sz="0" w:space="0" w:color="auto"/>
            <w:right w:val="none" w:sz="0" w:space="0" w:color="auto"/>
          </w:divBdr>
        </w:div>
        <w:div w:id="772820519">
          <w:marLeft w:val="0"/>
          <w:marRight w:val="0"/>
          <w:marTop w:val="0"/>
          <w:marBottom w:val="0"/>
          <w:divBdr>
            <w:top w:val="none" w:sz="0" w:space="0" w:color="auto"/>
            <w:left w:val="none" w:sz="0" w:space="0" w:color="auto"/>
            <w:bottom w:val="none" w:sz="0" w:space="0" w:color="auto"/>
            <w:right w:val="none" w:sz="0" w:space="0" w:color="auto"/>
          </w:divBdr>
        </w:div>
        <w:div w:id="1576164987">
          <w:marLeft w:val="0"/>
          <w:marRight w:val="0"/>
          <w:marTop w:val="0"/>
          <w:marBottom w:val="0"/>
          <w:divBdr>
            <w:top w:val="none" w:sz="0" w:space="0" w:color="auto"/>
            <w:left w:val="none" w:sz="0" w:space="0" w:color="auto"/>
            <w:bottom w:val="none" w:sz="0" w:space="0" w:color="auto"/>
            <w:right w:val="none" w:sz="0" w:space="0" w:color="auto"/>
          </w:divBdr>
        </w:div>
      </w:divsChild>
    </w:div>
    <w:div w:id="1014110518">
      <w:bodyDiv w:val="1"/>
      <w:marLeft w:val="0"/>
      <w:marRight w:val="0"/>
      <w:marTop w:val="0"/>
      <w:marBottom w:val="0"/>
      <w:divBdr>
        <w:top w:val="none" w:sz="0" w:space="0" w:color="auto"/>
        <w:left w:val="none" w:sz="0" w:space="0" w:color="auto"/>
        <w:bottom w:val="none" w:sz="0" w:space="0" w:color="auto"/>
        <w:right w:val="none" w:sz="0" w:space="0" w:color="auto"/>
      </w:divBdr>
    </w:div>
    <w:div w:id="1146044654">
      <w:bodyDiv w:val="1"/>
      <w:marLeft w:val="0"/>
      <w:marRight w:val="0"/>
      <w:marTop w:val="0"/>
      <w:marBottom w:val="0"/>
      <w:divBdr>
        <w:top w:val="none" w:sz="0" w:space="0" w:color="auto"/>
        <w:left w:val="none" w:sz="0" w:space="0" w:color="auto"/>
        <w:bottom w:val="none" w:sz="0" w:space="0" w:color="auto"/>
        <w:right w:val="none" w:sz="0" w:space="0" w:color="auto"/>
      </w:divBdr>
    </w:div>
    <w:div w:id="1176647570">
      <w:bodyDiv w:val="1"/>
      <w:marLeft w:val="0"/>
      <w:marRight w:val="0"/>
      <w:marTop w:val="0"/>
      <w:marBottom w:val="0"/>
      <w:divBdr>
        <w:top w:val="none" w:sz="0" w:space="0" w:color="auto"/>
        <w:left w:val="none" w:sz="0" w:space="0" w:color="auto"/>
        <w:bottom w:val="none" w:sz="0" w:space="0" w:color="auto"/>
        <w:right w:val="none" w:sz="0" w:space="0" w:color="auto"/>
      </w:divBdr>
    </w:div>
    <w:div w:id="1191066111">
      <w:bodyDiv w:val="1"/>
      <w:marLeft w:val="0"/>
      <w:marRight w:val="0"/>
      <w:marTop w:val="0"/>
      <w:marBottom w:val="0"/>
      <w:divBdr>
        <w:top w:val="none" w:sz="0" w:space="0" w:color="auto"/>
        <w:left w:val="none" w:sz="0" w:space="0" w:color="auto"/>
        <w:bottom w:val="none" w:sz="0" w:space="0" w:color="auto"/>
        <w:right w:val="none" w:sz="0" w:space="0" w:color="auto"/>
      </w:divBdr>
    </w:div>
    <w:div w:id="1198392002">
      <w:bodyDiv w:val="1"/>
      <w:marLeft w:val="0"/>
      <w:marRight w:val="0"/>
      <w:marTop w:val="0"/>
      <w:marBottom w:val="0"/>
      <w:divBdr>
        <w:top w:val="none" w:sz="0" w:space="0" w:color="auto"/>
        <w:left w:val="none" w:sz="0" w:space="0" w:color="auto"/>
        <w:bottom w:val="none" w:sz="0" w:space="0" w:color="auto"/>
        <w:right w:val="none" w:sz="0" w:space="0" w:color="auto"/>
      </w:divBdr>
    </w:div>
    <w:div w:id="1276063176">
      <w:bodyDiv w:val="1"/>
      <w:marLeft w:val="0"/>
      <w:marRight w:val="0"/>
      <w:marTop w:val="0"/>
      <w:marBottom w:val="0"/>
      <w:divBdr>
        <w:top w:val="none" w:sz="0" w:space="0" w:color="auto"/>
        <w:left w:val="none" w:sz="0" w:space="0" w:color="auto"/>
        <w:bottom w:val="none" w:sz="0" w:space="0" w:color="auto"/>
        <w:right w:val="none" w:sz="0" w:space="0" w:color="auto"/>
      </w:divBdr>
    </w:div>
    <w:div w:id="1308321806">
      <w:bodyDiv w:val="1"/>
      <w:marLeft w:val="0"/>
      <w:marRight w:val="0"/>
      <w:marTop w:val="0"/>
      <w:marBottom w:val="0"/>
      <w:divBdr>
        <w:top w:val="none" w:sz="0" w:space="0" w:color="auto"/>
        <w:left w:val="none" w:sz="0" w:space="0" w:color="auto"/>
        <w:bottom w:val="none" w:sz="0" w:space="0" w:color="auto"/>
        <w:right w:val="none" w:sz="0" w:space="0" w:color="auto"/>
      </w:divBdr>
      <w:divsChild>
        <w:div w:id="1411121826">
          <w:marLeft w:val="0"/>
          <w:marRight w:val="0"/>
          <w:marTop w:val="0"/>
          <w:marBottom w:val="0"/>
          <w:divBdr>
            <w:top w:val="none" w:sz="0" w:space="0" w:color="auto"/>
            <w:left w:val="none" w:sz="0" w:space="0" w:color="auto"/>
            <w:bottom w:val="none" w:sz="0" w:space="0" w:color="auto"/>
            <w:right w:val="none" w:sz="0" w:space="0" w:color="auto"/>
          </w:divBdr>
        </w:div>
        <w:div w:id="2141723586">
          <w:marLeft w:val="0"/>
          <w:marRight w:val="0"/>
          <w:marTop w:val="0"/>
          <w:marBottom w:val="0"/>
          <w:divBdr>
            <w:top w:val="none" w:sz="0" w:space="0" w:color="auto"/>
            <w:left w:val="none" w:sz="0" w:space="0" w:color="auto"/>
            <w:bottom w:val="none" w:sz="0" w:space="0" w:color="auto"/>
            <w:right w:val="none" w:sz="0" w:space="0" w:color="auto"/>
          </w:divBdr>
        </w:div>
        <w:div w:id="1910577139">
          <w:marLeft w:val="0"/>
          <w:marRight w:val="0"/>
          <w:marTop w:val="0"/>
          <w:marBottom w:val="0"/>
          <w:divBdr>
            <w:top w:val="none" w:sz="0" w:space="0" w:color="auto"/>
            <w:left w:val="none" w:sz="0" w:space="0" w:color="auto"/>
            <w:bottom w:val="none" w:sz="0" w:space="0" w:color="auto"/>
            <w:right w:val="none" w:sz="0" w:space="0" w:color="auto"/>
          </w:divBdr>
        </w:div>
      </w:divsChild>
    </w:div>
    <w:div w:id="1314605849">
      <w:bodyDiv w:val="1"/>
      <w:marLeft w:val="0"/>
      <w:marRight w:val="0"/>
      <w:marTop w:val="0"/>
      <w:marBottom w:val="0"/>
      <w:divBdr>
        <w:top w:val="none" w:sz="0" w:space="0" w:color="auto"/>
        <w:left w:val="none" w:sz="0" w:space="0" w:color="auto"/>
        <w:bottom w:val="none" w:sz="0" w:space="0" w:color="auto"/>
        <w:right w:val="none" w:sz="0" w:space="0" w:color="auto"/>
      </w:divBdr>
    </w:div>
    <w:div w:id="1319915831">
      <w:bodyDiv w:val="1"/>
      <w:marLeft w:val="0"/>
      <w:marRight w:val="0"/>
      <w:marTop w:val="0"/>
      <w:marBottom w:val="0"/>
      <w:divBdr>
        <w:top w:val="none" w:sz="0" w:space="0" w:color="auto"/>
        <w:left w:val="none" w:sz="0" w:space="0" w:color="auto"/>
        <w:bottom w:val="none" w:sz="0" w:space="0" w:color="auto"/>
        <w:right w:val="none" w:sz="0" w:space="0" w:color="auto"/>
      </w:divBdr>
    </w:div>
    <w:div w:id="1349217493">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536456770">
      <w:bodyDiv w:val="1"/>
      <w:marLeft w:val="0"/>
      <w:marRight w:val="0"/>
      <w:marTop w:val="0"/>
      <w:marBottom w:val="0"/>
      <w:divBdr>
        <w:top w:val="none" w:sz="0" w:space="0" w:color="auto"/>
        <w:left w:val="none" w:sz="0" w:space="0" w:color="auto"/>
        <w:bottom w:val="none" w:sz="0" w:space="0" w:color="auto"/>
        <w:right w:val="none" w:sz="0" w:space="0" w:color="auto"/>
      </w:divBdr>
    </w:div>
    <w:div w:id="1546940414">
      <w:bodyDiv w:val="1"/>
      <w:marLeft w:val="0"/>
      <w:marRight w:val="0"/>
      <w:marTop w:val="0"/>
      <w:marBottom w:val="0"/>
      <w:divBdr>
        <w:top w:val="none" w:sz="0" w:space="0" w:color="auto"/>
        <w:left w:val="none" w:sz="0" w:space="0" w:color="auto"/>
        <w:bottom w:val="none" w:sz="0" w:space="0" w:color="auto"/>
        <w:right w:val="none" w:sz="0" w:space="0" w:color="auto"/>
      </w:divBdr>
    </w:div>
    <w:div w:id="1611007884">
      <w:bodyDiv w:val="1"/>
      <w:marLeft w:val="0"/>
      <w:marRight w:val="0"/>
      <w:marTop w:val="0"/>
      <w:marBottom w:val="0"/>
      <w:divBdr>
        <w:top w:val="none" w:sz="0" w:space="0" w:color="auto"/>
        <w:left w:val="none" w:sz="0" w:space="0" w:color="auto"/>
        <w:bottom w:val="none" w:sz="0" w:space="0" w:color="auto"/>
        <w:right w:val="none" w:sz="0" w:space="0" w:color="auto"/>
      </w:divBdr>
    </w:div>
    <w:div w:id="1700006318">
      <w:bodyDiv w:val="1"/>
      <w:marLeft w:val="0"/>
      <w:marRight w:val="0"/>
      <w:marTop w:val="0"/>
      <w:marBottom w:val="0"/>
      <w:divBdr>
        <w:top w:val="none" w:sz="0" w:space="0" w:color="auto"/>
        <w:left w:val="none" w:sz="0" w:space="0" w:color="auto"/>
        <w:bottom w:val="none" w:sz="0" w:space="0" w:color="auto"/>
        <w:right w:val="none" w:sz="0" w:space="0" w:color="auto"/>
      </w:divBdr>
    </w:div>
    <w:div w:id="1742293009">
      <w:bodyDiv w:val="1"/>
      <w:marLeft w:val="0"/>
      <w:marRight w:val="0"/>
      <w:marTop w:val="0"/>
      <w:marBottom w:val="0"/>
      <w:divBdr>
        <w:top w:val="none" w:sz="0" w:space="0" w:color="auto"/>
        <w:left w:val="none" w:sz="0" w:space="0" w:color="auto"/>
        <w:bottom w:val="none" w:sz="0" w:space="0" w:color="auto"/>
        <w:right w:val="none" w:sz="0" w:space="0" w:color="auto"/>
      </w:divBdr>
    </w:div>
    <w:div w:id="1744334860">
      <w:bodyDiv w:val="1"/>
      <w:marLeft w:val="0"/>
      <w:marRight w:val="0"/>
      <w:marTop w:val="0"/>
      <w:marBottom w:val="0"/>
      <w:divBdr>
        <w:top w:val="none" w:sz="0" w:space="0" w:color="auto"/>
        <w:left w:val="none" w:sz="0" w:space="0" w:color="auto"/>
        <w:bottom w:val="none" w:sz="0" w:space="0" w:color="auto"/>
        <w:right w:val="none" w:sz="0" w:space="0" w:color="auto"/>
      </w:divBdr>
    </w:div>
    <w:div w:id="1748260818">
      <w:bodyDiv w:val="1"/>
      <w:marLeft w:val="0"/>
      <w:marRight w:val="0"/>
      <w:marTop w:val="0"/>
      <w:marBottom w:val="0"/>
      <w:divBdr>
        <w:top w:val="none" w:sz="0" w:space="0" w:color="auto"/>
        <w:left w:val="none" w:sz="0" w:space="0" w:color="auto"/>
        <w:bottom w:val="none" w:sz="0" w:space="0" w:color="auto"/>
        <w:right w:val="none" w:sz="0" w:space="0" w:color="auto"/>
      </w:divBdr>
    </w:div>
    <w:div w:id="1812866890">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01398285">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 w:id="1928492706">
      <w:bodyDiv w:val="1"/>
      <w:marLeft w:val="0"/>
      <w:marRight w:val="0"/>
      <w:marTop w:val="0"/>
      <w:marBottom w:val="0"/>
      <w:divBdr>
        <w:top w:val="none" w:sz="0" w:space="0" w:color="auto"/>
        <w:left w:val="none" w:sz="0" w:space="0" w:color="auto"/>
        <w:bottom w:val="none" w:sz="0" w:space="0" w:color="auto"/>
        <w:right w:val="none" w:sz="0" w:space="0" w:color="auto"/>
      </w:divBdr>
      <w:divsChild>
        <w:div w:id="1901406868">
          <w:marLeft w:val="0"/>
          <w:marRight w:val="0"/>
          <w:marTop w:val="0"/>
          <w:marBottom w:val="0"/>
          <w:divBdr>
            <w:top w:val="none" w:sz="0" w:space="0" w:color="auto"/>
            <w:left w:val="none" w:sz="0" w:space="0" w:color="auto"/>
            <w:bottom w:val="none" w:sz="0" w:space="0" w:color="auto"/>
            <w:right w:val="none" w:sz="0" w:space="0" w:color="auto"/>
          </w:divBdr>
          <w:divsChild>
            <w:div w:id="1598296335">
              <w:marLeft w:val="0"/>
              <w:marRight w:val="0"/>
              <w:marTop w:val="0"/>
              <w:marBottom w:val="0"/>
              <w:divBdr>
                <w:top w:val="none" w:sz="0" w:space="0" w:color="auto"/>
                <w:left w:val="none" w:sz="0" w:space="0" w:color="auto"/>
                <w:bottom w:val="none" w:sz="0" w:space="0" w:color="auto"/>
                <w:right w:val="none" w:sz="0" w:space="0" w:color="auto"/>
              </w:divBdr>
              <w:divsChild>
                <w:div w:id="1374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6219">
      <w:bodyDiv w:val="1"/>
      <w:marLeft w:val="0"/>
      <w:marRight w:val="0"/>
      <w:marTop w:val="0"/>
      <w:marBottom w:val="0"/>
      <w:divBdr>
        <w:top w:val="none" w:sz="0" w:space="0" w:color="auto"/>
        <w:left w:val="none" w:sz="0" w:space="0" w:color="auto"/>
        <w:bottom w:val="none" w:sz="0" w:space="0" w:color="auto"/>
        <w:right w:val="none" w:sz="0" w:space="0" w:color="auto"/>
      </w:divBdr>
    </w:div>
    <w:div w:id="2030258950">
      <w:bodyDiv w:val="1"/>
      <w:marLeft w:val="0"/>
      <w:marRight w:val="0"/>
      <w:marTop w:val="0"/>
      <w:marBottom w:val="0"/>
      <w:divBdr>
        <w:top w:val="none" w:sz="0" w:space="0" w:color="auto"/>
        <w:left w:val="none" w:sz="0" w:space="0" w:color="auto"/>
        <w:bottom w:val="none" w:sz="0" w:space="0" w:color="auto"/>
        <w:right w:val="none" w:sz="0" w:space="0" w:color="auto"/>
      </w:divBdr>
    </w:div>
    <w:div w:id="20908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4705D-0F49-4629-80F0-E8898905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1380</Words>
  <Characters>9163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10522</CharactersWithSpaces>
  <SharedDoc>false</SharedDoc>
  <HLinks>
    <vt:vector size="18" baseType="variant">
      <vt:variant>
        <vt:i4>2752519</vt:i4>
      </vt:variant>
      <vt:variant>
        <vt:i4>6</vt:i4>
      </vt:variant>
      <vt:variant>
        <vt:i4>0</vt:i4>
      </vt:variant>
      <vt:variant>
        <vt:i4>5</vt:i4>
      </vt:variant>
      <vt:variant>
        <vt:lpwstr>https://www.science.org/doi/10.1126/science.abm3087?utm_campaign=SciMag&amp;utm_source=Social&amp;utm_medium=Twitter</vt:lpwstr>
      </vt:variant>
      <vt:variant>
        <vt:lpwstr/>
      </vt:variant>
      <vt:variant>
        <vt:i4>4849742</vt:i4>
      </vt:variant>
      <vt:variant>
        <vt:i4>3</vt:i4>
      </vt:variant>
      <vt:variant>
        <vt:i4>0</vt:i4>
      </vt:variant>
      <vt:variant>
        <vt:i4>5</vt:i4>
      </vt:variant>
      <vt:variant>
        <vt:lpwstr>https://www.fda.gov/media/155050/download</vt:lpwstr>
      </vt:variant>
      <vt:variant>
        <vt:lpwstr/>
      </vt:variant>
      <vt:variant>
        <vt:i4>8061034</vt:i4>
      </vt:variant>
      <vt:variant>
        <vt:i4>0</vt:i4>
      </vt:variant>
      <vt:variant>
        <vt:i4>0</vt:i4>
      </vt:variant>
      <vt:variant>
        <vt:i4>5</vt:i4>
      </vt:variant>
      <vt:variant>
        <vt:lpwstr>https://verfassungsblog.de/verfassungsmasigkeit-einer-impfpflicht/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Beatrix Boehm</cp:lastModifiedBy>
  <cp:revision>12</cp:revision>
  <cp:lastPrinted>2015-09-29T13:32:00Z</cp:lastPrinted>
  <dcterms:created xsi:type="dcterms:W3CDTF">2023-06-08T07:37:00Z</dcterms:created>
  <dcterms:modified xsi:type="dcterms:W3CDTF">2023-06-26T08:52:00Z</dcterms:modified>
</cp:coreProperties>
</file>