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00DEADA1" w14:textId="77777777" w:rsidTr="006B56FB">
        <w:trPr>
          <w:trHeight w:val="2153"/>
        </w:trPr>
        <w:tc>
          <w:tcPr>
            <w:tcW w:w="5229" w:type="dxa"/>
          </w:tcPr>
          <w:p w14:paraId="1C8C9D2E" w14:textId="77777777" w:rsidR="006B56FB" w:rsidRDefault="006B56FB" w:rsidP="006B56FB">
            <w:pPr>
              <w:jc w:val="both"/>
              <w:rPr>
                <w:rFonts w:ascii="Trebuchet MS" w:hAnsi="Trebuchet MS"/>
              </w:rPr>
            </w:pPr>
          </w:p>
          <w:p w14:paraId="5976A83B" w14:textId="77777777" w:rsidR="006B56FB" w:rsidRDefault="003D5A95" w:rsidP="006B56FB">
            <w:pPr>
              <w:jc w:val="both"/>
              <w:rPr>
                <w:rFonts w:ascii="Trebuchet MS" w:hAnsi="Trebuchet MS"/>
              </w:rPr>
            </w:pPr>
            <w:r>
              <w:rPr>
                <w:rFonts w:ascii="Trebuchet MS" w:hAnsi="Trebuchet MS"/>
                <w:noProof/>
              </w:rPr>
              <w:drawing>
                <wp:inline distT="0" distB="0" distL="0" distR="0" wp14:anchorId="651168E7" wp14:editId="67F26585">
                  <wp:extent cx="1682750" cy="124460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inline>
              </w:drawing>
            </w:r>
          </w:p>
        </w:tc>
        <w:tc>
          <w:tcPr>
            <w:tcW w:w="6211" w:type="dxa"/>
          </w:tcPr>
          <w:p w14:paraId="3820B3F4" w14:textId="77777777" w:rsidR="006B56FB" w:rsidRDefault="006B56FB" w:rsidP="006B56FB">
            <w:pPr>
              <w:jc w:val="both"/>
              <w:rPr>
                <w:rFonts w:ascii="Trebuchet MS" w:hAnsi="Trebuchet MS"/>
              </w:rPr>
            </w:pPr>
          </w:p>
          <w:p w14:paraId="59A46D48" w14:textId="77777777" w:rsidR="006B56FB" w:rsidRDefault="006B56FB" w:rsidP="006B56FB">
            <w:pPr>
              <w:jc w:val="both"/>
              <w:rPr>
                <w:rFonts w:ascii="Trebuchet MS" w:hAnsi="Trebuchet MS"/>
              </w:rPr>
            </w:pPr>
          </w:p>
          <w:p w14:paraId="1401549A" w14:textId="77777777" w:rsidR="006B56FB" w:rsidRDefault="006B56FB" w:rsidP="006B56FB">
            <w:pPr>
              <w:jc w:val="both"/>
              <w:rPr>
                <w:rFonts w:ascii="Trebuchet MS" w:hAnsi="Trebuchet MS"/>
              </w:rPr>
            </w:pPr>
            <w:r>
              <w:rPr>
                <w:rFonts w:ascii="Trebuchet MS" w:hAnsi="Trebuchet MS"/>
              </w:rPr>
              <w:t>Bundesarbeitsgemeinschaft Selbsthilfe von</w:t>
            </w:r>
          </w:p>
          <w:p w14:paraId="12174B93"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22BAFFA6"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7AEE5473" w14:textId="77777777" w:rsidR="006B56FB" w:rsidRDefault="006B56FB" w:rsidP="006B56FB">
            <w:pPr>
              <w:jc w:val="both"/>
              <w:rPr>
                <w:rFonts w:ascii="Trebuchet MS" w:hAnsi="Trebuchet MS"/>
              </w:rPr>
            </w:pPr>
            <w:r>
              <w:rPr>
                <w:rFonts w:ascii="Trebuchet MS" w:hAnsi="Trebuchet MS"/>
              </w:rPr>
              <w:t xml:space="preserve">BAG SELBSTHILFE </w:t>
            </w:r>
          </w:p>
          <w:p w14:paraId="242AB51E" w14:textId="77777777" w:rsidR="006B56FB" w:rsidRDefault="006B56FB" w:rsidP="006B56FB">
            <w:pPr>
              <w:jc w:val="both"/>
              <w:rPr>
                <w:rFonts w:ascii="Trebuchet MS" w:hAnsi="Trebuchet MS"/>
              </w:rPr>
            </w:pPr>
            <w:r>
              <w:rPr>
                <w:rFonts w:ascii="Trebuchet MS" w:hAnsi="Trebuchet MS"/>
              </w:rPr>
              <w:t>Kirchfeldstr. 149</w:t>
            </w:r>
          </w:p>
          <w:p w14:paraId="157304C3" w14:textId="77777777" w:rsidR="006B56FB" w:rsidRDefault="006B56FB" w:rsidP="006B56FB">
            <w:pPr>
              <w:jc w:val="both"/>
              <w:rPr>
                <w:rFonts w:ascii="Trebuchet MS" w:hAnsi="Trebuchet MS"/>
              </w:rPr>
            </w:pPr>
            <w:r>
              <w:rPr>
                <w:rFonts w:ascii="Trebuchet MS" w:hAnsi="Trebuchet MS"/>
              </w:rPr>
              <w:t>40215 Düsseldorf</w:t>
            </w:r>
          </w:p>
          <w:p w14:paraId="788A5D8A" w14:textId="77777777" w:rsidR="006B56FB" w:rsidRDefault="00795AD8" w:rsidP="006B56FB">
            <w:pPr>
              <w:jc w:val="both"/>
              <w:rPr>
                <w:rFonts w:ascii="Trebuchet MS" w:hAnsi="Trebuchet MS"/>
              </w:rPr>
            </w:pPr>
            <w:r>
              <w:rPr>
                <w:rFonts w:ascii="Trebuchet MS" w:hAnsi="Trebuchet MS"/>
              </w:rPr>
              <w:t>Tel. 0211/31006-0</w:t>
            </w:r>
          </w:p>
          <w:p w14:paraId="6F3379E1" w14:textId="77777777" w:rsidR="006B56FB" w:rsidRDefault="006B56FB" w:rsidP="006B56FB">
            <w:pPr>
              <w:jc w:val="both"/>
              <w:rPr>
                <w:rFonts w:ascii="Trebuchet MS" w:hAnsi="Trebuchet MS"/>
              </w:rPr>
            </w:pPr>
            <w:r>
              <w:rPr>
                <w:rFonts w:ascii="Trebuchet MS" w:hAnsi="Trebuchet MS"/>
              </w:rPr>
              <w:t>Fax. 0211/31006-48</w:t>
            </w:r>
          </w:p>
          <w:p w14:paraId="24D7AB98" w14:textId="77777777" w:rsidR="001E78CF" w:rsidRDefault="001E78CF" w:rsidP="006B56FB">
            <w:pPr>
              <w:jc w:val="both"/>
              <w:rPr>
                <w:rFonts w:ascii="Trebuchet MS" w:hAnsi="Trebuchet MS"/>
              </w:rPr>
            </w:pPr>
          </w:p>
        </w:tc>
      </w:tr>
    </w:tbl>
    <w:p w14:paraId="79B7B0EF" w14:textId="77777777" w:rsidR="006B56FB" w:rsidRDefault="006B56FB" w:rsidP="006B56FB">
      <w:pPr>
        <w:jc w:val="both"/>
        <w:rPr>
          <w:rFonts w:ascii="Trebuchet MS" w:hAnsi="Trebuchet MS"/>
        </w:rPr>
      </w:pPr>
    </w:p>
    <w:p w14:paraId="170BAA8D" w14:textId="77777777" w:rsidR="006B56FB" w:rsidRDefault="003D5A95"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92D85F8" wp14:editId="42794F17">
                <wp:simplePos x="0" y="0"/>
                <wp:positionH relativeFrom="column">
                  <wp:posOffset>-118745</wp:posOffset>
                </wp:positionH>
                <wp:positionV relativeFrom="paragraph">
                  <wp:posOffset>-4445</wp:posOffset>
                </wp:positionV>
                <wp:extent cx="6768465" cy="0"/>
                <wp:effectExtent l="19050" t="18415" r="22860" b="196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4F30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5pt" to="52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" strokecolor="gray" strokeweight="2.25pt"/>
            </w:pict>
          </mc:Fallback>
        </mc:AlternateContent>
      </w:r>
    </w:p>
    <w:p w14:paraId="359AADA1" w14:textId="77777777" w:rsidR="00E82EE9" w:rsidRDefault="00E82EE9"/>
    <w:p w14:paraId="0A03BB21" w14:textId="77777777" w:rsidR="005D5819" w:rsidRDefault="005D5819"/>
    <w:p w14:paraId="4C2E98F6" w14:textId="77777777" w:rsidR="005D5819" w:rsidRDefault="005D5819"/>
    <w:p w14:paraId="32AEE325"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7A4CCABE" w14:textId="77777777" w:rsidR="00E82EE9" w:rsidRPr="00E333BE" w:rsidRDefault="00E82EE9">
      <w:pPr>
        <w:jc w:val="center"/>
        <w:rPr>
          <w:rFonts w:ascii="Trebuchet MS" w:hAnsi="Trebuchet MS"/>
          <w:b/>
          <w:sz w:val="36"/>
          <w:szCs w:val="36"/>
        </w:rPr>
      </w:pPr>
    </w:p>
    <w:p w14:paraId="6F0AE616" w14:textId="77777777" w:rsidR="00E82EE9" w:rsidRPr="00E333BE" w:rsidRDefault="00E82EE9">
      <w:pPr>
        <w:jc w:val="center"/>
        <w:rPr>
          <w:rFonts w:ascii="Trebuchet MS" w:hAnsi="Trebuchet MS"/>
          <w:b/>
          <w:sz w:val="36"/>
          <w:szCs w:val="36"/>
        </w:rPr>
      </w:pPr>
    </w:p>
    <w:p w14:paraId="1029DEFE"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15C79A3"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43B32101"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4A060572" w14:textId="77777777" w:rsidR="00083FC2" w:rsidRDefault="001E78CF" w:rsidP="00D7313F">
      <w:pPr>
        <w:jc w:val="center"/>
        <w:rPr>
          <w:rFonts w:ascii="Trebuchet MS" w:hAnsi="Trebuchet MS"/>
          <w:b/>
          <w:sz w:val="36"/>
          <w:szCs w:val="36"/>
        </w:rPr>
      </w:pPr>
      <w:r>
        <w:rPr>
          <w:rFonts w:ascii="Trebuchet MS" w:hAnsi="Trebuchet MS"/>
          <w:b/>
          <w:sz w:val="36"/>
          <w:szCs w:val="36"/>
        </w:rPr>
        <w:t xml:space="preserve">(BAG SELBSTHILFE) </w:t>
      </w:r>
    </w:p>
    <w:p w14:paraId="640BB756" w14:textId="77777777" w:rsidR="003534B5" w:rsidRDefault="003534B5" w:rsidP="00D7313F">
      <w:pPr>
        <w:jc w:val="center"/>
        <w:rPr>
          <w:rFonts w:ascii="Trebuchet MS" w:hAnsi="Trebuchet MS"/>
          <w:b/>
          <w:sz w:val="36"/>
          <w:szCs w:val="36"/>
        </w:rPr>
      </w:pPr>
    </w:p>
    <w:p w14:paraId="018F919B" w14:textId="0DC24827" w:rsidR="00FD0EE3" w:rsidRPr="00FD0EE3" w:rsidRDefault="0094487A" w:rsidP="00FD0EE3">
      <w:pPr>
        <w:jc w:val="center"/>
        <w:rPr>
          <w:rFonts w:ascii="Trebuchet MS" w:hAnsi="Trebuchet MS"/>
          <w:b/>
          <w:sz w:val="36"/>
          <w:szCs w:val="36"/>
        </w:rPr>
      </w:pPr>
      <w:r>
        <w:rPr>
          <w:rFonts w:ascii="Trebuchet MS" w:hAnsi="Trebuchet MS"/>
          <w:b/>
          <w:sz w:val="36"/>
          <w:szCs w:val="36"/>
        </w:rPr>
        <w:t>zu</w:t>
      </w:r>
      <w:r w:rsidR="00184D75">
        <w:rPr>
          <w:rFonts w:ascii="Trebuchet MS" w:hAnsi="Trebuchet MS"/>
          <w:b/>
          <w:sz w:val="36"/>
          <w:szCs w:val="36"/>
        </w:rPr>
        <w:t xml:space="preserve">m </w:t>
      </w:r>
      <w:r w:rsidR="00FD0EE3">
        <w:rPr>
          <w:rFonts w:ascii="Trebuchet MS" w:hAnsi="Trebuchet MS"/>
          <w:b/>
          <w:sz w:val="36"/>
          <w:szCs w:val="36"/>
        </w:rPr>
        <w:t>E</w:t>
      </w:r>
      <w:r w:rsidR="00F225A1" w:rsidRPr="00F225A1">
        <w:rPr>
          <w:rFonts w:ascii="Trebuchet MS" w:hAnsi="Trebuchet MS"/>
          <w:b/>
          <w:sz w:val="36"/>
          <w:szCs w:val="36"/>
        </w:rPr>
        <w:t>ntwurf</w:t>
      </w:r>
      <w:r w:rsidR="00FD0EE3">
        <w:rPr>
          <w:rFonts w:ascii="Trebuchet MS" w:hAnsi="Trebuchet MS"/>
          <w:b/>
          <w:sz w:val="36"/>
          <w:szCs w:val="36"/>
        </w:rPr>
        <w:t xml:space="preserve"> </w:t>
      </w:r>
      <w:r w:rsidR="00FD0EE3" w:rsidRPr="00FD0EE3">
        <w:rPr>
          <w:rFonts w:ascii="Trebuchet MS" w:hAnsi="Trebuchet MS"/>
          <w:b/>
          <w:sz w:val="36"/>
          <w:szCs w:val="36"/>
        </w:rPr>
        <w:t>eines Gesetzes zur verbesserten Nutzung von Gesundheitsdaten</w:t>
      </w:r>
    </w:p>
    <w:p w14:paraId="77C2A461" w14:textId="7BD1947D" w:rsidR="00090362" w:rsidRDefault="00FD0EE3" w:rsidP="00FD0EE3">
      <w:pPr>
        <w:jc w:val="center"/>
        <w:rPr>
          <w:rFonts w:ascii="Trebuchet MS" w:hAnsi="Trebuchet MS"/>
          <w:b/>
          <w:sz w:val="36"/>
          <w:szCs w:val="36"/>
        </w:rPr>
      </w:pPr>
      <w:r w:rsidRPr="00FD0EE3">
        <w:rPr>
          <w:rFonts w:ascii="Trebuchet MS" w:hAnsi="Trebuchet MS"/>
          <w:b/>
          <w:sz w:val="36"/>
          <w:szCs w:val="36"/>
        </w:rPr>
        <w:t>(Gesundheitsdatennutzungsgesetz – GDNG)</w:t>
      </w:r>
    </w:p>
    <w:p w14:paraId="29C4DB5D" w14:textId="002046B8" w:rsidR="00786950" w:rsidRDefault="00786950" w:rsidP="00F225A1">
      <w:pPr>
        <w:jc w:val="center"/>
        <w:rPr>
          <w:rFonts w:ascii="Trebuchet MS" w:hAnsi="Trebuchet MS"/>
          <w:b/>
          <w:sz w:val="36"/>
          <w:szCs w:val="36"/>
        </w:rPr>
      </w:pPr>
    </w:p>
    <w:p w14:paraId="7145C2B4" w14:textId="0B71C1E8" w:rsidR="00786950" w:rsidRPr="00090362" w:rsidRDefault="00786950" w:rsidP="00F225A1">
      <w:pPr>
        <w:jc w:val="center"/>
        <w:rPr>
          <w:rFonts w:ascii="Trebuchet MS" w:hAnsi="Trebuchet MS"/>
          <w:b/>
          <w:sz w:val="36"/>
          <w:szCs w:val="36"/>
        </w:rPr>
      </w:pPr>
      <w:r>
        <w:rPr>
          <w:rFonts w:ascii="Trebuchet MS" w:hAnsi="Trebuchet MS"/>
          <w:b/>
          <w:sz w:val="36"/>
          <w:szCs w:val="36"/>
        </w:rPr>
        <w:t>-Anhörung im Bundesministerium für Gesundheit am 14.</w:t>
      </w:r>
      <w:r w:rsidR="00F601D5">
        <w:rPr>
          <w:rFonts w:ascii="Trebuchet MS" w:hAnsi="Trebuchet MS"/>
          <w:b/>
          <w:sz w:val="36"/>
          <w:szCs w:val="36"/>
        </w:rPr>
        <w:t xml:space="preserve"> August </w:t>
      </w:r>
      <w:r>
        <w:rPr>
          <w:rFonts w:ascii="Trebuchet MS" w:hAnsi="Trebuchet MS"/>
          <w:b/>
          <w:sz w:val="36"/>
          <w:szCs w:val="36"/>
        </w:rPr>
        <w:t>2023 -</w:t>
      </w:r>
    </w:p>
    <w:p w14:paraId="01290638" w14:textId="292F2A29" w:rsidR="006F6A0A" w:rsidRDefault="006F6A0A" w:rsidP="006A0C19">
      <w:pPr>
        <w:rPr>
          <w:rFonts w:ascii="Trebuchet MS" w:hAnsi="Trebuchet MS"/>
          <w:b/>
          <w:sz w:val="36"/>
          <w:szCs w:val="36"/>
        </w:rPr>
      </w:pPr>
    </w:p>
    <w:p w14:paraId="65F4F4DC" w14:textId="77777777" w:rsidR="00673026" w:rsidRPr="006A0C19" w:rsidRDefault="00673026" w:rsidP="006A0C19">
      <w:pPr>
        <w:rPr>
          <w:rFonts w:ascii="Trebuchet MS" w:hAnsi="Trebuchet MS"/>
          <w:b/>
          <w:sz w:val="36"/>
          <w:szCs w:val="36"/>
        </w:rPr>
      </w:pPr>
    </w:p>
    <w:p w14:paraId="466ED702" w14:textId="77777777" w:rsidR="00673026" w:rsidRPr="00673026" w:rsidRDefault="00673026" w:rsidP="00673026">
      <w:pPr>
        <w:spacing w:line="360" w:lineRule="auto"/>
        <w:rPr>
          <w:rFonts w:ascii="Trebuchet MS" w:hAnsi="Trebuchet MS" w:cs="Arial"/>
        </w:rPr>
      </w:pPr>
      <w:r w:rsidRPr="00673026">
        <w:rPr>
          <w:rFonts w:ascii="Trebuchet MS" w:hAnsi="Trebuchet MS" w:cs="Arial"/>
        </w:rPr>
        <w:t>Als Dachverband von 125 Bundesorganisationen der Selbsthilfe chronisch kranker und behinderter Menschen und von 13 Landesarbeitsgemeinschaften setzt sich die BAG SELBSTHILFE seit vielen Jahren mit Nachdruck für eine verbesserte Nutzung von Gesundheitsdaten ein.</w:t>
      </w:r>
    </w:p>
    <w:p w14:paraId="253B5234" w14:textId="77777777" w:rsidR="00673026" w:rsidRPr="00673026" w:rsidRDefault="00673026" w:rsidP="00673026">
      <w:pPr>
        <w:spacing w:line="360" w:lineRule="auto"/>
        <w:rPr>
          <w:rFonts w:ascii="Trebuchet MS" w:hAnsi="Trebuchet MS" w:cs="Arial"/>
        </w:rPr>
      </w:pPr>
    </w:p>
    <w:p w14:paraId="6FCD4CA2" w14:textId="77777777" w:rsidR="00673026" w:rsidRPr="00673026" w:rsidRDefault="00673026" w:rsidP="00673026">
      <w:pPr>
        <w:spacing w:line="360" w:lineRule="auto"/>
        <w:rPr>
          <w:rFonts w:ascii="Trebuchet MS" w:hAnsi="Trebuchet MS" w:cs="Arial"/>
        </w:rPr>
      </w:pPr>
      <w:r w:rsidRPr="00673026">
        <w:rPr>
          <w:rFonts w:ascii="Trebuchet MS" w:hAnsi="Trebuchet MS" w:cs="Arial"/>
        </w:rPr>
        <w:lastRenderedPageBreak/>
        <w:t xml:space="preserve">Die BAG SELBSTHILFE teilt die Auffassung des Bundesministeriums für Gesundheit, dass der Austausch und die Nutzung von Gesundheitsdaten in einem lernenden Gesundheitswesen Schlüsselfaktoren für eine qualitativ hochwertige Versorgung sind. </w:t>
      </w:r>
    </w:p>
    <w:p w14:paraId="69DB7411" w14:textId="77777777" w:rsidR="00786950" w:rsidRPr="00673026" w:rsidRDefault="00786950" w:rsidP="00673026">
      <w:pPr>
        <w:spacing w:line="360" w:lineRule="auto"/>
        <w:rPr>
          <w:rFonts w:ascii="Trebuchet MS" w:hAnsi="Trebuchet MS" w:cs="Arial"/>
        </w:rPr>
      </w:pPr>
    </w:p>
    <w:p w14:paraId="0E3F5886" w14:textId="40A4B18B" w:rsidR="00673026" w:rsidRPr="00673026" w:rsidRDefault="00127131" w:rsidP="00673026">
      <w:pPr>
        <w:spacing w:line="360" w:lineRule="auto"/>
        <w:rPr>
          <w:rFonts w:ascii="Trebuchet MS" w:hAnsi="Trebuchet MS" w:cs="Arial"/>
        </w:rPr>
      </w:pPr>
      <w:r>
        <w:rPr>
          <w:rFonts w:ascii="Trebuchet MS" w:hAnsi="Trebuchet MS" w:cs="Arial"/>
        </w:rPr>
        <w:t xml:space="preserve">Ebenso </w:t>
      </w:r>
      <w:r w:rsidR="00786950">
        <w:rPr>
          <w:rFonts w:ascii="Trebuchet MS" w:hAnsi="Trebuchet MS" w:cs="Arial"/>
        </w:rPr>
        <w:t xml:space="preserve">teilt die </w:t>
      </w:r>
      <w:r w:rsidR="00673026" w:rsidRPr="00673026">
        <w:rPr>
          <w:rFonts w:ascii="Trebuchet MS" w:hAnsi="Trebuchet MS" w:cs="Arial"/>
        </w:rPr>
        <w:t xml:space="preserve">BAG SELBSTHILFE auch den Befund </w:t>
      </w:r>
      <w:r w:rsidR="00786950">
        <w:rPr>
          <w:rFonts w:ascii="Trebuchet MS" w:hAnsi="Trebuchet MS" w:cs="Arial"/>
        </w:rPr>
        <w:t xml:space="preserve">des Ministerium </w:t>
      </w:r>
      <w:r w:rsidR="00673026" w:rsidRPr="00673026">
        <w:rPr>
          <w:rFonts w:ascii="Trebuchet MS" w:hAnsi="Trebuchet MS" w:cs="Arial"/>
        </w:rPr>
        <w:t xml:space="preserve">im vorliegenden Referentenentwurf, dass bislang in Deutschland zwar an vielen Stellen im Gesundheitssystem Daten erzeugt werden, dass aber für eine mehrwertstiftende Nutzung nur die wenigsten Daten zugänglich sind und dass es an einer Validierung der Daten fehlt. </w:t>
      </w:r>
    </w:p>
    <w:p w14:paraId="2F33D0DE" w14:textId="77777777" w:rsidR="00673026" w:rsidRPr="00673026" w:rsidRDefault="00673026" w:rsidP="00673026">
      <w:pPr>
        <w:spacing w:line="360" w:lineRule="auto"/>
        <w:rPr>
          <w:rFonts w:ascii="Trebuchet MS" w:hAnsi="Trebuchet MS" w:cs="Arial"/>
        </w:rPr>
      </w:pPr>
      <w:bookmarkStart w:id="0" w:name="_GoBack"/>
      <w:bookmarkEnd w:id="0"/>
    </w:p>
    <w:p w14:paraId="50C11999" w14:textId="39DFA5FA" w:rsidR="00673026" w:rsidRPr="00673026" w:rsidRDefault="00673026" w:rsidP="00673026">
      <w:pPr>
        <w:spacing w:line="360" w:lineRule="auto"/>
        <w:rPr>
          <w:rFonts w:ascii="Trebuchet MS" w:hAnsi="Trebuchet MS" w:cs="Arial"/>
        </w:rPr>
      </w:pPr>
      <w:r w:rsidRPr="00673026">
        <w:rPr>
          <w:rFonts w:ascii="Trebuchet MS" w:hAnsi="Trebuchet MS" w:cs="Arial"/>
        </w:rPr>
        <w:t xml:space="preserve">Aus Sicht der BAG SELBSTHILFE geht der vorliegende Referentenentwurf diese Problematik aber leider nicht beherzt und nicht konsequent genug an. Zwar sollen in einem ersten Schritt Verknüpfungen von Daten des Forschungsdatenzentrums Gesundheit mit den klinischen Krebsregistern ermöglicht werden. Dies ist aber in einem sequenzierten Gesundheitswesen mit einer Vielzahl nicht kompatibler Datensilos und nicht standardisierter Datensätze nur ein Tropfen auf den heißen Stein. </w:t>
      </w:r>
    </w:p>
    <w:p w14:paraId="65A6822C" w14:textId="77777777" w:rsidR="00673026" w:rsidRPr="00673026" w:rsidRDefault="00673026" w:rsidP="00673026">
      <w:pPr>
        <w:spacing w:line="360" w:lineRule="auto"/>
        <w:rPr>
          <w:rFonts w:ascii="Trebuchet MS" w:hAnsi="Trebuchet MS" w:cs="Arial"/>
        </w:rPr>
      </w:pPr>
      <w:r w:rsidRPr="00673026">
        <w:rPr>
          <w:rFonts w:ascii="Trebuchet MS" w:hAnsi="Trebuchet MS" w:cs="Arial"/>
        </w:rPr>
        <w:t xml:space="preserve">Stattdessen ist eine grundsätzliche Neuordnung der Datengewinnungsstrukturen erforderlich, die möglichst alle Akteure im Gesundheitswesen erfassen sollte. </w:t>
      </w:r>
    </w:p>
    <w:p w14:paraId="1022EA8B" w14:textId="093C00A9" w:rsidR="00673026" w:rsidRDefault="00673026" w:rsidP="00673026">
      <w:pPr>
        <w:spacing w:line="360" w:lineRule="auto"/>
        <w:rPr>
          <w:rFonts w:ascii="Trebuchet MS" w:hAnsi="Trebuchet MS" w:cs="Arial"/>
        </w:rPr>
      </w:pPr>
      <w:r w:rsidRPr="00673026">
        <w:rPr>
          <w:rFonts w:ascii="Trebuchet MS" w:hAnsi="Trebuchet MS" w:cs="Arial"/>
        </w:rPr>
        <w:t xml:space="preserve">Vor diesem Hintergrund muss auch die Fokussierung auf die Nutzung von Abrechnungsdaten mit einem Vorbehalt versehen werden, da hier eine Prüfung der Validität der Daten besondere Probleme aufwirft. </w:t>
      </w:r>
    </w:p>
    <w:p w14:paraId="5DF1FABB" w14:textId="272CBFA3" w:rsidR="00127131" w:rsidRDefault="00127131" w:rsidP="00673026">
      <w:pPr>
        <w:spacing w:line="360" w:lineRule="auto"/>
        <w:rPr>
          <w:rFonts w:ascii="Trebuchet MS" w:hAnsi="Trebuchet MS" w:cs="Arial"/>
        </w:rPr>
      </w:pPr>
    </w:p>
    <w:p w14:paraId="48C7D51B" w14:textId="64ABB9BE" w:rsidR="00127131" w:rsidRDefault="00127131" w:rsidP="00127131">
      <w:pPr>
        <w:spacing w:line="360" w:lineRule="auto"/>
        <w:rPr>
          <w:rFonts w:ascii="Trebuchet MS" w:hAnsi="Trebuchet MS" w:cs="Arial"/>
        </w:rPr>
      </w:pPr>
      <w:r>
        <w:rPr>
          <w:rFonts w:ascii="Trebuchet MS" w:hAnsi="Trebuchet MS" w:cs="Arial"/>
        </w:rPr>
        <w:t xml:space="preserve">Mit allem Nachdruck wendet sich die BAG SELBSTHILFE gegen die Regelung des </w:t>
      </w:r>
      <w:r w:rsidR="00E77A32">
        <w:rPr>
          <w:rFonts w:ascii="Trebuchet MS" w:hAnsi="Trebuchet MS" w:cs="Arial"/>
        </w:rPr>
        <w:br/>
      </w:r>
      <w:r>
        <w:rPr>
          <w:rFonts w:ascii="Trebuchet MS" w:hAnsi="Trebuchet MS" w:cs="Arial"/>
        </w:rPr>
        <w:t xml:space="preserve">§ 287a, mit der nunmehr den gesetzlichen Krankenkassen der Zugang zu den sensiblen Gesundheitsdaten der PatientInnen eröffnet werden soll. Zwar soll dies zum Schutz der PatientInnen erfolgen; die Erkenntnisse aus der Vergangenheit zum Krankengeldmanagement lassen jedoch leider befürchten, dass Krankenkassen diese Möglichkeit nutzen werden, um PatientInnen mit teuren und gleichzeitig risikoreichen Therapien – möglicherweise auch telefonisch - unter Druck zu setzen. Zu Recht wurden die Medizinischen Dienste gegründet, damit Krankenkassen eben keinen Zugriff auf die hochsensiblen Gesundheitsdaten ihrer PatientInnen haben; auch die Abrechnung über die Kassenärztlichen Vereinigungen erfolgt aus diesem Grund. In der Gesetzesbegründung ist zwar niedergelegt, dass die telefonische Kontaktaufnahme die Ausnahme bleiben soll; eine solche Passage in der Begründung reicht </w:t>
      </w:r>
      <w:r>
        <w:rPr>
          <w:rFonts w:ascii="Trebuchet MS" w:hAnsi="Trebuchet MS" w:cs="Arial"/>
        </w:rPr>
        <w:lastRenderedPageBreak/>
        <w:t>jedoch nicht aus, um entsprechende Strategien zu verhindern. Insoweit hält die BAG SELBSTHILFE es für dringend erforderlich, diese Regelung zu streichen.</w:t>
      </w:r>
    </w:p>
    <w:p w14:paraId="0D597E5B" w14:textId="77777777" w:rsidR="00127131" w:rsidRPr="00673026" w:rsidRDefault="00127131" w:rsidP="00673026">
      <w:pPr>
        <w:spacing w:line="360" w:lineRule="auto"/>
        <w:rPr>
          <w:rFonts w:ascii="Trebuchet MS" w:hAnsi="Trebuchet MS" w:cs="Arial"/>
        </w:rPr>
      </w:pPr>
    </w:p>
    <w:p w14:paraId="78AA0638" w14:textId="77777777" w:rsidR="00673026" w:rsidRPr="00673026" w:rsidRDefault="00673026" w:rsidP="00673026">
      <w:pPr>
        <w:spacing w:line="360" w:lineRule="auto"/>
        <w:rPr>
          <w:rFonts w:ascii="Trebuchet MS" w:hAnsi="Trebuchet MS" w:cs="Arial"/>
        </w:rPr>
      </w:pPr>
      <w:r w:rsidRPr="00673026">
        <w:rPr>
          <w:rFonts w:ascii="Trebuchet MS" w:hAnsi="Trebuchet MS" w:cs="Arial"/>
        </w:rPr>
        <w:t xml:space="preserve">Aus Sicht der BAG SELBSTHILFE ist es sicherlich begrüßenswert, dass der Referentenentwurf vorsieht, die Aufsicht über den Datenschutz zu harmonisieren. </w:t>
      </w:r>
    </w:p>
    <w:p w14:paraId="669A0590" w14:textId="242DDC0E" w:rsidR="00673026" w:rsidRPr="00673026" w:rsidRDefault="00673026" w:rsidP="00673026">
      <w:pPr>
        <w:spacing w:line="360" w:lineRule="auto"/>
        <w:rPr>
          <w:rFonts w:ascii="Trebuchet MS" w:hAnsi="Trebuchet MS" w:cs="Arial"/>
        </w:rPr>
      </w:pPr>
      <w:r w:rsidRPr="00673026">
        <w:rPr>
          <w:rFonts w:ascii="Trebuchet MS" w:hAnsi="Trebuchet MS" w:cs="Arial"/>
        </w:rPr>
        <w:t xml:space="preserve">Die Diskussion zum Datenschutz darf aber den Blick nicht dafür verstellen, dass das Kernproblem der Datennutzung in der unzureichenden Verknüpfung und der unzureichenden Validität der Daten liegt. So tritt die BAG SELBSTHILFE durchaus dafür ein, dass es künftig eine allgemeine Patientenidentifikationsnummer geben muss, da dies ebenfalls eine notwendige Grundlage für eine systemweite patientenbezogene Datennutzung ist. Die neu in § 2 Abs. 9 Nr. 1 GDNG vorgesehen anlassbezogene Forschungskennziffer kann nur als ein erster Schritt zu einer Patientenidentifikationsnummer angesehen werden. </w:t>
      </w:r>
    </w:p>
    <w:p w14:paraId="3DD460DF" w14:textId="77777777" w:rsidR="00673026" w:rsidRPr="00673026" w:rsidRDefault="00673026" w:rsidP="00673026">
      <w:pPr>
        <w:spacing w:line="360" w:lineRule="auto"/>
        <w:rPr>
          <w:rFonts w:ascii="Trebuchet MS" w:hAnsi="Trebuchet MS" w:cs="Arial"/>
        </w:rPr>
      </w:pPr>
    </w:p>
    <w:p w14:paraId="09F2EA9C" w14:textId="3A8FFD23" w:rsidR="00673026" w:rsidRPr="00673026" w:rsidRDefault="00673026" w:rsidP="00673026">
      <w:pPr>
        <w:spacing w:line="360" w:lineRule="auto"/>
        <w:rPr>
          <w:rFonts w:ascii="Trebuchet MS" w:hAnsi="Trebuchet MS" w:cs="Arial"/>
        </w:rPr>
      </w:pPr>
      <w:r w:rsidRPr="00673026">
        <w:rPr>
          <w:rFonts w:ascii="Trebuchet MS" w:hAnsi="Trebuchet MS" w:cs="Arial"/>
        </w:rPr>
        <w:t>Zu begrüßen ist ausdrücklich, dass im Arbeitskreis nach § 303 d Absatz 2 Satz 3 SGB V n.F. die Mitwirkung der Patienten- und Betroffenenvertretung nach § 118 SGB XI vorgesehen ist. Allerdings sollte diese Mitwirkung durch einen Verweis auf § 140 f Abs. 5, 6 und 8 SGB V flankiert werden</w:t>
      </w:r>
      <w:r w:rsidR="00786950">
        <w:rPr>
          <w:rFonts w:ascii="Trebuchet MS" w:hAnsi="Trebuchet MS" w:cs="Arial"/>
        </w:rPr>
        <w:t>, da der Kreis der Patientenorganisationen in beiden Vorschriften nicht identisch ausgestaltet ist.</w:t>
      </w:r>
      <w:r w:rsidRPr="00673026">
        <w:rPr>
          <w:rFonts w:ascii="Trebuchet MS" w:hAnsi="Trebuchet MS" w:cs="Arial"/>
        </w:rPr>
        <w:t xml:space="preserve"> </w:t>
      </w:r>
    </w:p>
    <w:p w14:paraId="471F2296" w14:textId="77777777" w:rsidR="00673026" w:rsidRPr="00673026" w:rsidRDefault="00673026" w:rsidP="00673026">
      <w:pPr>
        <w:spacing w:line="360" w:lineRule="auto"/>
        <w:rPr>
          <w:rFonts w:ascii="Trebuchet MS" w:hAnsi="Trebuchet MS" w:cs="Arial"/>
        </w:rPr>
      </w:pPr>
    </w:p>
    <w:p w14:paraId="1C7CD9C3" w14:textId="65145566" w:rsidR="00673026" w:rsidRPr="00673026" w:rsidRDefault="00673026" w:rsidP="00673026">
      <w:pPr>
        <w:spacing w:line="360" w:lineRule="auto"/>
        <w:rPr>
          <w:rFonts w:ascii="Trebuchet MS" w:hAnsi="Trebuchet MS" w:cs="Arial"/>
        </w:rPr>
      </w:pPr>
      <w:r w:rsidRPr="00673026">
        <w:rPr>
          <w:rFonts w:ascii="Trebuchet MS" w:hAnsi="Trebuchet MS" w:cs="Arial"/>
        </w:rPr>
        <w:t>Schließlich ist zu begrüßen, dass der vorliegende Referentenentwurf bereits Vorbereitungen zur Anschlussfähigkeit des nationalen Datenraums an den europäischen Datenraum treffen soll.</w:t>
      </w:r>
      <w:r w:rsidR="00786950">
        <w:rPr>
          <w:rFonts w:ascii="Trebuchet MS" w:hAnsi="Trebuchet MS" w:cs="Arial"/>
        </w:rPr>
        <w:t xml:space="preserve"> </w:t>
      </w:r>
      <w:r w:rsidRPr="00673026">
        <w:rPr>
          <w:rFonts w:ascii="Trebuchet MS" w:hAnsi="Trebuchet MS" w:cs="Arial"/>
        </w:rPr>
        <w:t xml:space="preserve">Leider reflektiert der Referentenentwurf hierzu die noch bestehenden Schwächen des Vorschlags der Europäischen Kommission zur Ausgestaltung des europäischen Datenraums viel zu wenig. In § 303 e Abs. 1 SGB V n.F. hebt der Entwurf beispielsweise allein auf die Zugänglichmachung von Sekundärdaten an Nutzungsberechtigte ab, ohne die Rolle der Patientinnen und Patienten als Inhaber der Daten zu reflektieren. Ferner </w:t>
      </w:r>
      <w:proofErr w:type="gramStart"/>
      <w:r w:rsidRPr="00673026">
        <w:rPr>
          <w:rFonts w:ascii="Trebuchet MS" w:hAnsi="Trebuchet MS" w:cs="Arial"/>
        </w:rPr>
        <w:t>wird</w:t>
      </w:r>
      <w:proofErr w:type="gramEnd"/>
      <w:r w:rsidRPr="00673026">
        <w:rPr>
          <w:rFonts w:ascii="Trebuchet MS" w:hAnsi="Trebuchet MS" w:cs="Arial"/>
        </w:rPr>
        <w:t xml:space="preserve"> auch im Hinblick auf den europäischen Datenraum die Thematik der Kompatibilität, Standardisierung, Verknüpfbarkeit und Validität der Datensätze im Entwurf nicht thematisiert. </w:t>
      </w:r>
    </w:p>
    <w:p w14:paraId="7CBAC4E9" w14:textId="77777777" w:rsidR="00673026" w:rsidRPr="00673026" w:rsidRDefault="00673026" w:rsidP="00673026">
      <w:pPr>
        <w:spacing w:line="360" w:lineRule="auto"/>
        <w:rPr>
          <w:rFonts w:ascii="Trebuchet MS" w:hAnsi="Trebuchet MS" w:cs="Arial"/>
        </w:rPr>
      </w:pPr>
    </w:p>
    <w:p w14:paraId="24210BE4" w14:textId="2B0192BB" w:rsidR="00673026" w:rsidRPr="00673026" w:rsidRDefault="00673026" w:rsidP="00673026">
      <w:pPr>
        <w:spacing w:line="360" w:lineRule="auto"/>
        <w:rPr>
          <w:rFonts w:ascii="Trebuchet MS" w:hAnsi="Trebuchet MS" w:cs="Arial"/>
        </w:rPr>
      </w:pPr>
      <w:r w:rsidRPr="00673026">
        <w:rPr>
          <w:rFonts w:ascii="Trebuchet MS" w:hAnsi="Trebuchet MS" w:cs="Arial"/>
        </w:rPr>
        <w:t>Aus Sicht der BAG SELBSTHILFE sind noch intensive fachliche Diskussionen erforderlich, damit ein gut strukturierter europäischer Datenraum auf der Basis eine</w:t>
      </w:r>
      <w:r w:rsidR="00E77A32">
        <w:rPr>
          <w:rFonts w:ascii="Trebuchet MS" w:hAnsi="Trebuchet MS" w:cs="Arial"/>
        </w:rPr>
        <w:t>s</w:t>
      </w:r>
      <w:r w:rsidRPr="00673026">
        <w:rPr>
          <w:rFonts w:ascii="Trebuchet MS" w:hAnsi="Trebuchet MS" w:cs="Arial"/>
        </w:rPr>
        <w:t xml:space="preserve"> gut strukturierten deutschen Datenraums die Grundlage für eine datengestützte </w:t>
      </w:r>
      <w:r w:rsidRPr="00673026">
        <w:rPr>
          <w:rFonts w:ascii="Trebuchet MS" w:hAnsi="Trebuchet MS" w:cs="Arial"/>
        </w:rPr>
        <w:lastRenderedPageBreak/>
        <w:t xml:space="preserve">Verbesserung der Versorgung und für eine optimal datengestützte agierende Forschung bieten kann. </w:t>
      </w:r>
    </w:p>
    <w:p w14:paraId="661718F5" w14:textId="77777777" w:rsidR="00625746" w:rsidRPr="00673026" w:rsidRDefault="00625746" w:rsidP="00673026">
      <w:pPr>
        <w:spacing w:line="360" w:lineRule="auto"/>
        <w:rPr>
          <w:rFonts w:ascii="Trebuchet MS" w:hAnsi="Trebuchet MS" w:cs="Arial"/>
        </w:rPr>
      </w:pPr>
    </w:p>
    <w:p w14:paraId="6CF213A7" w14:textId="77777777" w:rsidR="00673026" w:rsidRPr="00673026" w:rsidRDefault="00673026" w:rsidP="00673026">
      <w:pPr>
        <w:spacing w:line="360" w:lineRule="auto"/>
        <w:rPr>
          <w:rFonts w:ascii="Trebuchet MS" w:hAnsi="Trebuchet MS" w:cs="Arial"/>
        </w:rPr>
      </w:pPr>
      <w:r w:rsidRPr="00673026">
        <w:rPr>
          <w:rFonts w:ascii="Trebuchet MS" w:hAnsi="Trebuchet MS" w:cs="Arial"/>
        </w:rPr>
        <w:t xml:space="preserve">Im Einzelnen ist zum vorliegenden Gesetzentwurf Folgendes auszuführen: </w:t>
      </w:r>
    </w:p>
    <w:p w14:paraId="1DE8EE52" w14:textId="77777777" w:rsidR="00673026" w:rsidRPr="00673026" w:rsidRDefault="00673026" w:rsidP="00673026">
      <w:pPr>
        <w:spacing w:line="360" w:lineRule="auto"/>
        <w:rPr>
          <w:rFonts w:ascii="Trebuchet MS" w:hAnsi="Trebuchet MS" w:cs="Arial"/>
        </w:rPr>
      </w:pPr>
    </w:p>
    <w:p w14:paraId="778F9BE6" w14:textId="56424D21" w:rsidR="0064044D" w:rsidRPr="00874F85" w:rsidRDefault="00874F85" w:rsidP="0064044D">
      <w:pPr>
        <w:pStyle w:val="Listenabsatz"/>
        <w:numPr>
          <w:ilvl w:val="0"/>
          <w:numId w:val="19"/>
        </w:numPr>
        <w:spacing w:line="360" w:lineRule="auto"/>
        <w:rPr>
          <w:rFonts w:ascii="Trebuchet MS" w:hAnsi="Trebuchet MS" w:cs="Arial"/>
          <w:b/>
          <w:bCs/>
        </w:rPr>
      </w:pPr>
      <w:r w:rsidRPr="00874F85">
        <w:rPr>
          <w:rFonts w:ascii="Trebuchet MS" w:hAnsi="Trebuchet MS"/>
          <w:b/>
          <w:bCs/>
        </w:rPr>
        <w:t>Datenerfassung/Datenbasis</w:t>
      </w:r>
    </w:p>
    <w:p w14:paraId="3B71B547" w14:textId="77777777" w:rsidR="00F225A1" w:rsidRDefault="00F225A1" w:rsidP="006F6A0A">
      <w:pPr>
        <w:spacing w:line="360" w:lineRule="auto"/>
        <w:rPr>
          <w:rFonts w:ascii="Trebuchet MS" w:hAnsi="Trebuchet MS" w:cs="Arial"/>
        </w:rPr>
      </w:pPr>
    </w:p>
    <w:p w14:paraId="58628E66" w14:textId="7EC01109" w:rsidR="0091112F" w:rsidRDefault="00B72434" w:rsidP="00874F85">
      <w:pPr>
        <w:spacing w:line="360" w:lineRule="auto"/>
        <w:rPr>
          <w:rFonts w:ascii="Trebuchet MS" w:hAnsi="Trebuchet MS" w:cs="Arial"/>
        </w:rPr>
      </w:pPr>
      <w:r>
        <w:rPr>
          <w:rFonts w:ascii="Trebuchet MS" w:hAnsi="Trebuchet MS" w:cs="Arial"/>
        </w:rPr>
        <w:t>Das GDNG soll erstmals eine Grundlage für die Zusammenführung massenhaft erhobener verschiedenster Datensammlungen durch unterschiedliche Akteure bilden.</w:t>
      </w:r>
    </w:p>
    <w:p w14:paraId="6DBD6FCB" w14:textId="0C43E0D3" w:rsidR="007C2E9C" w:rsidRDefault="00B72434" w:rsidP="00874F85">
      <w:pPr>
        <w:spacing w:line="360" w:lineRule="auto"/>
        <w:rPr>
          <w:rFonts w:ascii="Trebuchet MS" w:hAnsi="Trebuchet MS" w:cs="Arial"/>
        </w:rPr>
      </w:pPr>
      <w:r>
        <w:rPr>
          <w:rFonts w:ascii="Trebuchet MS" w:hAnsi="Trebuchet MS" w:cs="Arial"/>
        </w:rPr>
        <w:t xml:space="preserve">Dabei ist nicht nur zu berücksichtigen, dass es technisch möglich </w:t>
      </w:r>
      <w:r w:rsidR="00967751">
        <w:rPr>
          <w:rFonts w:ascii="Trebuchet MS" w:hAnsi="Trebuchet MS" w:cs="Arial"/>
        </w:rPr>
        <w:t>sein muss</w:t>
      </w:r>
      <w:r>
        <w:rPr>
          <w:rFonts w:ascii="Trebuchet MS" w:hAnsi="Trebuchet MS" w:cs="Arial"/>
        </w:rPr>
        <w:t>, bestimmte Daten zusammenzuführen</w:t>
      </w:r>
      <w:r w:rsidR="007C2E9C">
        <w:rPr>
          <w:rFonts w:ascii="Trebuchet MS" w:hAnsi="Trebuchet MS" w:cs="Arial"/>
        </w:rPr>
        <w:t xml:space="preserve"> (Interoperabilität)</w:t>
      </w:r>
      <w:r>
        <w:rPr>
          <w:rFonts w:ascii="Trebuchet MS" w:hAnsi="Trebuchet MS" w:cs="Arial"/>
        </w:rPr>
        <w:t xml:space="preserve">, sondern es </w:t>
      </w:r>
      <w:r w:rsidR="00E57C11">
        <w:rPr>
          <w:rFonts w:ascii="Trebuchet MS" w:hAnsi="Trebuchet MS" w:cs="Arial"/>
        </w:rPr>
        <w:t>muss</w:t>
      </w:r>
      <w:r>
        <w:rPr>
          <w:rFonts w:ascii="Trebuchet MS" w:hAnsi="Trebuchet MS" w:cs="Arial"/>
        </w:rPr>
        <w:t xml:space="preserve"> darüber hinaus sicher</w:t>
      </w:r>
      <w:r w:rsidR="00E57C11">
        <w:rPr>
          <w:rFonts w:ascii="Trebuchet MS" w:hAnsi="Trebuchet MS" w:cs="Arial"/>
        </w:rPr>
        <w:t>ge</w:t>
      </w:r>
      <w:r>
        <w:rPr>
          <w:rFonts w:ascii="Trebuchet MS" w:hAnsi="Trebuchet MS" w:cs="Arial"/>
        </w:rPr>
        <w:t>stell</w:t>
      </w:r>
      <w:r w:rsidR="00E57C11">
        <w:rPr>
          <w:rFonts w:ascii="Trebuchet MS" w:hAnsi="Trebuchet MS" w:cs="Arial"/>
        </w:rPr>
        <w:t>t werd</w:t>
      </w:r>
      <w:r>
        <w:rPr>
          <w:rFonts w:ascii="Trebuchet MS" w:hAnsi="Trebuchet MS" w:cs="Arial"/>
        </w:rPr>
        <w:t>en, dass die zusammengeführten Daten</w:t>
      </w:r>
      <w:r w:rsidR="007C2E9C">
        <w:rPr>
          <w:rFonts w:ascii="Trebuchet MS" w:hAnsi="Trebuchet MS" w:cs="Arial"/>
        </w:rPr>
        <w:t xml:space="preserve"> reale Zustände und Beschreibungen wiedergeben,</w:t>
      </w:r>
      <w:r>
        <w:rPr>
          <w:rFonts w:ascii="Trebuchet MS" w:hAnsi="Trebuchet MS" w:cs="Arial"/>
        </w:rPr>
        <w:t xml:space="preserve"> tatsächlich vergleich</w:t>
      </w:r>
      <w:r w:rsidR="00E57C11">
        <w:rPr>
          <w:rFonts w:ascii="Trebuchet MS" w:hAnsi="Trebuchet MS" w:cs="Arial"/>
        </w:rPr>
        <w:t>bar</w:t>
      </w:r>
      <w:r>
        <w:rPr>
          <w:rFonts w:ascii="Trebuchet MS" w:hAnsi="Trebuchet MS" w:cs="Arial"/>
        </w:rPr>
        <w:t xml:space="preserve"> </w:t>
      </w:r>
      <w:r w:rsidR="007C2E9C">
        <w:rPr>
          <w:rFonts w:ascii="Trebuchet MS" w:hAnsi="Trebuchet MS" w:cs="Arial"/>
        </w:rPr>
        <w:t>und darüber hinaus auch</w:t>
      </w:r>
      <w:r>
        <w:rPr>
          <w:rFonts w:ascii="Trebuchet MS" w:hAnsi="Trebuchet MS" w:cs="Arial"/>
        </w:rPr>
        <w:t xml:space="preserve"> </w:t>
      </w:r>
      <w:r w:rsidR="00967751">
        <w:rPr>
          <w:rFonts w:ascii="Trebuchet MS" w:hAnsi="Trebuchet MS" w:cs="Arial"/>
        </w:rPr>
        <w:t xml:space="preserve">noch </w:t>
      </w:r>
      <w:r>
        <w:rPr>
          <w:rFonts w:ascii="Trebuchet MS" w:hAnsi="Trebuchet MS" w:cs="Arial"/>
        </w:rPr>
        <w:t>gleichwertig sind</w:t>
      </w:r>
      <w:r w:rsidR="00F85B93">
        <w:rPr>
          <w:rFonts w:ascii="Trebuchet MS" w:hAnsi="Trebuchet MS" w:cs="Arial"/>
        </w:rPr>
        <w:t xml:space="preserve"> (Validität)</w:t>
      </w:r>
      <w:r>
        <w:rPr>
          <w:rFonts w:ascii="Trebuchet MS" w:hAnsi="Trebuchet MS" w:cs="Arial"/>
        </w:rPr>
        <w:t>.</w:t>
      </w:r>
      <w:r w:rsidR="00E57C11">
        <w:rPr>
          <w:rFonts w:ascii="Trebuchet MS" w:hAnsi="Trebuchet MS" w:cs="Arial"/>
        </w:rPr>
        <w:t xml:space="preserve"> </w:t>
      </w:r>
    </w:p>
    <w:p w14:paraId="4001539D" w14:textId="77777777" w:rsidR="007C2E9C" w:rsidRDefault="007C2E9C" w:rsidP="00874F85">
      <w:pPr>
        <w:spacing w:line="360" w:lineRule="auto"/>
        <w:rPr>
          <w:rFonts w:ascii="Trebuchet MS" w:hAnsi="Trebuchet MS" w:cs="Arial"/>
        </w:rPr>
      </w:pPr>
    </w:p>
    <w:p w14:paraId="10924588" w14:textId="0DF17F69" w:rsidR="00B72434" w:rsidRDefault="00E57C11" w:rsidP="00874F85">
      <w:pPr>
        <w:spacing w:line="360" w:lineRule="auto"/>
        <w:rPr>
          <w:rFonts w:ascii="Trebuchet MS" w:hAnsi="Trebuchet MS" w:cs="Arial"/>
        </w:rPr>
      </w:pPr>
      <w:r>
        <w:rPr>
          <w:rFonts w:ascii="Trebuchet MS" w:hAnsi="Trebuchet MS" w:cs="Arial"/>
        </w:rPr>
        <w:t>Das bedeutet, es darf beispielsweise keinen Unterschied machen, wer eine konkrete Diagnose in die verschiedenen Speicherorte (PVS, KIS, ePA, Register etc.) einstellt und zu welchem Zweck (Abrechnung, Forschungsprojekt, Qualitätssicherung, Strukturausgleich, Statistik etc.)</w:t>
      </w:r>
      <w:r w:rsidR="007F61D3">
        <w:rPr>
          <w:rFonts w:ascii="Trebuchet MS" w:hAnsi="Trebuchet MS" w:cs="Arial"/>
        </w:rPr>
        <w:t xml:space="preserve">, wenn alle Daten gleich verwendet werden sollen. </w:t>
      </w:r>
    </w:p>
    <w:p w14:paraId="312EA06D" w14:textId="77777777" w:rsidR="00E57C11" w:rsidRPr="0091112F" w:rsidRDefault="00E57C11" w:rsidP="00874F85">
      <w:pPr>
        <w:spacing w:line="360" w:lineRule="auto"/>
        <w:rPr>
          <w:rFonts w:ascii="Trebuchet MS" w:hAnsi="Trebuchet MS" w:cs="Arial"/>
        </w:rPr>
      </w:pPr>
    </w:p>
    <w:p w14:paraId="2F477AF5" w14:textId="601B5C8A" w:rsidR="00967751" w:rsidRDefault="00E57C11" w:rsidP="00E57C11">
      <w:pPr>
        <w:spacing w:line="360" w:lineRule="auto"/>
        <w:rPr>
          <w:rFonts w:ascii="Trebuchet MS" w:hAnsi="Trebuchet MS" w:cs="Arial"/>
        </w:rPr>
      </w:pPr>
      <w:r>
        <w:rPr>
          <w:rFonts w:ascii="Trebuchet MS" w:hAnsi="Trebuchet MS" w:cs="Arial"/>
        </w:rPr>
        <w:t xml:space="preserve">Um gute Forschungsergebnisse aus einer umfassenden Datenforschung zu generieren ist zwingende Voraussetzung, dass </w:t>
      </w:r>
      <w:r w:rsidR="00967751" w:rsidRPr="00967751">
        <w:rPr>
          <w:rFonts w:ascii="Trebuchet MS" w:hAnsi="Trebuchet MS" w:cs="Arial"/>
        </w:rPr>
        <w:t>die Daten, mit denen ge</w:t>
      </w:r>
      <w:r w:rsidR="00967751">
        <w:rPr>
          <w:rFonts w:ascii="Trebuchet MS" w:hAnsi="Trebuchet MS" w:cs="Arial"/>
        </w:rPr>
        <w:t>arbeitet</w:t>
      </w:r>
      <w:r w:rsidR="00967751" w:rsidRPr="00967751">
        <w:rPr>
          <w:rFonts w:ascii="Trebuchet MS" w:hAnsi="Trebuchet MS" w:cs="Arial"/>
        </w:rPr>
        <w:t xml:space="preserve"> wird</w:t>
      </w:r>
    </w:p>
    <w:p w14:paraId="53FA3BF1" w14:textId="1A59E070" w:rsidR="00967751" w:rsidRDefault="00E57C11" w:rsidP="00967751">
      <w:pPr>
        <w:pStyle w:val="Listenabsatz"/>
        <w:numPr>
          <w:ilvl w:val="0"/>
          <w:numId w:val="35"/>
        </w:numPr>
        <w:spacing w:line="360" w:lineRule="auto"/>
        <w:rPr>
          <w:rFonts w:ascii="Trebuchet MS" w:hAnsi="Trebuchet MS" w:cs="Arial"/>
        </w:rPr>
      </w:pPr>
      <w:r w:rsidRPr="00967751">
        <w:rPr>
          <w:rFonts w:ascii="Trebuchet MS" w:hAnsi="Trebuchet MS" w:cs="Arial"/>
        </w:rPr>
        <w:t xml:space="preserve">eine zumindest gute Qualität </w:t>
      </w:r>
      <w:r w:rsidR="007F61D3" w:rsidRPr="00967751">
        <w:rPr>
          <w:rFonts w:ascii="Trebuchet MS" w:hAnsi="Trebuchet MS" w:cs="Arial"/>
        </w:rPr>
        <w:t xml:space="preserve">im Sinne einer zutreffenden Beschreibung von Zuständen </w:t>
      </w:r>
      <w:r w:rsidRPr="00967751">
        <w:rPr>
          <w:rFonts w:ascii="Trebuchet MS" w:hAnsi="Trebuchet MS" w:cs="Arial"/>
        </w:rPr>
        <w:t xml:space="preserve">aufweisen und </w:t>
      </w:r>
    </w:p>
    <w:p w14:paraId="1F7F357A" w14:textId="390EE56C" w:rsidR="00E57C11" w:rsidRPr="00967751" w:rsidRDefault="00E57C11" w:rsidP="00967751">
      <w:pPr>
        <w:pStyle w:val="Listenabsatz"/>
        <w:numPr>
          <w:ilvl w:val="0"/>
          <w:numId w:val="35"/>
        </w:numPr>
        <w:spacing w:line="360" w:lineRule="auto"/>
        <w:rPr>
          <w:rFonts w:ascii="Trebuchet MS" w:hAnsi="Trebuchet MS" w:cs="Arial"/>
        </w:rPr>
      </w:pPr>
      <w:r w:rsidRPr="00967751">
        <w:rPr>
          <w:rFonts w:ascii="Trebuchet MS" w:hAnsi="Trebuchet MS" w:cs="Arial"/>
        </w:rPr>
        <w:t xml:space="preserve">für die Beantwortung der gestellten </w:t>
      </w:r>
      <w:r w:rsidR="00967751">
        <w:rPr>
          <w:rFonts w:ascii="Trebuchet MS" w:hAnsi="Trebuchet MS" w:cs="Arial"/>
        </w:rPr>
        <w:t>Ab</w:t>
      </w:r>
      <w:r w:rsidRPr="00967751">
        <w:rPr>
          <w:rFonts w:ascii="Trebuchet MS" w:hAnsi="Trebuchet MS" w:cs="Arial"/>
        </w:rPr>
        <w:t>frage zumindest geeignet sind.</w:t>
      </w:r>
    </w:p>
    <w:p w14:paraId="5174806F" w14:textId="77777777" w:rsidR="007F61D3" w:rsidRDefault="007F61D3" w:rsidP="00E57C11">
      <w:pPr>
        <w:spacing w:line="360" w:lineRule="auto"/>
        <w:rPr>
          <w:rFonts w:ascii="Trebuchet MS" w:hAnsi="Trebuchet MS" w:cs="Arial"/>
        </w:rPr>
      </w:pPr>
    </w:p>
    <w:p w14:paraId="4BA28F02" w14:textId="0A4EDC02" w:rsidR="007F61D3" w:rsidRDefault="007F61D3" w:rsidP="00E57C11">
      <w:pPr>
        <w:spacing w:line="360" w:lineRule="auto"/>
        <w:rPr>
          <w:rFonts w:ascii="Trebuchet MS" w:hAnsi="Trebuchet MS" w:cs="Arial"/>
        </w:rPr>
      </w:pPr>
      <w:r>
        <w:rPr>
          <w:rFonts w:ascii="Trebuchet MS" w:hAnsi="Trebuchet MS" w:cs="Arial"/>
        </w:rPr>
        <w:t xml:space="preserve">Leider geht der Gesetzentwurf auf diese Herausforderung </w:t>
      </w:r>
      <w:r w:rsidR="00C936FB">
        <w:rPr>
          <w:rFonts w:ascii="Trebuchet MS" w:hAnsi="Trebuchet MS" w:cs="Arial"/>
        </w:rPr>
        <w:t>nicht</w:t>
      </w:r>
      <w:r>
        <w:rPr>
          <w:rFonts w:ascii="Trebuchet MS" w:hAnsi="Trebuchet MS" w:cs="Arial"/>
        </w:rPr>
        <w:t xml:space="preserve"> ein. </w:t>
      </w:r>
      <w:r w:rsidR="007C2E9C">
        <w:rPr>
          <w:rFonts w:ascii="Trebuchet MS" w:hAnsi="Trebuchet MS" w:cs="Arial"/>
        </w:rPr>
        <w:t xml:space="preserve">Es wird vielmehr unterstellt, dass die oben genannten Voraussetzungen bereits erfüllt seien. Das ist nach den umfassenden Erfahrungen der Patientenberatung und Patientenvertretung nicht der Fall. </w:t>
      </w:r>
    </w:p>
    <w:p w14:paraId="5D456D6A" w14:textId="581D1F52" w:rsidR="0064044D" w:rsidRDefault="0064044D" w:rsidP="006F6A0A">
      <w:pPr>
        <w:spacing w:line="360" w:lineRule="auto"/>
        <w:rPr>
          <w:rFonts w:ascii="Trebuchet MS" w:hAnsi="Trebuchet MS" w:cs="Arial"/>
        </w:rPr>
      </w:pPr>
    </w:p>
    <w:p w14:paraId="70476188" w14:textId="3D511EC8" w:rsidR="00786950" w:rsidRDefault="00786950" w:rsidP="006F6A0A">
      <w:pPr>
        <w:spacing w:line="360" w:lineRule="auto"/>
        <w:rPr>
          <w:rFonts w:ascii="Trebuchet MS" w:hAnsi="Trebuchet MS" w:cs="Arial"/>
        </w:rPr>
      </w:pPr>
    </w:p>
    <w:p w14:paraId="6C16C18F" w14:textId="400C8229" w:rsidR="00127131" w:rsidRDefault="00127131" w:rsidP="006F6A0A">
      <w:pPr>
        <w:spacing w:line="360" w:lineRule="auto"/>
        <w:rPr>
          <w:rFonts w:ascii="Trebuchet MS" w:hAnsi="Trebuchet MS" w:cs="Arial"/>
        </w:rPr>
      </w:pPr>
    </w:p>
    <w:p w14:paraId="3AEA386F" w14:textId="77777777" w:rsidR="00127131" w:rsidRDefault="00127131" w:rsidP="006F6A0A">
      <w:pPr>
        <w:spacing w:line="360" w:lineRule="auto"/>
        <w:rPr>
          <w:rFonts w:ascii="Trebuchet MS" w:hAnsi="Trebuchet MS" w:cs="Arial"/>
        </w:rPr>
      </w:pPr>
    </w:p>
    <w:p w14:paraId="782EE6C4" w14:textId="49CD42BC" w:rsidR="0064044D" w:rsidRPr="0064044D" w:rsidRDefault="00C936FB" w:rsidP="0064044D">
      <w:pPr>
        <w:pStyle w:val="Listenabsatz"/>
        <w:numPr>
          <w:ilvl w:val="0"/>
          <w:numId w:val="16"/>
        </w:numPr>
        <w:spacing w:line="360" w:lineRule="auto"/>
        <w:rPr>
          <w:rFonts w:ascii="Trebuchet MS" w:hAnsi="Trebuchet MS" w:cs="Arial"/>
        </w:rPr>
      </w:pPr>
      <w:r>
        <w:rPr>
          <w:rFonts w:ascii="Trebuchet MS" w:hAnsi="Trebuchet MS" w:cs="Arial"/>
        </w:rPr>
        <w:lastRenderedPageBreak/>
        <w:t>D</w:t>
      </w:r>
      <w:r w:rsidR="00B72434">
        <w:rPr>
          <w:rFonts w:ascii="Trebuchet MS" w:hAnsi="Trebuchet MS" w:cs="Arial"/>
        </w:rPr>
        <w:t xml:space="preserve">aten der </w:t>
      </w:r>
      <w:r w:rsidR="00505F3A">
        <w:rPr>
          <w:rFonts w:ascii="Trebuchet MS" w:hAnsi="Trebuchet MS" w:cs="Arial"/>
        </w:rPr>
        <w:t>gesetzlichen Krankenk</w:t>
      </w:r>
      <w:r w:rsidR="00B72434">
        <w:rPr>
          <w:rFonts w:ascii="Trebuchet MS" w:hAnsi="Trebuchet MS" w:cs="Arial"/>
        </w:rPr>
        <w:t>assen</w:t>
      </w:r>
    </w:p>
    <w:p w14:paraId="1C3C1B71" w14:textId="77777777" w:rsidR="0064044D" w:rsidRDefault="0064044D" w:rsidP="0064044D">
      <w:pPr>
        <w:spacing w:line="360" w:lineRule="auto"/>
        <w:rPr>
          <w:rFonts w:ascii="Trebuchet MS" w:hAnsi="Trebuchet MS" w:cs="Arial"/>
        </w:rPr>
      </w:pPr>
    </w:p>
    <w:p w14:paraId="2792F861" w14:textId="593E3AB3" w:rsidR="007F61D3" w:rsidRDefault="00D263CD" w:rsidP="0064044D">
      <w:pPr>
        <w:spacing w:line="360" w:lineRule="auto"/>
        <w:rPr>
          <w:rFonts w:ascii="Trebuchet MS" w:hAnsi="Trebuchet MS" w:cs="Arial"/>
        </w:rPr>
      </w:pPr>
      <w:r>
        <w:rPr>
          <w:rFonts w:ascii="Trebuchet MS" w:hAnsi="Trebuchet MS" w:cs="Arial"/>
        </w:rPr>
        <w:t xml:space="preserve">Die dem Forschungsdatenzentrum zu übermittelnden Daten der Kassen sind ganz überwiegend Abrechnungsdaten. Abrechnungsdaten wurden zur Abrechnung erstellt. Sie wurden nicht zum Zwecke </w:t>
      </w:r>
      <w:r w:rsidR="007C2E9C">
        <w:rPr>
          <w:rFonts w:ascii="Trebuchet MS" w:hAnsi="Trebuchet MS" w:cs="Arial"/>
        </w:rPr>
        <w:t xml:space="preserve">der </w:t>
      </w:r>
      <w:r>
        <w:rPr>
          <w:rFonts w:ascii="Trebuchet MS" w:hAnsi="Trebuchet MS" w:cs="Arial"/>
        </w:rPr>
        <w:t>Forschung, Arzneimitteltherapiesicherheit, Patientensicherheit, Qualitätssicherung usw. erhoben. Das bedeutet, sie folgen einer eigenen Logik, die nichts mit realen Gegebenheiten zu tun haben muss. Den Anspruch auf eine vollständige Erfassung des Gesundheitszustandes eines Patienten haben sie nicht. Sie werden im Nachgang nicht korrigiert, wenn sich herausstellt, dass sie auch nach der Abrechnungslogik falsch eingetragen wurden.</w:t>
      </w:r>
    </w:p>
    <w:p w14:paraId="0DF8DD31" w14:textId="77777777" w:rsidR="00D263CD" w:rsidRDefault="00D263CD" w:rsidP="0064044D">
      <w:pPr>
        <w:spacing w:line="360" w:lineRule="auto"/>
        <w:rPr>
          <w:rFonts w:ascii="Trebuchet MS" w:hAnsi="Trebuchet MS" w:cs="Arial"/>
        </w:rPr>
      </w:pPr>
    </w:p>
    <w:p w14:paraId="7E9D1015" w14:textId="468CD2FB" w:rsidR="005365FE" w:rsidRDefault="005365FE" w:rsidP="0064044D">
      <w:pPr>
        <w:spacing w:line="360" w:lineRule="auto"/>
        <w:rPr>
          <w:rFonts w:ascii="Trebuchet MS" w:hAnsi="Trebuchet MS" w:cs="Arial"/>
        </w:rPr>
      </w:pPr>
      <w:r>
        <w:rPr>
          <w:rFonts w:ascii="Trebuchet MS" w:hAnsi="Trebuchet MS" w:cs="Arial"/>
        </w:rPr>
        <w:t>Die Krankenkassen haben inzwischen erste umfassende Forschungsergebnisse dahingehend, ob vereinzelte Daten</w:t>
      </w:r>
      <w:r w:rsidR="007C2E9C">
        <w:rPr>
          <w:rFonts w:ascii="Trebuchet MS" w:hAnsi="Trebuchet MS" w:cs="Arial"/>
        </w:rPr>
        <w:t>mengen</w:t>
      </w:r>
      <w:r>
        <w:rPr>
          <w:rFonts w:ascii="Trebuchet MS" w:hAnsi="Trebuchet MS" w:cs="Arial"/>
        </w:rPr>
        <w:t xml:space="preserve"> qualitativ besser oder schlechter sind als andere und für die Forschung geeignet sein könnten. Dieses Wissen ist unbedingte Voraussetzung dafür, hochwertige Forschung mit den </w:t>
      </w:r>
      <w:r w:rsidR="00967751">
        <w:rPr>
          <w:rFonts w:ascii="Trebuchet MS" w:hAnsi="Trebuchet MS" w:cs="Arial"/>
        </w:rPr>
        <w:t xml:space="preserve">massenhaften </w:t>
      </w:r>
      <w:r>
        <w:rPr>
          <w:rFonts w:ascii="Trebuchet MS" w:hAnsi="Trebuchet MS" w:cs="Arial"/>
        </w:rPr>
        <w:t>Daten durchführen zu können.</w:t>
      </w:r>
    </w:p>
    <w:p w14:paraId="736F5CD0" w14:textId="4FF54140" w:rsidR="005365FE" w:rsidRDefault="005365FE" w:rsidP="0064044D">
      <w:pPr>
        <w:spacing w:line="360" w:lineRule="auto"/>
        <w:rPr>
          <w:rFonts w:ascii="Trebuchet MS" w:hAnsi="Trebuchet MS" w:cs="Arial"/>
        </w:rPr>
      </w:pPr>
      <w:r>
        <w:rPr>
          <w:rFonts w:ascii="Trebuchet MS" w:hAnsi="Trebuchet MS" w:cs="Arial"/>
        </w:rPr>
        <w:t>Die Kassen sollten daher verpflichtet werden, diese Forschungserkenntnisse mit dem FDZ umfassend zu teilen und auch die NutzerInnen der FDZ-Daten darin zu schulen</w:t>
      </w:r>
      <w:r w:rsidR="009A7F88">
        <w:rPr>
          <w:rFonts w:ascii="Trebuchet MS" w:hAnsi="Trebuchet MS" w:cs="Arial"/>
        </w:rPr>
        <w:t>, mit den Daten adäquat umzugehen.</w:t>
      </w:r>
    </w:p>
    <w:p w14:paraId="684ED2B5" w14:textId="77777777" w:rsidR="007E779F" w:rsidRDefault="007E779F" w:rsidP="0064044D">
      <w:pPr>
        <w:spacing w:line="360" w:lineRule="auto"/>
        <w:rPr>
          <w:rFonts w:ascii="Trebuchet MS" w:hAnsi="Trebuchet MS" w:cs="Arial"/>
        </w:rPr>
      </w:pPr>
    </w:p>
    <w:p w14:paraId="7E0673F5" w14:textId="618A3F76" w:rsidR="0064044D" w:rsidRDefault="009A7F88" w:rsidP="0064044D">
      <w:pPr>
        <w:spacing w:line="360" w:lineRule="auto"/>
        <w:rPr>
          <w:rFonts w:ascii="Trebuchet MS" w:hAnsi="Trebuchet MS" w:cs="Arial"/>
        </w:rPr>
      </w:pPr>
      <w:r>
        <w:rPr>
          <w:rFonts w:ascii="Trebuchet MS" w:hAnsi="Trebuchet MS" w:cs="Arial"/>
        </w:rPr>
        <w:t xml:space="preserve">Langfristiges Ziel muss jedoch sein, die medizinische Datenforschung nicht auf Abrechnungsdaten aufzusetzen, sondern </w:t>
      </w:r>
      <w:r w:rsidR="007C2E9C">
        <w:rPr>
          <w:rFonts w:ascii="Trebuchet MS" w:hAnsi="Trebuchet MS" w:cs="Arial"/>
        </w:rPr>
        <w:t xml:space="preserve">herauszufinden, anhand welcher Datensammlungen in Verbindung mit welchen Forschungsalgorithmen die besten Erfolge im Sinne von Patientenoutcomes (unter anderem PROMs und PREMs) </w:t>
      </w:r>
      <w:r w:rsidR="007E779F">
        <w:rPr>
          <w:rFonts w:ascii="Trebuchet MS" w:hAnsi="Trebuchet MS" w:cs="Arial"/>
        </w:rPr>
        <w:t xml:space="preserve">erzielt werden. </w:t>
      </w:r>
    </w:p>
    <w:p w14:paraId="26DF3503" w14:textId="77777777" w:rsidR="007E779F" w:rsidRDefault="007E779F" w:rsidP="0064044D">
      <w:pPr>
        <w:spacing w:line="360" w:lineRule="auto"/>
        <w:rPr>
          <w:rFonts w:ascii="Trebuchet MS" w:hAnsi="Trebuchet MS" w:cs="Arial"/>
        </w:rPr>
      </w:pPr>
    </w:p>
    <w:p w14:paraId="56CBBB6A" w14:textId="62E59404" w:rsidR="001B735E" w:rsidRDefault="001B735E" w:rsidP="0064044D">
      <w:pPr>
        <w:spacing w:line="360" w:lineRule="auto"/>
        <w:rPr>
          <w:rFonts w:ascii="Trebuchet MS" w:hAnsi="Trebuchet MS" w:cs="Arial"/>
        </w:rPr>
      </w:pPr>
      <w:r>
        <w:rPr>
          <w:rFonts w:ascii="Trebuchet MS" w:hAnsi="Trebuchet MS" w:cs="Arial"/>
        </w:rPr>
        <w:t xml:space="preserve">Eine Vorabübermittlung der </w:t>
      </w:r>
      <w:r w:rsidR="006E5321">
        <w:rPr>
          <w:rFonts w:ascii="Trebuchet MS" w:hAnsi="Trebuchet MS" w:cs="Arial"/>
        </w:rPr>
        <w:t>unbereinigten Daten</w:t>
      </w:r>
      <w:r w:rsidR="007E779F">
        <w:rPr>
          <w:rFonts w:ascii="Trebuchet MS" w:hAnsi="Trebuchet MS" w:cs="Arial"/>
        </w:rPr>
        <w:t>,</w:t>
      </w:r>
      <w:r w:rsidR="006E5321">
        <w:rPr>
          <w:rFonts w:ascii="Trebuchet MS" w:hAnsi="Trebuchet MS" w:cs="Arial"/>
        </w:rPr>
        <w:t xml:space="preserve"> </w:t>
      </w:r>
      <w:r w:rsidR="007E779F">
        <w:rPr>
          <w:rFonts w:ascii="Trebuchet MS" w:hAnsi="Trebuchet MS" w:cs="Arial"/>
        </w:rPr>
        <w:t xml:space="preserve">wie sie </w:t>
      </w:r>
      <w:r w:rsidR="007E779F" w:rsidRPr="006E034D">
        <w:rPr>
          <w:rFonts w:ascii="Trebuchet MS" w:hAnsi="Trebuchet MS" w:cs="Arial"/>
        </w:rPr>
        <w:t>§</w:t>
      </w:r>
      <w:r w:rsidR="007E779F">
        <w:rPr>
          <w:rFonts w:ascii="Trebuchet MS" w:hAnsi="Trebuchet MS" w:cs="Arial"/>
        </w:rPr>
        <w:t xml:space="preserve"> 295a SGB V (Entwurf GDNG) vorsieht, </w:t>
      </w:r>
      <w:r w:rsidR="006E5321">
        <w:rPr>
          <w:rFonts w:ascii="Trebuchet MS" w:hAnsi="Trebuchet MS" w:cs="Arial"/>
        </w:rPr>
        <w:t xml:space="preserve">wird das Problem der </w:t>
      </w:r>
      <w:r w:rsidR="00F85B93">
        <w:rPr>
          <w:rFonts w:ascii="Trebuchet MS" w:hAnsi="Trebuchet MS" w:cs="Arial"/>
        </w:rPr>
        <w:t xml:space="preserve">mangelhaften </w:t>
      </w:r>
      <w:r w:rsidR="006E5321">
        <w:rPr>
          <w:rFonts w:ascii="Trebuchet MS" w:hAnsi="Trebuchet MS" w:cs="Arial"/>
        </w:rPr>
        <w:t xml:space="preserve">Qualität der Forschungsergebnisse verstärken. Zwar </w:t>
      </w:r>
      <w:r w:rsidR="0073196B">
        <w:rPr>
          <w:rFonts w:ascii="Trebuchet MS" w:hAnsi="Trebuchet MS" w:cs="Arial"/>
        </w:rPr>
        <w:t>stehen</w:t>
      </w:r>
      <w:r w:rsidR="006E5321">
        <w:rPr>
          <w:rFonts w:ascii="Trebuchet MS" w:hAnsi="Trebuchet MS" w:cs="Arial"/>
        </w:rPr>
        <w:t xml:space="preserve"> dann jüngere Daten </w:t>
      </w:r>
      <w:r w:rsidR="0073196B">
        <w:rPr>
          <w:rFonts w:ascii="Trebuchet MS" w:hAnsi="Trebuchet MS" w:cs="Arial"/>
        </w:rPr>
        <w:t>zur Verfügung</w:t>
      </w:r>
      <w:r w:rsidR="006E5321">
        <w:rPr>
          <w:rFonts w:ascii="Trebuchet MS" w:hAnsi="Trebuchet MS" w:cs="Arial"/>
        </w:rPr>
        <w:t xml:space="preserve">, aber auf die darauf basierenden Erkenntnisse kann sich niemand verlassen. </w:t>
      </w:r>
    </w:p>
    <w:p w14:paraId="64FC1772" w14:textId="2F5BA3E0" w:rsidR="006E5321" w:rsidRDefault="006E5321" w:rsidP="0064044D">
      <w:pPr>
        <w:spacing w:line="360" w:lineRule="auto"/>
        <w:rPr>
          <w:rFonts w:ascii="Trebuchet MS" w:hAnsi="Trebuchet MS" w:cs="Arial"/>
        </w:rPr>
      </w:pPr>
      <w:r>
        <w:rPr>
          <w:rFonts w:ascii="Trebuchet MS" w:hAnsi="Trebuchet MS" w:cs="Arial"/>
        </w:rPr>
        <w:t>Es kommt nicht darauf an, irgendwelche Ergebnisse zu produzieren, sondern Ergebnisse, die auch verlässlich zutreffend im Sinne der Patientensicherheit sind.</w:t>
      </w:r>
    </w:p>
    <w:p w14:paraId="6181521B" w14:textId="7D7588F3" w:rsidR="00783AAC" w:rsidRDefault="00783AAC" w:rsidP="0064044D">
      <w:pPr>
        <w:spacing w:line="360" w:lineRule="auto"/>
        <w:rPr>
          <w:rFonts w:ascii="Trebuchet MS" w:hAnsi="Trebuchet MS" w:cs="Arial"/>
        </w:rPr>
      </w:pPr>
    </w:p>
    <w:p w14:paraId="2113DDDF" w14:textId="123376C7" w:rsidR="00786950" w:rsidRDefault="00786950" w:rsidP="0064044D">
      <w:pPr>
        <w:spacing w:line="360" w:lineRule="auto"/>
        <w:rPr>
          <w:rFonts w:ascii="Trebuchet MS" w:hAnsi="Trebuchet MS" w:cs="Arial"/>
        </w:rPr>
      </w:pPr>
    </w:p>
    <w:p w14:paraId="5B605DB3" w14:textId="77777777" w:rsidR="00786950" w:rsidRPr="0064044D" w:rsidRDefault="00786950" w:rsidP="0064044D">
      <w:pPr>
        <w:spacing w:line="360" w:lineRule="auto"/>
        <w:rPr>
          <w:rFonts w:ascii="Trebuchet MS" w:hAnsi="Trebuchet MS" w:cs="Arial"/>
        </w:rPr>
      </w:pPr>
    </w:p>
    <w:p w14:paraId="1D78937A" w14:textId="558B8CCA" w:rsidR="0064044D" w:rsidRPr="0064044D" w:rsidRDefault="0064044D" w:rsidP="0064044D">
      <w:pPr>
        <w:pStyle w:val="Listenabsatz"/>
        <w:numPr>
          <w:ilvl w:val="0"/>
          <w:numId w:val="16"/>
        </w:numPr>
        <w:spacing w:line="360" w:lineRule="auto"/>
        <w:rPr>
          <w:rFonts w:ascii="Trebuchet MS" w:hAnsi="Trebuchet MS" w:cs="Arial"/>
        </w:rPr>
      </w:pPr>
      <w:r w:rsidRPr="0064044D">
        <w:rPr>
          <w:rFonts w:ascii="Trebuchet MS" w:hAnsi="Trebuchet MS" w:cs="Arial"/>
        </w:rPr>
        <w:lastRenderedPageBreak/>
        <w:t xml:space="preserve"> </w:t>
      </w:r>
      <w:r w:rsidR="00505F3A">
        <w:rPr>
          <w:rFonts w:ascii="Trebuchet MS" w:hAnsi="Trebuchet MS" w:cs="Arial"/>
        </w:rPr>
        <w:t>Sozialgeheimnis</w:t>
      </w:r>
      <w:r w:rsidR="00270CC2">
        <w:rPr>
          <w:rFonts w:ascii="Trebuchet MS" w:hAnsi="Trebuchet MS" w:cs="Arial"/>
        </w:rPr>
        <w:t xml:space="preserve"> (§ 303a Abs. 2 SGB V </w:t>
      </w:r>
      <w:proofErr w:type="spellStart"/>
      <w:r w:rsidR="00270CC2">
        <w:rPr>
          <w:rFonts w:ascii="Trebuchet MS" w:hAnsi="Trebuchet MS" w:cs="Arial"/>
        </w:rPr>
        <w:t>RefE</w:t>
      </w:r>
      <w:proofErr w:type="spellEnd"/>
      <w:r w:rsidR="00270CC2">
        <w:rPr>
          <w:rFonts w:ascii="Trebuchet MS" w:hAnsi="Trebuchet MS" w:cs="Arial"/>
        </w:rPr>
        <w:t>)</w:t>
      </w:r>
    </w:p>
    <w:p w14:paraId="601D53F5" w14:textId="77777777" w:rsidR="0064044D" w:rsidRDefault="0064044D" w:rsidP="0064044D">
      <w:pPr>
        <w:spacing w:line="360" w:lineRule="auto"/>
        <w:rPr>
          <w:rFonts w:ascii="Trebuchet MS" w:hAnsi="Trebuchet MS" w:cs="Arial"/>
        </w:rPr>
      </w:pPr>
    </w:p>
    <w:p w14:paraId="5099D095" w14:textId="12C5E34D" w:rsidR="007E779F" w:rsidRDefault="00B30938" w:rsidP="00E8006C">
      <w:pPr>
        <w:spacing w:line="360" w:lineRule="auto"/>
        <w:rPr>
          <w:rFonts w:ascii="Trebuchet MS" w:hAnsi="Trebuchet MS" w:cs="Arial"/>
        </w:rPr>
      </w:pPr>
      <w:r>
        <w:rPr>
          <w:rFonts w:ascii="Trebuchet MS" w:hAnsi="Trebuchet MS" w:cs="Arial"/>
        </w:rPr>
        <w:t xml:space="preserve">Die BAG SELBSTHILFE </w:t>
      </w:r>
      <w:r w:rsidR="00270CC2">
        <w:rPr>
          <w:rFonts w:ascii="Trebuchet MS" w:hAnsi="Trebuchet MS" w:cs="Arial"/>
        </w:rPr>
        <w:t xml:space="preserve">kann zwar die Begründung für die Streichung des Sozialgeheimnisses nachvollziehen, wonach die Behörden ohnehin an die Maßgaben des § 35 Abs. 1 gebunden sind; doch selbst wenn man nur eine deklaratorische </w:t>
      </w:r>
      <w:r w:rsidR="00E8006C">
        <w:rPr>
          <w:rFonts w:ascii="Trebuchet MS" w:hAnsi="Trebuchet MS" w:cs="Arial"/>
        </w:rPr>
        <w:t xml:space="preserve">Geltung der Regelung des derzeitigen § 303a annimmt, so führt diese doch die hohe Bedeutung dieses Grundsatzes vor Augen; vor diesem Hintergrund plädiert die BAG SELBSTHILFE für eine Beibehaltung der alten Formulierung. </w:t>
      </w:r>
    </w:p>
    <w:p w14:paraId="24629DA2" w14:textId="379DEF9B" w:rsidR="00FB5DC4" w:rsidRDefault="00FB5DC4" w:rsidP="0064044D">
      <w:pPr>
        <w:spacing w:line="360" w:lineRule="auto"/>
        <w:rPr>
          <w:rFonts w:ascii="Trebuchet MS" w:hAnsi="Trebuchet MS" w:cs="Arial"/>
        </w:rPr>
      </w:pPr>
    </w:p>
    <w:p w14:paraId="7FEDDA44" w14:textId="551125AC" w:rsidR="0073196B" w:rsidRPr="0073196B" w:rsidRDefault="0073196B" w:rsidP="0073196B">
      <w:pPr>
        <w:pStyle w:val="Listenabsatz"/>
        <w:numPr>
          <w:ilvl w:val="0"/>
          <w:numId w:val="16"/>
        </w:numPr>
        <w:spacing w:line="360" w:lineRule="auto"/>
        <w:rPr>
          <w:rFonts w:ascii="Trebuchet MS" w:hAnsi="Trebuchet MS" w:cs="Arial"/>
        </w:rPr>
      </w:pPr>
      <w:r>
        <w:rPr>
          <w:rFonts w:ascii="Trebuchet MS" w:hAnsi="Trebuchet MS" w:cs="Arial"/>
        </w:rPr>
        <w:t xml:space="preserve">Daten aus der elektronischen Patientenakte (ePA) </w:t>
      </w:r>
    </w:p>
    <w:p w14:paraId="2526952F" w14:textId="77777777" w:rsidR="00656E42" w:rsidRDefault="00656E42" w:rsidP="0064044D">
      <w:pPr>
        <w:spacing w:line="360" w:lineRule="auto"/>
        <w:rPr>
          <w:rFonts w:ascii="Trebuchet MS" w:hAnsi="Trebuchet MS" w:cs="Arial"/>
        </w:rPr>
      </w:pPr>
    </w:p>
    <w:p w14:paraId="44F2A8EF" w14:textId="213BC1D2" w:rsidR="0073196B" w:rsidRDefault="0073196B" w:rsidP="0064044D">
      <w:pPr>
        <w:spacing w:line="360" w:lineRule="auto"/>
        <w:rPr>
          <w:rFonts w:ascii="Trebuchet MS" w:hAnsi="Trebuchet MS" w:cs="Arial"/>
        </w:rPr>
      </w:pPr>
      <w:r>
        <w:rPr>
          <w:rFonts w:ascii="Trebuchet MS" w:hAnsi="Trebuchet MS" w:cs="Arial"/>
        </w:rPr>
        <w:t xml:space="preserve">Bislang gibt es keine Untersuchungen dazu, inwiefern die </w:t>
      </w:r>
      <w:proofErr w:type="gramStart"/>
      <w:r>
        <w:rPr>
          <w:rFonts w:ascii="Trebuchet MS" w:hAnsi="Trebuchet MS" w:cs="Arial"/>
        </w:rPr>
        <w:t>von PatientInnen</w:t>
      </w:r>
      <w:proofErr w:type="gramEnd"/>
      <w:r>
        <w:rPr>
          <w:rFonts w:ascii="Trebuchet MS" w:hAnsi="Trebuchet MS" w:cs="Arial"/>
        </w:rPr>
        <w:t xml:space="preserve"> selbst erstellten Inhalte zu einer andere Datenqualität führ</w:t>
      </w:r>
      <w:r w:rsidR="00E8006C">
        <w:rPr>
          <w:rFonts w:ascii="Trebuchet MS" w:hAnsi="Trebuchet MS" w:cs="Arial"/>
        </w:rPr>
        <w:t>en</w:t>
      </w:r>
      <w:r>
        <w:rPr>
          <w:rFonts w:ascii="Trebuchet MS" w:hAnsi="Trebuchet MS" w:cs="Arial"/>
        </w:rPr>
        <w:t>. Widersprechen sich Eintragungen häufiger? Si</w:t>
      </w:r>
      <w:r w:rsidR="00E77A32">
        <w:rPr>
          <w:rFonts w:ascii="Trebuchet MS" w:hAnsi="Trebuchet MS" w:cs="Arial"/>
        </w:rPr>
        <w:t>nd</w:t>
      </w:r>
      <w:r>
        <w:rPr>
          <w:rFonts w:ascii="Trebuchet MS" w:hAnsi="Trebuchet MS" w:cs="Arial"/>
        </w:rPr>
        <w:t xml:space="preserve"> sie fehleranfälliger? Werden sie besser korri</w:t>
      </w:r>
      <w:r w:rsidR="00E8006C">
        <w:rPr>
          <w:rFonts w:ascii="Trebuchet MS" w:hAnsi="Trebuchet MS" w:cs="Arial"/>
        </w:rPr>
        <w:t>gi</w:t>
      </w:r>
      <w:r>
        <w:rPr>
          <w:rFonts w:ascii="Trebuchet MS" w:hAnsi="Trebuchet MS" w:cs="Arial"/>
        </w:rPr>
        <w:t>ert?</w:t>
      </w:r>
    </w:p>
    <w:p w14:paraId="1DCD75B0" w14:textId="64A78F37" w:rsidR="0073196B" w:rsidRDefault="0073196B" w:rsidP="0064044D">
      <w:pPr>
        <w:spacing w:line="360" w:lineRule="auto"/>
        <w:rPr>
          <w:rFonts w:ascii="Trebuchet MS" w:hAnsi="Trebuchet MS" w:cs="Arial"/>
        </w:rPr>
      </w:pPr>
      <w:r>
        <w:rPr>
          <w:rFonts w:ascii="Trebuchet MS" w:hAnsi="Trebuchet MS" w:cs="Arial"/>
        </w:rPr>
        <w:t>Es bedarf vor einer umfassenden Arbeit auch mit den ePA entsprechender Analysen, um das Risiko zu verringern, aus den Abfragen der Daten des FDZ Ergebnisse zu erzielen, die die Realität nicht widerspiegeln.</w:t>
      </w:r>
    </w:p>
    <w:p w14:paraId="038431DD" w14:textId="77777777" w:rsidR="0073196B" w:rsidRDefault="0073196B" w:rsidP="0064044D">
      <w:pPr>
        <w:spacing w:line="360" w:lineRule="auto"/>
        <w:rPr>
          <w:rFonts w:ascii="Trebuchet MS" w:hAnsi="Trebuchet MS" w:cs="Arial"/>
        </w:rPr>
      </w:pPr>
    </w:p>
    <w:p w14:paraId="42814D5B" w14:textId="0194226B" w:rsidR="00C53018" w:rsidRPr="000805A9" w:rsidRDefault="000771B3" w:rsidP="000771B3">
      <w:pPr>
        <w:pStyle w:val="Listenabsatz"/>
        <w:numPr>
          <w:ilvl w:val="0"/>
          <w:numId w:val="19"/>
        </w:numPr>
        <w:spacing w:line="360" w:lineRule="auto"/>
        <w:rPr>
          <w:rFonts w:ascii="Trebuchet MS" w:hAnsi="Trebuchet MS" w:cs="Arial"/>
          <w:b/>
          <w:bCs/>
        </w:rPr>
      </w:pPr>
      <w:r w:rsidRPr="000805A9">
        <w:rPr>
          <w:rFonts w:ascii="Trebuchet MS" w:hAnsi="Trebuchet MS" w:cs="Arial"/>
          <w:b/>
          <w:bCs/>
        </w:rPr>
        <w:t>Datennutzung zum Zwecke der Arzneimitteltherapie</w:t>
      </w:r>
      <w:r w:rsidR="000334CF" w:rsidRPr="000805A9">
        <w:rPr>
          <w:rFonts w:ascii="Trebuchet MS" w:hAnsi="Trebuchet MS" w:cs="Arial"/>
          <w:b/>
          <w:bCs/>
        </w:rPr>
        <w:t xml:space="preserve">- und </w:t>
      </w:r>
      <w:r w:rsidR="000805A9" w:rsidRPr="000805A9">
        <w:rPr>
          <w:rFonts w:ascii="Trebuchet MS" w:hAnsi="Trebuchet MS" w:cs="Arial"/>
          <w:b/>
          <w:bCs/>
        </w:rPr>
        <w:t xml:space="preserve">der </w:t>
      </w:r>
      <w:r w:rsidR="000334CF" w:rsidRPr="000805A9">
        <w:rPr>
          <w:rFonts w:ascii="Trebuchet MS" w:hAnsi="Trebuchet MS" w:cs="Arial"/>
          <w:b/>
          <w:bCs/>
        </w:rPr>
        <w:t>sonstigen Patienten</w:t>
      </w:r>
      <w:r w:rsidRPr="000805A9">
        <w:rPr>
          <w:rFonts w:ascii="Trebuchet MS" w:hAnsi="Trebuchet MS" w:cs="Arial"/>
          <w:b/>
          <w:bCs/>
        </w:rPr>
        <w:t>sicherheit</w:t>
      </w:r>
    </w:p>
    <w:p w14:paraId="3356558C" w14:textId="77777777" w:rsidR="007F61D3" w:rsidRDefault="007F61D3" w:rsidP="0064044D">
      <w:pPr>
        <w:spacing w:line="360" w:lineRule="auto"/>
        <w:rPr>
          <w:rFonts w:ascii="Trebuchet MS" w:hAnsi="Trebuchet MS" w:cs="Arial"/>
        </w:rPr>
      </w:pPr>
    </w:p>
    <w:p w14:paraId="716531DA" w14:textId="0B82D9B9" w:rsidR="007F61D3" w:rsidRPr="000771B3" w:rsidRDefault="000C4BC7" w:rsidP="000771B3">
      <w:pPr>
        <w:pStyle w:val="Listenabsatz"/>
        <w:numPr>
          <w:ilvl w:val="0"/>
          <w:numId w:val="34"/>
        </w:numPr>
        <w:spacing w:line="360" w:lineRule="auto"/>
        <w:rPr>
          <w:rFonts w:ascii="Trebuchet MS" w:hAnsi="Trebuchet MS" w:cs="Arial"/>
        </w:rPr>
      </w:pPr>
      <w:r>
        <w:rPr>
          <w:rFonts w:ascii="Trebuchet MS" w:hAnsi="Trebuchet MS" w:cs="Arial"/>
        </w:rPr>
        <w:t xml:space="preserve">Datennutzung durch </w:t>
      </w:r>
      <w:proofErr w:type="spellStart"/>
      <w:r w:rsidR="000771B3">
        <w:rPr>
          <w:rFonts w:ascii="Trebuchet MS" w:hAnsi="Trebuchet MS" w:cs="Arial"/>
        </w:rPr>
        <w:t>LeistungserbringerInnen</w:t>
      </w:r>
      <w:proofErr w:type="spellEnd"/>
      <w:r>
        <w:rPr>
          <w:rFonts w:ascii="Trebuchet MS" w:hAnsi="Trebuchet MS" w:cs="Arial"/>
        </w:rPr>
        <w:t xml:space="preserve"> (§§ 4f. GDNG)</w:t>
      </w:r>
    </w:p>
    <w:p w14:paraId="0F342D1D" w14:textId="77777777" w:rsidR="007F61D3" w:rsidRDefault="007F61D3" w:rsidP="0064044D">
      <w:pPr>
        <w:spacing w:line="360" w:lineRule="auto"/>
        <w:rPr>
          <w:rFonts w:ascii="Trebuchet MS" w:hAnsi="Trebuchet MS" w:cs="Arial"/>
        </w:rPr>
      </w:pPr>
    </w:p>
    <w:p w14:paraId="4013951B" w14:textId="2DA16F4A" w:rsidR="000771B3" w:rsidRDefault="000771B3" w:rsidP="0064044D">
      <w:pPr>
        <w:spacing w:line="360" w:lineRule="auto"/>
        <w:rPr>
          <w:rFonts w:ascii="Trebuchet MS" w:hAnsi="Trebuchet MS" w:cs="Arial"/>
        </w:rPr>
      </w:pPr>
      <w:proofErr w:type="spellStart"/>
      <w:r>
        <w:rPr>
          <w:rFonts w:ascii="Trebuchet MS" w:hAnsi="Trebuchet MS" w:cs="Arial"/>
        </w:rPr>
        <w:t>LeistungserbringerInnen</w:t>
      </w:r>
      <w:proofErr w:type="spellEnd"/>
      <w:r>
        <w:rPr>
          <w:rFonts w:ascii="Trebuchet MS" w:hAnsi="Trebuchet MS" w:cs="Arial"/>
        </w:rPr>
        <w:t xml:space="preserve"> </w:t>
      </w:r>
      <w:r w:rsidR="000334CF">
        <w:rPr>
          <w:rFonts w:ascii="Trebuchet MS" w:hAnsi="Trebuchet MS" w:cs="Arial"/>
        </w:rPr>
        <w:t>sollen</w:t>
      </w:r>
      <w:r>
        <w:rPr>
          <w:rFonts w:ascii="Trebuchet MS" w:hAnsi="Trebuchet MS" w:cs="Arial"/>
        </w:rPr>
        <w:t xml:space="preserve"> gemäß § 4 GDNG</w:t>
      </w:r>
      <w:r w:rsidR="00967751">
        <w:rPr>
          <w:rFonts w:ascii="Trebuchet MS" w:hAnsi="Trebuchet MS" w:cs="Arial"/>
        </w:rPr>
        <w:t>-Entwurf</w:t>
      </w:r>
      <w:r>
        <w:rPr>
          <w:rFonts w:ascii="Trebuchet MS" w:hAnsi="Trebuchet MS" w:cs="Arial"/>
        </w:rPr>
        <w:t xml:space="preserve"> ermächtigt</w:t>
      </w:r>
      <w:r w:rsidR="000334CF">
        <w:rPr>
          <w:rFonts w:ascii="Trebuchet MS" w:hAnsi="Trebuchet MS" w:cs="Arial"/>
        </w:rPr>
        <w:t xml:space="preserve"> werden</w:t>
      </w:r>
      <w:r>
        <w:rPr>
          <w:rFonts w:ascii="Trebuchet MS" w:hAnsi="Trebuchet MS" w:cs="Arial"/>
        </w:rPr>
        <w:t xml:space="preserve">, die selbst erhobenen Daten ohne Einwilligung der betroffenen PatientInnen zu verwenden, sofern die Nutzung der Evaluation der eigenen Leistung, der Qualitätssicherung, der Verbesserung der Patientensicherheit, medizinischen und pflegerischen Forschungszwecken bzw. statischen Zwecken dient. </w:t>
      </w:r>
    </w:p>
    <w:p w14:paraId="61DBEA9E" w14:textId="77777777" w:rsidR="000334CF" w:rsidRDefault="000334CF" w:rsidP="0064044D">
      <w:pPr>
        <w:spacing w:line="360" w:lineRule="auto"/>
        <w:rPr>
          <w:rFonts w:ascii="Trebuchet MS" w:hAnsi="Trebuchet MS" w:cs="Arial"/>
        </w:rPr>
      </w:pPr>
    </w:p>
    <w:p w14:paraId="3425CF49" w14:textId="4646956F" w:rsidR="000771B3" w:rsidRDefault="000771B3" w:rsidP="0064044D">
      <w:pPr>
        <w:spacing w:line="360" w:lineRule="auto"/>
        <w:rPr>
          <w:rFonts w:ascii="Trebuchet MS" w:hAnsi="Trebuchet MS" w:cs="Arial"/>
        </w:rPr>
      </w:pPr>
      <w:r>
        <w:rPr>
          <w:rFonts w:ascii="Trebuchet MS" w:hAnsi="Trebuchet MS" w:cs="Arial"/>
        </w:rPr>
        <w:t>Gemäß § 5 GDNG</w:t>
      </w:r>
      <w:r w:rsidR="00967751">
        <w:rPr>
          <w:rFonts w:ascii="Trebuchet MS" w:hAnsi="Trebuchet MS" w:cs="Arial"/>
        </w:rPr>
        <w:t>-Entwurf</w:t>
      </w:r>
      <w:r>
        <w:rPr>
          <w:rFonts w:ascii="Trebuchet MS" w:hAnsi="Trebuchet MS" w:cs="Arial"/>
        </w:rPr>
        <w:t xml:space="preserve"> </w:t>
      </w:r>
      <w:r w:rsidR="000334CF">
        <w:rPr>
          <w:rFonts w:ascii="Trebuchet MS" w:hAnsi="Trebuchet MS" w:cs="Arial"/>
        </w:rPr>
        <w:t>sollen</w:t>
      </w:r>
      <w:r>
        <w:rPr>
          <w:rFonts w:ascii="Trebuchet MS" w:hAnsi="Trebuchet MS" w:cs="Arial"/>
        </w:rPr>
        <w:t xml:space="preserve"> die </w:t>
      </w:r>
      <w:proofErr w:type="spellStart"/>
      <w:r>
        <w:rPr>
          <w:rFonts w:ascii="Trebuchet MS" w:hAnsi="Trebuchet MS" w:cs="Arial"/>
        </w:rPr>
        <w:t>LeistungserbringerInnen</w:t>
      </w:r>
      <w:proofErr w:type="spellEnd"/>
      <w:r>
        <w:rPr>
          <w:rFonts w:ascii="Trebuchet MS" w:hAnsi="Trebuchet MS" w:cs="Arial"/>
        </w:rPr>
        <w:t xml:space="preserve"> </w:t>
      </w:r>
      <w:r w:rsidR="000334CF">
        <w:rPr>
          <w:rFonts w:ascii="Trebuchet MS" w:hAnsi="Trebuchet MS" w:cs="Arial"/>
        </w:rPr>
        <w:t xml:space="preserve">jedoch lediglich </w:t>
      </w:r>
      <w:r>
        <w:rPr>
          <w:rFonts w:ascii="Trebuchet MS" w:hAnsi="Trebuchet MS" w:cs="Arial"/>
        </w:rPr>
        <w:t>im Rahmen von Forschungsprojekten verpflichtet</w:t>
      </w:r>
      <w:r w:rsidR="000334CF">
        <w:rPr>
          <w:rFonts w:ascii="Trebuchet MS" w:hAnsi="Trebuchet MS" w:cs="Arial"/>
        </w:rPr>
        <w:t xml:space="preserve"> werden</w:t>
      </w:r>
      <w:r>
        <w:rPr>
          <w:rFonts w:ascii="Trebuchet MS" w:hAnsi="Trebuchet MS" w:cs="Arial"/>
        </w:rPr>
        <w:t>, die Ergebnisse binnen 12 Monaten zu veröffentlichen.</w:t>
      </w:r>
    </w:p>
    <w:p w14:paraId="0637C39C" w14:textId="77777777" w:rsidR="000334CF" w:rsidRDefault="000334CF" w:rsidP="0064044D">
      <w:pPr>
        <w:spacing w:line="360" w:lineRule="auto"/>
        <w:rPr>
          <w:rFonts w:ascii="Trebuchet MS" w:hAnsi="Trebuchet MS" w:cs="Arial"/>
        </w:rPr>
      </w:pPr>
    </w:p>
    <w:p w14:paraId="65F2C718" w14:textId="59B9B01D" w:rsidR="000771B3" w:rsidRDefault="000771B3" w:rsidP="0064044D">
      <w:pPr>
        <w:spacing w:line="360" w:lineRule="auto"/>
        <w:rPr>
          <w:rFonts w:ascii="Trebuchet MS" w:hAnsi="Trebuchet MS" w:cs="Arial"/>
        </w:rPr>
      </w:pPr>
      <w:r>
        <w:rPr>
          <w:rFonts w:ascii="Trebuchet MS" w:hAnsi="Trebuchet MS" w:cs="Arial"/>
        </w:rPr>
        <w:lastRenderedPageBreak/>
        <w:t xml:space="preserve">Die BAG SELBSTHILFE kann nicht erkennen, warum diese Veröffentlichungspflicht lediglich im Rahmen von Forschungsvorhaben gilt. Jede Auswertung personenbezogener Daten durch </w:t>
      </w:r>
      <w:proofErr w:type="spellStart"/>
      <w:r>
        <w:rPr>
          <w:rFonts w:ascii="Trebuchet MS" w:hAnsi="Trebuchet MS" w:cs="Arial"/>
        </w:rPr>
        <w:t>LeistungserbringerInnen</w:t>
      </w:r>
      <w:proofErr w:type="spellEnd"/>
      <w:r>
        <w:rPr>
          <w:rFonts w:ascii="Trebuchet MS" w:hAnsi="Trebuchet MS" w:cs="Arial"/>
        </w:rPr>
        <w:t xml:space="preserve"> ohne Einwilligung der PatientInnen </w:t>
      </w:r>
      <w:r w:rsidR="000334CF">
        <w:rPr>
          <w:rFonts w:ascii="Trebuchet MS" w:hAnsi="Trebuchet MS" w:cs="Arial"/>
        </w:rPr>
        <w:t>im Sinne von § 4 GDNG</w:t>
      </w:r>
      <w:r w:rsidR="00967751">
        <w:rPr>
          <w:rFonts w:ascii="Trebuchet MS" w:hAnsi="Trebuchet MS" w:cs="Arial"/>
        </w:rPr>
        <w:t>-Entwurf</w:t>
      </w:r>
      <w:r w:rsidR="000334CF">
        <w:rPr>
          <w:rFonts w:ascii="Trebuchet MS" w:hAnsi="Trebuchet MS" w:cs="Arial"/>
        </w:rPr>
        <w:t xml:space="preserve"> muss</w:t>
      </w:r>
      <w:r>
        <w:rPr>
          <w:rFonts w:ascii="Trebuchet MS" w:hAnsi="Trebuchet MS" w:cs="Arial"/>
        </w:rPr>
        <w:t xml:space="preserve"> stets eine Veröffentlichung der Ergebnisse</w:t>
      </w:r>
      <w:r w:rsidR="000334CF">
        <w:rPr>
          <w:rFonts w:ascii="Trebuchet MS" w:hAnsi="Trebuchet MS" w:cs="Arial"/>
        </w:rPr>
        <w:t xml:space="preserve"> verpflichtend vorsehen. Dies schon deshalb, weil der Gesetzgeber der Ansicht ist, dass es für das Gemeinwohl so bedeutend ist diese Daten zusammenzuführen und auszuwerten, dass ausnahmsweise eine Einwilligung der PatientInnen nicht notwendig ist und das Recht auf informationelle Selbstbestimmung der PatientInnen zurücktritt. Dann ist es doch nur konsequent und ebenso Gemeinwohl erforderlich, die Ergebnisse </w:t>
      </w:r>
      <w:r w:rsidR="007E779F">
        <w:rPr>
          <w:rFonts w:ascii="Trebuchet MS" w:hAnsi="Trebuchet MS" w:cs="Arial"/>
        </w:rPr>
        <w:t xml:space="preserve">auch </w:t>
      </w:r>
      <w:r w:rsidR="000334CF">
        <w:rPr>
          <w:rFonts w:ascii="Trebuchet MS" w:hAnsi="Trebuchet MS" w:cs="Arial"/>
        </w:rPr>
        <w:t>offen</w:t>
      </w:r>
      <w:r w:rsidR="007E779F">
        <w:rPr>
          <w:rFonts w:ascii="Trebuchet MS" w:hAnsi="Trebuchet MS" w:cs="Arial"/>
        </w:rPr>
        <w:t>zulegen</w:t>
      </w:r>
      <w:r w:rsidR="000334CF">
        <w:rPr>
          <w:rFonts w:ascii="Trebuchet MS" w:hAnsi="Trebuchet MS" w:cs="Arial"/>
        </w:rPr>
        <w:t xml:space="preserve">. </w:t>
      </w:r>
    </w:p>
    <w:p w14:paraId="44A861D7" w14:textId="77777777" w:rsidR="000771B3" w:rsidRDefault="000771B3" w:rsidP="0064044D">
      <w:pPr>
        <w:spacing w:line="360" w:lineRule="auto"/>
        <w:rPr>
          <w:rFonts w:ascii="Trebuchet MS" w:hAnsi="Trebuchet MS" w:cs="Arial"/>
        </w:rPr>
      </w:pPr>
    </w:p>
    <w:p w14:paraId="02C37869" w14:textId="23C20766" w:rsidR="007F61D3" w:rsidRPr="000334CF" w:rsidRDefault="000C4BC7" w:rsidP="000334CF">
      <w:pPr>
        <w:pStyle w:val="Listenabsatz"/>
        <w:numPr>
          <w:ilvl w:val="0"/>
          <w:numId w:val="34"/>
        </w:numPr>
        <w:spacing w:line="360" w:lineRule="auto"/>
        <w:rPr>
          <w:rFonts w:ascii="Trebuchet MS" w:hAnsi="Trebuchet MS" w:cs="Arial"/>
        </w:rPr>
      </w:pPr>
      <w:r>
        <w:rPr>
          <w:rFonts w:ascii="Trebuchet MS" w:hAnsi="Trebuchet MS" w:cs="Arial"/>
        </w:rPr>
        <w:t>Datennutzung durch gesetzliche Krankenk</w:t>
      </w:r>
      <w:r w:rsidR="000334CF">
        <w:rPr>
          <w:rFonts w:ascii="Trebuchet MS" w:hAnsi="Trebuchet MS" w:cs="Arial"/>
        </w:rPr>
        <w:t>assen</w:t>
      </w:r>
      <w:r>
        <w:rPr>
          <w:rFonts w:ascii="Trebuchet MS" w:hAnsi="Trebuchet MS" w:cs="Arial"/>
        </w:rPr>
        <w:t xml:space="preserve"> (§ 287a SGB V </w:t>
      </w:r>
      <w:proofErr w:type="spellStart"/>
      <w:r>
        <w:rPr>
          <w:rFonts w:ascii="Trebuchet MS" w:hAnsi="Trebuchet MS" w:cs="Arial"/>
        </w:rPr>
        <w:t>RefE</w:t>
      </w:r>
      <w:proofErr w:type="spellEnd"/>
      <w:r>
        <w:rPr>
          <w:rFonts w:ascii="Trebuchet MS" w:hAnsi="Trebuchet MS" w:cs="Arial"/>
        </w:rPr>
        <w:t>)</w:t>
      </w:r>
    </w:p>
    <w:p w14:paraId="6F0980FD" w14:textId="77777777" w:rsidR="0064044D" w:rsidRDefault="0064044D" w:rsidP="0064044D">
      <w:pPr>
        <w:spacing w:line="360" w:lineRule="auto"/>
        <w:rPr>
          <w:rFonts w:ascii="Trebuchet MS" w:hAnsi="Trebuchet MS" w:cs="Arial"/>
        </w:rPr>
      </w:pPr>
    </w:p>
    <w:p w14:paraId="2A0CDEE6" w14:textId="2F1D6613" w:rsidR="009B5D81" w:rsidRDefault="009B5D81" w:rsidP="0064044D">
      <w:pPr>
        <w:spacing w:line="360" w:lineRule="auto"/>
        <w:rPr>
          <w:rFonts w:ascii="Trebuchet MS" w:hAnsi="Trebuchet MS" w:cs="Arial"/>
        </w:rPr>
      </w:pPr>
      <w:r>
        <w:rPr>
          <w:rFonts w:ascii="Trebuchet MS" w:hAnsi="Trebuchet MS" w:cs="Arial"/>
        </w:rPr>
        <w:t xml:space="preserve">Die BAG SELBSTHILFE </w:t>
      </w:r>
      <w:r w:rsidR="00720FDB">
        <w:rPr>
          <w:rFonts w:ascii="Trebuchet MS" w:hAnsi="Trebuchet MS" w:cs="Arial"/>
        </w:rPr>
        <w:t>lehnt die vorgesehene Neuregelung ausdrücklich ab, da sie</w:t>
      </w:r>
      <w:r>
        <w:rPr>
          <w:rFonts w:ascii="Trebuchet MS" w:hAnsi="Trebuchet MS" w:cs="Arial"/>
        </w:rPr>
        <w:t xml:space="preserve"> in der vorgesehenen Regelung erhebliche Risiken für die sensiblen Gesundheitsdaten der PatientInnen </w:t>
      </w:r>
      <w:r w:rsidR="00720FDB">
        <w:rPr>
          <w:rFonts w:ascii="Trebuchet MS" w:hAnsi="Trebuchet MS" w:cs="Arial"/>
        </w:rPr>
        <w:t>sieht</w:t>
      </w:r>
      <w:r>
        <w:rPr>
          <w:rFonts w:ascii="Trebuchet MS" w:hAnsi="Trebuchet MS" w:cs="Arial"/>
        </w:rPr>
        <w:t xml:space="preserve">. Zu Recht ist man bisher davon ausgegangen, dass Krankenkassen – auch wegen des Wettbewerbsgedankens und der Maßgabe einer wirtschaftlichen Mittelverwendung – keinen Zugriff auf die Gesundheitsdaten der PatientInnen haben dürfen. Die Schaffung der Medizinischen Dienste geht auf dieses Verständnis zurück. Nunmehr sollen Krankenkassen offenbar unbeschränkten Zugang auf die Gesundheitsdaten der Versicherten bekommen und </w:t>
      </w:r>
      <w:r w:rsidR="00720FDB">
        <w:rPr>
          <w:rFonts w:ascii="Trebuchet MS" w:hAnsi="Trebuchet MS" w:cs="Arial"/>
        </w:rPr>
        <w:t xml:space="preserve">diese </w:t>
      </w:r>
      <w:r>
        <w:rPr>
          <w:rFonts w:ascii="Trebuchet MS" w:hAnsi="Trebuchet MS" w:cs="Arial"/>
        </w:rPr>
        <w:t xml:space="preserve">auswerten dürfen. Dies ist nicht hinnehmbar, zumal einige Krankenkassen in der Vergangenheit – etwa beim Krankengeldmanagement – dadurch aufgefallen sind, dass sie unzulässigen Druck auf ihre Versicherten ausgeübt haben. Derartige Strategien dürften bei einer solchen Datennutzung zunehmen, auch wenn an sich nur Kontaktaufnahmen aus </w:t>
      </w:r>
      <w:r w:rsidR="00720FDB">
        <w:rPr>
          <w:rFonts w:ascii="Trebuchet MS" w:hAnsi="Trebuchet MS" w:cs="Arial"/>
        </w:rPr>
        <w:t xml:space="preserve">den im Gesetz aufgezählten </w:t>
      </w:r>
      <w:r>
        <w:rPr>
          <w:rFonts w:ascii="Trebuchet MS" w:hAnsi="Trebuchet MS" w:cs="Arial"/>
        </w:rPr>
        <w:t>Gründen vorgenommen werden dürfen, die man aber durchaus auch weit auslegen kann.</w:t>
      </w:r>
    </w:p>
    <w:p w14:paraId="25CBC0F4" w14:textId="77777777" w:rsidR="009B5D81" w:rsidRDefault="009B5D81" w:rsidP="0064044D">
      <w:pPr>
        <w:spacing w:line="360" w:lineRule="auto"/>
        <w:rPr>
          <w:rFonts w:ascii="Trebuchet MS" w:hAnsi="Trebuchet MS" w:cs="Arial"/>
        </w:rPr>
      </w:pPr>
    </w:p>
    <w:p w14:paraId="0C3F41B7" w14:textId="4683D67C" w:rsidR="00793108" w:rsidRDefault="009B5D81" w:rsidP="0064044D">
      <w:pPr>
        <w:spacing w:line="360" w:lineRule="auto"/>
        <w:rPr>
          <w:rFonts w:ascii="Trebuchet MS" w:hAnsi="Trebuchet MS" w:cs="Arial"/>
        </w:rPr>
      </w:pPr>
      <w:r>
        <w:rPr>
          <w:rFonts w:ascii="Trebuchet MS" w:hAnsi="Trebuchet MS" w:cs="Arial"/>
        </w:rPr>
        <w:t>Denn d</w:t>
      </w:r>
      <w:r w:rsidR="000334CF">
        <w:rPr>
          <w:rFonts w:ascii="Trebuchet MS" w:hAnsi="Trebuchet MS" w:cs="Arial"/>
        </w:rPr>
        <w:t>er Gesetzentwurf sieht über § 287a SGB V</w:t>
      </w:r>
      <w:r w:rsidR="00967751">
        <w:rPr>
          <w:rFonts w:ascii="Trebuchet MS" w:hAnsi="Trebuchet MS" w:cs="Arial"/>
        </w:rPr>
        <w:t>-GDNG-Entwurf</w:t>
      </w:r>
      <w:r w:rsidR="000334CF">
        <w:rPr>
          <w:rFonts w:ascii="Trebuchet MS" w:hAnsi="Trebuchet MS" w:cs="Arial"/>
        </w:rPr>
        <w:t xml:space="preserve"> vor, </w:t>
      </w:r>
      <w:r w:rsidR="00D45268">
        <w:rPr>
          <w:rFonts w:ascii="Trebuchet MS" w:hAnsi="Trebuchet MS" w:cs="Arial"/>
        </w:rPr>
        <w:t xml:space="preserve">im Rahmen der leistungserbringerübergreifenden Gesundheitsdatennutzung </w:t>
      </w:r>
      <w:r w:rsidR="000334CF">
        <w:rPr>
          <w:rFonts w:ascii="Trebuchet MS" w:hAnsi="Trebuchet MS" w:cs="Arial"/>
        </w:rPr>
        <w:t>den Krankenkassen nunmehr die entscheidende Aufgabe zukommen zu lassen, die Arzneimitteltherapiesicherheit</w:t>
      </w:r>
      <w:r w:rsidR="00793108">
        <w:rPr>
          <w:rFonts w:ascii="Trebuchet MS" w:hAnsi="Trebuchet MS" w:cs="Arial"/>
        </w:rPr>
        <w:t>, die Erkennung von Gesundheitsgefährdungen und die Frü</w:t>
      </w:r>
      <w:r w:rsidR="00127131">
        <w:rPr>
          <w:rFonts w:ascii="Trebuchet MS" w:hAnsi="Trebuchet MS" w:cs="Arial"/>
        </w:rPr>
        <w:t>h</w:t>
      </w:r>
      <w:r w:rsidR="00793108">
        <w:rPr>
          <w:rFonts w:ascii="Trebuchet MS" w:hAnsi="Trebuchet MS" w:cs="Arial"/>
        </w:rPr>
        <w:t>erkennung von seltenen Erkrankungen</w:t>
      </w:r>
      <w:r w:rsidR="000334CF">
        <w:rPr>
          <w:rFonts w:ascii="Trebuchet MS" w:hAnsi="Trebuchet MS" w:cs="Arial"/>
        </w:rPr>
        <w:t xml:space="preserve"> </w:t>
      </w:r>
      <w:r w:rsidR="00793108">
        <w:rPr>
          <w:rFonts w:ascii="Trebuchet MS" w:hAnsi="Trebuchet MS" w:cs="Arial"/>
        </w:rPr>
        <w:t>über die Auswertung der personenbezogenen Gesundheitsdaten der eigenen Versicherten zu gewährleisten.</w:t>
      </w:r>
      <w:r>
        <w:rPr>
          <w:rFonts w:ascii="Trebuchet MS" w:hAnsi="Trebuchet MS" w:cs="Arial"/>
        </w:rPr>
        <w:t xml:space="preserve"> </w:t>
      </w:r>
      <w:r w:rsidR="00793108">
        <w:rPr>
          <w:rFonts w:ascii="Trebuchet MS" w:hAnsi="Trebuchet MS" w:cs="Arial"/>
        </w:rPr>
        <w:t xml:space="preserve">Die Kassen sollen insoweit </w:t>
      </w:r>
      <w:r w:rsidR="00793108">
        <w:rPr>
          <w:rFonts w:ascii="Trebuchet MS" w:hAnsi="Trebuchet MS" w:cs="Arial"/>
        </w:rPr>
        <w:lastRenderedPageBreak/>
        <w:t>ermächtigt werden, sich direkt mit den Auswertungsergebnissen an die Versicherten zu wenden.</w:t>
      </w:r>
    </w:p>
    <w:p w14:paraId="0914C965" w14:textId="77777777" w:rsidR="00793108" w:rsidRDefault="00793108" w:rsidP="0064044D">
      <w:pPr>
        <w:spacing w:line="360" w:lineRule="auto"/>
        <w:rPr>
          <w:rFonts w:ascii="Trebuchet MS" w:hAnsi="Trebuchet MS" w:cs="Arial"/>
        </w:rPr>
      </w:pPr>
    </w:p>
    <w:p w14:paraId="08FE83D1" w14:textId="30680CFE" w:rsidR="00793108" w:rsidRDefault="00793108" w:rsidP="0064044D">
      <w:pPr>
        <w:spacing w:line="360" w:lineRule="auto"/>
        <w:rPr>
          <w:rFonts w:ascii="Trebuchet MS" w:hAnsi="Trebuchet MS" w:cs="Arial"/>
        </w:rPr>
      </w:pPr>
      <w:r>
        <w:rPr>
          <w:rFonts w:ascii="Trebuchet MS" w:hAnsi="Trebuchet MS" w:cs="Arial"/>
        </w:rPr>
        <w:t>Die BAG SELBSTHILFE widerspricht dem entschieden</w:t>
      </w:r>
      <w:r w:rsidR="009B5D81">
        <w:rPr>
          <w:rFonts w:ascii="Trebuchet MS" w:hAnsi="Trebuchet MS" w:cs="Arial"/>
        </w:rPr>
        <w:t xml:space="preserve">: </w:t>
      </w:r>
      <w:r w:rsidR="00D45268">
        <w:rPr>
          <w:rFonts w:ascii="Trebuchet MS" w:hAnsi="Trebuchet MS" w:cs="Arial"/>
        </w:rPr>
        <w:t>Zum einen lässt sich aus umfassenden Datenanalysen allein in keiner Weise eine konkrete Gefährdung eines Individuums ableiten. Dafür sind umfassende Kenntnisse des Gesamtkontextes (Anamnese, sonstige klinische Informationen) erforderlich, über die die Kassen gerade nicht verfügen. Im Übrigen ist genau das eine ärztliche Leistung bzw. eine Leistung, die ApothekerInnen erbringen. Sofern die Kassen hier Personal einsetzen wollen, so sei auf den Fachkräftemangel hingewiesen, der Doppelstrukturen verbietet.</w:t>
      </w:r>
    </w:p>
    <w:p w14:paraId="22E2554D" w14:textId="77777777" w:rsidR="00D45268" w:rsidRDefault="00D45268" w:rsidP="0064044D">
      <w:pPr>
        <w:spacing w:line="360" w:lineRule="auto"/>
        <w:rPr>
          <w:rFonts w:ascii="Trebuchet MS" w:hAnsi="Trebuchet MS" w:cs="Arial"/>
        </w:rPr>
      </w:pPr>
    </w:p>
    <w:p w14:paraId="1A3E1ADA" w14:textId="4CEFC57A" w:rsidR="00410D50" w:rsidRDefault="00D45268" w:rsidP="0064044D">
      <w:pPr>
        <w:spacing w:line="360" w:lineRule="auto"/>
        <w:rPr>
          <w:rFonts w:ascii="Trebuchet MS" w:hAnsi="Trebuchet MS" w:cs="Arial"/>
        </w:rPr>
      </w:pPr>
      <w:r>
        <w:rPr>
          <w:rFonts w:ascii="Trebuchet MS" w:hAnsi="Trebuchet MS" w:cs="Arial"/>
        </w:rPr>
        <w:t xml:space="preserve">Zum anderen </w:t>
      </w:r>
      <w:r w:rsidR="00410D50">
        <w:rPr>
          <w:rFonts w:ascii="Trebuchet MS" w:hAnsi="Trebuchet MS" w:cs="Arial"/>
        </w:rPr>
        <w:t xml:space="preserve">ist die Vermittlung von Gefährdungspotentialen ärztlicher/therapeutischer Maßnahmen durch Kassen erwartbar mit einem erheblichen Potential an Verunsicherung der PatientInnen verbunden. Weder kann davon ausgegangen werden, dass PatientInnen wirklich bewerten können, was ein Risiko von 2% beispielsweise für ihre eigene Erkrankung bedeutet, noch welche Konsequenzen das eigenmächtige Absetzen eines Medikaments ohne ärztliche/pharmakologische Begleitung </w:t>
      </w:r>
      <w:r w:rsidR="005C7CA4">
        <w:rPr>
          <w:rFonts w:ascii="Trebuchet MS" w:hAnsi="Trebuchet MS" w:cs="Arial"/>
        </w:rPr>
        <w:t>mit sich bringen könnte</w:t>
      </w:r>
      <w:r w:rsidR="00410D50">
        <w:rPr>
          <w:rFonts w:ascii="Trebuchet MS" w:hAnsi="Trebuchet MS" w:cs="Arial"/>
        </w:rPr>
        <w:t xml:space="preserve">. </w:t>
      </w:r>
    </w:p>
    <w:p w14:paraId="13810604" w14:textId="77777777" w:rsidR="00410D50" w:rsidRDefault="00410D50" w:rsidP="0064044D">
      <w:pPr>
        <w:spacing w:line="360" w:lineRule="auto"/>
        <w:rPr>
          <w:rFonts w:ascii="Trebuchet MS" w:hAnsi="Trebuchet MS" w:cs="Arial"/>
        </w:rPr>
      </w:pPr>
    </w:p>
    <w:p w14:paraId="761654ED" w14:textId="6242C7DD" w:rsidR="00D45268" w:rsidRPr="000805A9" w:rsidRDefault="00410D50" w:rsidP="0064044D">
      <w:pPr>
        <w:spacing w:line="360" w:lineRule="auto"/>
        <w:rPr>
          <w:rFonts w:ascii="Trebuchet MS" w:hAnsi="Trebuchet MS" w:cs="Arial"/>
        </w:rPr>
      </w:pPr>
      <w:r w:rsidRPr="000805A9">
        <w:rPr>
          <w:rFonts w:ascii="Trebuchet MS" w:hAnsi="Trebuchet MS" w:cs="Arial"/>
        </w:rPr>
        <w:t xml:space="preserve">Darüber hinaus </w:t>
      </w:r>
      <w:r w:rsidR="00D45268" w:rsidRPr="000805A9">
        <w:rPr>
          <w:rFonts w:ascii="Trebuchet MS" w:hAnsi="Trebuchet MS" w:cs="Arial"/>
        </w:rPr>
        <w:t xml:space="preserve">drängt sich ein </w:t>
      </w:r>
      <w:r w:rsidR="000805A9" w:rsidRPr="000805A9">
        <w:rPr>
          <w:rFonts w:ascii="Trebuchet MS" w:hAnsi="Trebuchet MS" w:cs="Arial"/>
        </w:rPr>
        <w:t>Ziel</w:t>
      </w:r>
      <w:r w:rsidR="00D45268" w:rsidRPr="000805A9">
        <w:rPr>
          <w:rFonts w:ascii="Trebuchet MS" w:hAnsi="Trebuchet MS" w:cs="Arial"/>
        </w:rPr>
        <w:t>konflikt der Kassen auf</w:t>
      </w:r>
      <w:r w:rsidR="000805A9" w:rsidRPr="000805A9">
        <w:rPr>
          <w:rFonts w:ascii="Trebuchet MS" w:hAnsi="Trebuchet MS" w:cs="Arial"/>
        </w:rPr>
        <w:t xml:space="preserve"> zwischen ihrer Aufgabe einer wirtschaftlichen Verwendung der Gelder und der Aufgabe einer Versorgung ihrer Versicherten mit notwendigen Therapien, die vermutlich in einigen Fällen dann zugunsten der Wirtschaftlichkeit</w:t>
      </w:r>
      <w:r w:rsidR="000805A9">
        <w:rPr>
          <w:rFonts w:ascii="Trebuchet MS" w:hAnsi="Trebuchet MS" w:cs="Arial"/>
        </w:rPr>
        <w:t xml:space="preserve"> und zuungunsten der medizinisch notwendigen Versorgung der PatientInnen</w:t>
      </w:r>
      <w:r w:rsidR="000805A9" w:rsidRPr="000805A9">
        <w:rPr>
          <w:rFonts w:ascii="Trebuchet MS" w:hAnsi="Trebuchet MS" w:cs="Arial"/>
        </w:rPr>
        <w:t xml:space="preserve"> gelöst wird</w:t>
      </w:r>
      <w:r w:rsidR="00D45268" w:rsidRPr="000805A9">
        <w:rPr>
          <w:rFonts w:ascii="Trebuchet MS" w:hAnsi="Trebuchet MS" w:cs="Arial"/>
        </w:rPr>
        <w:t xml:space="preserve">. </w:t>
      </w:r>
      <w:r w:rsidR="009B5D81" w:rsidRPr="000805A9">
        <w:rPr>
          <w:rFonts w:ascii="Trebuchet MS" w:hAnsi="Trebuchet MS" w:cs="Arial"/>
        </w:rPr>
        <w:t xml:space="preserve">Insbesondere </w:t>
      </w:r>
      <w:r w:rsidR="000C4BC7" w:rsidRPr="000805A9">
        <w:rPr>
          <w:rFonts w:ascii="Trebuchet MS" w:hAnsi="Trebuchet MS" w:cs="Arial"/>
        </w:rPr>
        <w:t>besteht</w:t>
      </w:r>
      <w:r w:rsidR="000805A9" w:rsidRPr="000805A9">
        <w:rPr>
          <w:rFonts w:ascii="Trebuchet MS" w:hAnsi="Trebuchet MS" w:cs="Arial"/>
        </w:rPr>
        <w:t xml:space="preserve"> hier</w:t>
      </w:r>
      <w:r w:rsidR="000C4BC7" w:rsidRPr="000805A9">
        <w:rPr>
          <w:rFonts w:ascii="Trebuchet MS" w:hAnsi="Trebuchet MS" w:cs="Arial"/>
        </w:rPr>
        <w:t xml:space="preserve"> die Gefahr</w:t>
      </w:r>
      <w:r w:rsidR="00D45268" w:rsidRPr="000805A9">
        <w:rPr>
          <w:rFonts w:ascii="Trebuchet MS" w:hAnsi="Trebuchet MS" w:cs="Arial"/>
        </w:rPr>
        <w:t xml:space="preserve">, dass </w:t>
      </w:r>
      <w:r w:rsidR="000C4BC7" w:rsidRPr="000805A9">
        <w:rPr>
          <w:rFonts w:ascii="Trebuchet MS" w:hAnsi="Trebuchet MS" w:cs="Arial"/>
        </w:rPr>
        <w:t xml:space="preserve">– gerade in Zeiten knapper werdender Kassen </w:t>
      </w:r>
      <w:r w:rsidR="00720FDB" w:rsidRPr="000805A9">
        <w:rPr>
          <w:rFonts w:ascii="Trebuchet MS" w:hAnsi="Trebuchet MS" w:cs="Arial"/>
        </w:rPr>
        <w:t>–</w:t>
      </w:r>
      <w:r w:rsidR="000C4BC7" w:rsidRPr="000805A9">
        <w:rPr>
          <w:rFonts w:ascii="Trebuchet MS" w:hAnsi="Trebuchet MS" w:cs="Arial"/>
        </w:rPr>
        <w:t xml:space="preserve"> </w:t>
      </w:r>
      <w:r w:rsidR="00720FDB" w:rsidRPr="000805A9">
        <w:rPr>
          <w:rFonts w:ascii="Trebuchet MS" w:hAnsi="Trebuchet MS" w:cs="Arial"/>
        </w:rPr>
        <w:t xml:space="preserve">Versicherte mit sehr teuren und risikoreichen Therapien unter Druck gesetzt werden, </w:t>
      </w:r>
      <w:r w:rsidR="000805A9" w:rsidRPr="000805A9">
        <w:rPr>
          <w:rFonts w:ascii="Trebuchet MS" w:hAnsi="Trebuchet MS" w:cs="Arial"/>
        </w:rPr>
        <w:t xml:space="preserve">trotzdem Versicherte auf diese Ansprüche haben. In der Vergangenheit hat es entsprechende Strategien bspw. bei </w:t>
      </w:r>
      <w:proofErr w:type="spellStart"/>
      <w:r w:rsidR="000805A9" w:rsidRPr="000805A9">
        <w:rPr>
          <w:rFonts w:ascii="Trebuchet MS" w:hAnsi="Trebuchet MS" w:cs="Arial"/>
        </w:rPr>
        <w:t>Mukopolysaccharidose</w:t>
      </w:r>
      <w:proofErr w:type="spellEnd"/>
      <w:r w:rsidR="000805A9" w:rsidRPr="000805A9">
        <w:rPr>
          <w:rFonts w:ascii="Trebuchet MS" w:hAnsi="Trebuchet MS" w:cs="Arial"/>
        </w:rPr>
        <w:t xml:space="preserve">-Erkrankten gegeben, die </w:t>
      </w:r>
      <w:r w:rsidR="000805A9">
        <w:rPr>
          <w:rFonts w:ascii="Trebuchet MS" w:hAnsi="Trebuchet MS" w:cs="Arial"/>
        </w:rPr>
        <w:t xml:space="preserve">– bei bestimmten Unterformen - </w:t>
      </w:r>
      <w:r w:rsidR="000805A9" w:rsidRPr="000805A9">
        <w:rPr>
          <w:rFonts w:ascii="Trebuchet MS" w:hAnsi="Trebuchet MS" w:cs="Arial"/>
        </w:rPr>
        <w:t>sehr teure Therapien im 6-stelligen Bereich brauchen, bei denen aber die Erstattung über den Risikostrukturausgleich nur unzureichend knapp war. Derartige Kontaktaufnahmen werden auch nicht durch die Passage in der Gesetzesbegründung ausgeschlossen, wonach die telefonische Kontaktaufnahme die Ausnahme bleiben soll, da dies im Umkehrschluss ja durchaus die Möglichkeit eröffnet</w:t>
      </w:r>
      <w:r w:rsidR="000805A9">
        <w:rPr>
          <w:rFonts w:ascii="Trebuchet MS" w:hAnsi="Trebuchet MS" w:cs="Arial"/>
        </w:rPr>
        <w:t>, eine solche telefonische Kontaktaufnahme zu unternehmen.</w:t>
      </w:r>
    </w:p>
    <w:p w14:paraId="57AA84D2" w14:textId="77777777" w:rsidR="000334CF" w:rsidRPr="000805A9" w:rsidRDefault="000334CF" w:rsidP="0064044D">
      <w:pPr>
        <w:spacing w:line="360" w:lineRule="auto"/>
        <w:rPr>
          <w:rFonts w:ascii="Trebuchet MS" w:hAnsi="Trebuchet MS" w:cs="Arial"/>
        </w:rPr>
      </w:pPr>
    </w:p>
    <w:p w14:paraId="5B115523" w14:textId="4125DBD8" w:rsidR="00967751" w:rsidRDefault="00967751" w:rsidP="0064044D">
      <w:pPr>
        <w:spacing w:line="360" w:lineRule="auto"/>
        <w:rPr>
          <w:rFonts w:ascii="Trebuchet MS" w:hAnsi="Trebuchet MS" w:cs="Arial"/>
        </w:rPr>
      </w:pPr>
      <w:r w:rsidRPr="000805A9">
        <w:rPr>
          <w:rFonts w:ascii="Trebuchet MS" w:hAnsi="Trebuchet MS" w:cs="Arial"/>
        </w:rPr>
        <w:t>Es sei auch noch erwähnt, dass es Kassen gibt,</w:t>
      </w:r>
      <w:r>
        <w:rPr>
          <w:rFonts w:ascii="Trebuchet MS" w:hAnsi="Trebuchet MS" w:cs="Arial"/>
        </w:rPr>
        <w:t xml:space="preserve"> die über eine so kleine Versichertengruppe verfügen, dass statistische Auswertungen der </w:t>
      </w:r>
      <w:r w:rsidR="008B43AA">
        <w:rPr>
          <w:rFonts w:ascii="Trebuchet MS" w:hAnsi="Trebuchet MS" w:cs="Arial"/>
        </w:rPr>
        <w:t xml:space="preserve">Daten der Kasse </w:t>
      </w:r>
      <w:r w:rsidR="005C7CA4">
        <w:rPr>
          <w:rFonts w:ascii="Trebuchet MS" w:hAnsi="Trebuchet MS" w:cs="Arial"/>
        </w:rPr>
        <w:t xml:space="preserve">zu </w:t>
      </w:r>
      <w:r w:rsidR="008B43AA">
        <w:rPr>
          <w:rFonts w:ascii="Trebuchet MS" w:hAnsi="Trebuchet MS" w:cs="Arial"/>
        </w:rPr>
        <w:t>nicht aussagekräftigen Ergebnissen kommen. Die verschiedenen Kassen werden also ganz verschiedene Aussagen zur Gefährdung treffen und die Versicherten dann auch mit unterschiedlichen Empfehlungen versorgen. Das darf nicht sein, denn es führt automatisch zu einer ganz erheblichen Verunsicherung der betroffenen Patienten.</w:t>
      </w:r>
    </w:p>
    <w:p w14:paraId="390E558F" w14:textId="58CDB8A9" w:rsidR="00D45268" w:rsidRDefault="00D45268" w:rsidP="0064044D">
      <w:pPr>
        <w:spacing w:line="360" w:lineRule="auto"/>
        <w:rPr>
          <w:rFonts w:ascii="Trebuchet MS" w:hAnsi="Trebuchet MS" w:cs="Arial"/>
        </w:rPr>
      </w:pPr>
    </w:p>
    <w:p w14:paraId="51E4E7C4" w14:textId="6C09C43E" w:rsidR="008B43AA" w:rsidRDefault="008B43AA" w:rsidP="008B43AA">
      <w:pPr>
        <w:spacing w:line="360" w:lineRule="auto"/>
        <w:rPr>
          <w:rFonts w:ascii="Trebuchet MS" w:hAnsi="Trebuchet MS" w:cs="Arial"/>
        </w:rPr>
      </w:pPr>
      <w:r w:rsidRPr="008B43AA">
        <w:rPr>
          <w:rFonts w:ascii="Trebuchet MS" w:hAnsi="Trebuchet MS" w:cs="Arial"/>
        </w:rPr>
        <w:t xml:space="preserve">Dass hierbei – über die ePA hinaus – ein weiterer Widerspruch durch die Versicherten notwendig ist, wenn diese den Kassen nicht die Auswertung der eigenen Daten ermöglichen wollen, ist </w:t>
      </w:r>
      <w:r w:rsidR="000C4BC7">
        <w:rPr>
          <w:rFonts w:ascii="Trebuchet MS" w:hAnsi="Trebuchet MS" w:cs="Arial"/>
        </w:rPr>
        <w:t>aus der Sicht der BAG SELBSTHILFE nicht</w:t>
      </w:r>
      <w:r w:rsidRPr="008B43AA">
        <w:rPr>
          <w:rFonts w:ascii="Trebuchet MS" w:hAnsi="Trebuchet MS" w:cs="Arial"/>
        </w:rPr>
        <w:t xml:space="preserve"> akzeptabel.</w:t>
      </w:r>
    </w:p>
    <w:p w14:paraId="0510DFB2" w14:textId="77777777" w:rsidR="00D45268" w:rsidRDefault="00D45268" w:rsidP="0064044D">
      <w:pPr>
        <w:spacing w:line="360" w:lineRule="auto"/>
        <w:rPr>
          <w:rFonts w:ascii="Trebuchet MS" w:hAnsi="Trebuchet MS" w:cs="Arial"/>
        </w:rPr>
      </w:pPr>
    </w:p>
    <w:p w14:paraId="451BAE2B" w14:textId="77777777" w:rsidR="009F22E8" w:rsidRDefault="00720FDB" w:rsidP="00720FDB">
      <w:pPr>
        <w:spacing w:line="360" w:lineRule="auto"/>
        <w:rPr>
          <w:rFonts w:ascii="Trebuchet MS" w:hAnsi="Trebuchet MS" w:cs="Arial"/>
        </w:rPr>
      </w:pPr>
      <w:r>
        <w:rPr>
          <w:rFonts w:ascii="Trebuchet MS" w:hAnsi="Trebuchet MS" w:cs="Arial"/>
        </w:rPr>
        <w:t>Hinzu kommt, dass mit der vorgesehenen Regelung auch v</w:t>
      </w:r>
      <w:r w:rsidR="00D45268" w:rsidRPr="00720FDB">
        <w:rPr>
          <w:rFonts w:ascii="Trebuchet MS" w:hAnsi="Trebuchet MS" w:cs="Arial"/>
        </w:rPr>
        <w:t xml:space="preserve">orhandene Strukturen </w:t>
      </w:r>
    </w:p>
    <w:p w14:paraId="227C16FE" w14:textId="46DDC6AD" w:rsidR="00D45268" w:rsidRPr="00720FDB" w:rsidRDefault="00D45268" w:rsidP="00720FDB">
      <w:pPr>
        <w:spacing w:line="360" w:lineRule="auto"/>
        <w:rPr>
          <w:rFonts w:ascii="Trebuchet MS" w:hAnsi="Trebuchet MS" w:cs="Arial"/>
        </w:rPr>
      </w:pPr>
      <w:r w:rsidRPr="00720FDB">
        <w:rPr>
          <w:rFonts w:ascii="Trebuchet MS" w:hAnsi="Trebuchet MS" w:cs="Arial"/>
        </w:rPr>
        <w:t>ignoriert</w:t>
      </w:r>
      <w:r w:rsidR="00720FDB">
        <w:rPr>
          <w:rFonts w:ascii="Trebuchet MS" w:hAnsi="Trebuchet MS" w:cs="Arial"/>
        </w:rPr>
        <w:t xml:space="preserve"> werden:</w:t>
      </w:r>
    </w:p>
    <w:p w14:paraId="560EE6CF" w14:textId="77777777" w:rsidR="003B57D5" w:rsidRDefault="003B57D5" w:rsidP="0064044D">
      <w:pPr>
        <w:spacing w:line="360" w:lineRule="auto"/>
        <w:rPr>
          <w:rFonts w:ascii="Trebuchet MS" w:hAnsi="Trebuchet MS" w:cs="Arial"/>
        </w:rPr>
      </w:pPr>
    </w:p>
    <w:p w14:paraId="27D85750" w14:textId="2E9E8CB4" w:rsidR="00D45268" w:rsidRDefault="00D45268" w:rsidP="0064044D">
      <w:pPr>
        <w:spacing w:line="360" w:lineRule="auto"/>
        <w:rPr>
          <w:rFonts w:ascii="Trebuchet MS" w:hAnsi="Trebuchet MS" w:cs="Arial"/>
        </w:rPr>
      </w:pPr>
      <w:r>
        <w:rPr>
          <w:rFonts w:ascii="Trebuchet MS" w:hAnsi="Trebuchet MS" w:cs="Arial"/>
        </w:rPr>
        <w:t xml:space="preserve">Für die Gewährleistung der Arzneimitteltherapiesicherheit </w:t>
      </w:r>
      <w:r w:rsidR="0037438B">
        <w:rPr>
          <w:rFonts w:ascii="Trebuchet MS" w:hAnsi="Trebuchet MS" w:cs="Arial"/>
        </w:rPr>
        <w:t xml:space="preserve">(AMTS) </w:t>
      </w:r>
      <w:r>
        <w:rPr>
          <w:rFonts w:ascii="Trebuchet MS" w:hAnsi="Trebuchet MS" w:cs="Arial"/>
        </w:rPr>
        <w:t xml:space="preserve">sind </w:t>
      </w:r>
      <w:proofErr w:type="gramStart"/>
      <w:r>
        <w:rPr>
          <w:rFonts w:ascii="Trebuchet MS" w:hAnsi="Trebuchet MS" w:cs="Arial"/>
        </w:rPr>
        <w:t>neben den ÄrztInnen</w:t>
      </w:r>
      <w:proofErr w:type="gramEnd"/>
      <w:r>
        <w:rPr>
          <w:rFonts w:ascii="Trebuchet MS" w:hAnsi="Trebuchet MS" w:cs="Arial"/>
        </w:rPr>
        <w:t xml:space="preserve"> und ApothekerInnen diverse Institutionen (BfArM, PEI, RKI etc.) bereits in der Verantwortung. Die Digitalisierung des Gesundheitswesens sollte diese Strukturen stärken und nicht zu einer Doppelstruktur führen, die eine Konkurrenz der Institutionen, statt einer Zusammenführung von Kompetenzen fördert.</w:t>
      </w:r>
    </w:p>
    <w:p w14:paraId="06F2B371" w14:textId="77777777" w:rsidR="000C4BC7" w:rsidRDefault="000C4BC7" w:rsidP="0064044D">
      <w:pPr>
        <w:spacing w:line="360" w:lineRule="auto"/>
        <w:rPr>
          <w:rFonts w:ascii="Trebuchet MS" w:hAnsi="Trebuchet MS" w:cs="Arial"/>
        </w:rPr>
      </w:pPr>
    </w:p>
    <w:p w14:paraId="1321B554" w14:textId="72371949" w:rsidR="00D45268" w:rsidRDefault="000C4BC7" w:rsidP="0064044D">
      <w:pPr>
        <w:spacing w:line="360" w:lineRule="auto"/>
        <w:rPr>
          <w:rFonts w:ascii="Trebuchet MS" w:hAnsi="Trebuchet MS" w:cs="Arial"/>
        </w:rPr>
      </w:pPr>
      <w:r>
        <w:rPr>
          <w:rFonts w:ascii="Trebuchet MS" w:hAnsi="Trebuchet MS" w:cs="Arial"/>
        </w:rPr>
        <w:t xml:space="preserve">Angesichts der geringen Meldungen etwa bei unerwünschten Ereignissen bei Medizinprodukten oder Arzneimitteln besteht zumindest die Vermutung, dass diese zu selten </w:t>
      </w:r>
      <w:r w:rsidR="0037438B">
        <w:rPr>
          <w:rFonts w:ascii="Trebuchet MS" w:hAnsi="Trebuchet MS" w:cs="Arial"/>
        </w:rPr>
        <w:t>an die eigentlich zuständigen Institutionen weitergeleitet w</w:t>
      </w:r>
      <w:r>
        <w:rPr>
          <w:rFonts w:ascii="Trebuchet MS" w:hAnsi="Trebuchet MS" w:cs="Arial"/>
        </w:rPr>
        <w:t>e</w:t>
      </w:r>
      <w:r w:rsidR="0037438B">
        <w:rPr>
          <w:rFonts w:ascii="Trebuchet MS" w:hAnsi="Trebuchet MS" w:cs="Arial"/>
        </w:rPr>
        <w:t xml:space="preserve">rden, denn </w:t>
      </w:r>
      <w:r w:rsidR="00410D50">
        <w:rPr>
          <w:rFonts w:ascii="Trebuchet MS" w:hAnsi="Trebuchet MS" w:cs="Arial"/>
        </w:rPr>
        <w:t xml:space="preserve">beispielsweise </w:t>
      </w:r>
      <w:r w:rsidR="0037438B">
        <w:rPr>
          <w:rFonts w:ascii="Trebuchet MS" w:hAnsi="Trebuchet MS" w:cs="Arial"/>
        </w:rPr>
        <w:t>die Meldung von Nebenwirkungen ist stets mit einem nicht vergüteten erheblichen Aufwand der ÄrztInnen verbunden. Die automatisierte Erfassung der potentiellen Nebenwirkungen stellt einen wichtigen Schritt in Richtung AMTS dar. Allerdings muss dieser auch in den für die Kausalkettenuntersuchung geschaffenen Institutionen und nicht in den Kassen verankert werden.</w:t>
      </w:r>
      <w:r w:rsidR="008B43AA">
        <w:rPr>
          <w:rFonts w:ascii="Trebuchet MS" w:hAnsi="Trebuchet MS" w:cs="Arial"/>
        </w:rPr>
        <w:t xml:space="preserve"> </w:t>
      </w:r>
      <w:r w:rsidR="00720FDB">
        <w:rPr>
          <w:rFonts w:ascii="Trebuchet MS" w:hAnsi="Trebuchet MS" w:cs="Arial"/>
        </w:rPr>
        <w:t>Aus der Sicht der BAG SELBSTHILFE verfügen die Krankenk</w:t>
      </w:r>
      <w:r w:rsidR="008B43AA">
        <w:rPr>
          <w:rFonts w:ascii="Trebuchet MS" w:hAnsi="Trebuchet MS" w:cs="Arial"/>
        </w:rPr>
        <w:t xml:space="preserve">assen nicht über die </w:t>
      </w:r>
      <w:r w:rsidR="00720FDB">
        <w:rPr>
          <w:rFonts w:ascii="Trebuchet MS" w:hAnsi="Trebuchet MS" w:cs="Arial"/>
        </w:rPr>
        <w:t xml:space="preserve">medizinische </w:t>
      </w:r>
      <w:r w:rsidR="008B43AA">
        <w:rPr>
          <w:rFonts w:ascii="Trebuchet MS" w:hAnsi="Trebuchet MS" w:cs="Arial"/>
        </w:rPr>
        <w:t>Kompetenz zu entscheiden, wann tatsächlich Gefährdungen für Patienten vorliegen</w:t>
      </w:r>
      <w:r w:rsidR="00720FDB">
        <w:rPr>
          <w:rFonts w:ascii="Trebuchet MS" w:hAnsi="Trebuchet MS" w:cs="Arial"/>
        </w:rPr>
        <w:t xml:space="preserve">; zudem sollten sie auch keinen Zugriff auf die sensiblen </w:t>
      </w:r>
      <w:proofErr w:type="spellStart"/>
      <w:r w:rsidR="00720FDB">
        <w:rPr>
          <w:rFonts w:ascii="Trebuchet MS" w:hAnsi="Trebuchet MS" w:cs="Arial"/>
        </w:rPr>
        <w:t>PatientInnendaten</w:t>
      </w:r>
      <w:proofErr w:type="spellEnd"/>
      <w:r w:rsidR="00720FDB">
        <w:rPr>
          <w:rFonts w:ascii="Trebuchet MS" w:hAnsi="Trebuchet MS" w:cs="Arial"/>
        </w:rPr>
        <w:t xml:space="preserve"> haben.</w:t>
      </w:r>
    </w:p>
    <w:p w14:paraId="716D2000" w14:textId="77777777" w:rsidR="00720FDB" w:rsidRDefault="00720FDB" w:rsidP="0064044D">
      <w:pPr>
        <w:spacing w:line="360" w:lineRule="auto"/>
        <w:rPr>
          <w:rFonts w:ascii="Trebuchet MS" w:hAnsi="Trebuchet MS" w:cs="Arial"/>
        </w:rPr>
      </w:pPr>
    </w:p>
    <w:p w14:paraId="6C7FD13C" w14:textId="77777777" w:rsidR="008E2F84" w:rsidRPr="00A42032" w:rsidRDefault="008E2F84" w:rsidP="008E2F84">
      <w:pPr>
        <w:pStyle w:val="Listenabsatz"/>
        <w:numPr>
          <w:ilvl w:val="0"/>
          <w:numId w:val="19"/>
        </w:numPr>
        <w:spacing w:line="360" w:lineRule="auto"/>
        <w:rPr>
          <w:rFonts w:ascii="Trebuchet MS" w:hAnsi="Trebuchet MS" w:cs="Arial"/>
          <w:b/>
          <w:bCs/>
        </w:rPr>
      </w:pPr>
      <w:r>
        <w:rPr>
          <w:rFonts w:ascii="Trebuchet MS" w:hAnsi="Trebuchet MS" w:cs="Arial"/>
          <w:b/>
          <w:bCs/>
        </w:rPr>
        <w:t>Kreis der Datennutzungsberechtigten / -forschungsberechtigten</w:t>
      </w:r>
    </w:p>
    <w:p w14:paraId="7E8AD75D" w14:textId="77777777" w:rsidR="008E2F84" w:rsidRDefault="008E2F84" w:rsidP="008E2F84">
      <w:pPr>
        <w:spacing w:line="360" w:lineRule="auto"/>
        <w:rPr>
          <w:rFonts w:ascii="Trebuchet MS" w:hAnsi="Trebuchet MS" w:cs="Arial"/>
        </w:rPr>
      </w:pPr>
    </w:p>
    <w:p w14:paraId="424416A7" w14:textId="3D51D151" w:rsidR="009A7F88" w:rsidRPr="001F10A7" w:rsidRDefault="009A7F88" w:rsidP="001F10A7">
      <w:pPr>
        <w:spacing w:line="360" w:lineRule="auto"/>
        <w:rPr>
          <w:rFonts w:ascii="Trebuchet MS" w:hAnsi="Trebuchet MS" w:cs="Arial"/>
        </w:rPr>
      </w:pPr>
      <w:r w:rsidRPr="001F10A7">
        <w:rPr>
          <w:rFonts w:ascii="Trebuchet MS" w:hAnsi="Trebuchet MS" w:cs="Arial"/>
        </w:rPr>
        <w:t xml:space="preserve">Der Gesetzentwurf sieht vor, den ursprünglich eingeschränkten Kreis der Nutzungsberechtigten der Datensammlung des FDZ auf </w:t>
      </w:r>
      <w:r w:rsidR="005C7CA4" w:rsidRPr="001F10A7">
        <w:rPr>
          <w:rFonts w:ascii="Trebuchet MS" w:hAnsi="Trebuchet MS" w:cs="Arial"/>
        </w:rPr>
        <w:t xml:space="preserve">alle </w:t>
      </w:r>
      <w:r w:rsidRPr="001F10A7">
        <w:rPr>
          <w:rFonts w:ascii="Trebuchet MS" w:hAnsi="Trebuchet MS" w:cs="Arial"/>
        </w:rPr>
        <w:t xml:space="preserve">natürlichen und juristischen Personen in der EU auszuweiten (§ 303e Abs. 1 Entwurf GDNG). </w:t>
      </w:r>
    </w:p>
    <w:p w14:paraId="3CB89BCA" w14:textId="77777777" w:rsidR="000C4BC7" w:rsidRPr="001F10A7" w:rsidRDefault="000C4BC7" w:rsidP="001F10A7">
      <w:pPr>
        <w:spacing w:line="360" w:lineRule="auto"/>
        <w:rPr>
          <w:rFonts w:ascii="Trebuchet MS" w:hAnsi="Trebuchet MS" w:cs="Arial"/>
        </w:rPr>
      </w:pPr>
    </w:p>
    <w:p w14:paraId="70B585C7" w14:textId="731093D2" w:rsidR="001F10A7" w:rsidRPr="001F10A7" w:rsidRDefault="000C4BC7" w:rsidP="001F10A7">
      <w:pPr>
        <w:spacing w:line="360" w:lineRule="auto"/>
        <w:rPr>
          <w:rFonts w:ascii="Trebuchet MS" w:hAnsi="Trebuchet MS" w:cs="Calibri"/>
        </w:rPr>
      </w:pPr>
      <w:r w:rsidRPr="001F10A7">
        <w:rPr>
          <w:rFonts w:ascii="Trebuchet MS" w:hAnsi="Trebuchet MS" w:cs="Calibri"/>
        </w:rPr>
        <w:t xml:space="preserve">Aus der Sicht der BAG SELBSTHILFE können </w:t>
      </w:r>
      <w:r w:rsidR="001F10A7" w:rsidRPr="001F10A7">
        <w:rPr>
          <w:rFonts w:ascii="Trebuchet MS" w:hAnsi="Trebuchet MS" w:cs="Calibri"/>
        </w:rPr>
        <w:t>aus diesem unbegrenzten Zugang erhebliche Gefahren für Patient</w:t>
      </w:r>
      <w:r w:rsidR="0074215F">
        <w:rPr>
          <w:rFonts w:ascii="Trebuchet MS" w:hAnsi="Trebuchet MS" w:cs="Calibri"/>
        </w:rPr>
        <w:t>I</w:t>
      </w:r>
      <w:r w:rsidR="001F10A7" w:rsidRPr="001F10A7">
        <w:rPr>
          <w:rFonts w:ascii="Trebuchet MS" w:hAnsi="Trebuchet MS" w:cs="Calibri"/>
        </w:rPr>
        <w:t xml:space="preserve">nnen entstehen. Gerade bei kleinen Patientengruppen und seltenen Erkrankungen ist es bei pseudonymisierten oder anonymisierten </w:t>
      </w:r>
      <w:r w:rsidR="00A63918">
        <w:rPr>
          <w:rFonts w:ascii="Trebuchet MS" w:hAnsi="Trebuchet MS" w:cs="Calibri"/>
        </w:rPr>
        <w:t>Daten</w:t>
      </w:r>
      <w:r w:rsidR="001F10A7" w:rsidRPr="001F10A7">
        <w:rPr>
          <w:rFonts w:ascii="Trebuchet MS" w:hAnsi="Trebuchet MS" w:cs="Calibri"/>
        </w:rPr>
        <w:t xml:space="preserve"> möglich, die Personen </w:t>
      </w:r>
      <w:r w:rsidR="00A63918">
        <w:rPr>
          <w:rFonts w:ascii="Trebuchet MS" w:hAnsi="Trebuchet MS" w:cs="Calibri"/>
        </w:rPr>
        <w:t>durch</w:t>
      </w:r>
      <w:r w:rsidR="001F10A7" w:rsidRPr="001F10A7">
        <w:rPr>
          <w:rFonts w:ascii="Trebuchet MS" w:hAnsi="Trebuchet MS" w:cs="Calibri"/>
        </w:rPr>
        <w:t xml:space="preserve"> Verknüpfung </w:t>
      </w:r>
      <w:r w:rsidR="00A63918">
        <w:rPr>
          <w:rFonts w:ascii="Trebuchet MS" w:hAnsi="Trebuchet MS" w:cs="Calibri"/>
        </w:rPr>
        <w:t xml:space="preserve">mit </w:t>
      </w:r>
      <w:r w:rsidR="001F10A7" w:rsidRPr="001F10A7">
        <w:rPr>
          <w:rFonts w:ascii="Trebuchet MS" w:hAnsi="Trebuchet MS" w:cs="Calibri"/>
        </w:rPr>
        <w:t>andere</w:t>
      </w:r>
      <w:r w:rsidR="00A63918">
        <w:rPr>
          <w:rFonts w:ascii="Trebuchet MS" w:hAnsi="Trebuchet MS" w:cs="Calibri"/>
        </w:rPr>
        <w:t>n</w:t>
      </w:r>
      <w:r w:rsidR="001F10A7" w:rsidRPr="001F10A7">
        <w:rPr>
          <w:rFonts w:ascii="Trebuchet MS" w:hAnsi="Trebuchet MS" w:cs="Calibri"/>
        </w:rPr>
        <w:t xml:space="preserve"> Daten zu identifizieren.</w:t>
      </w:r>
      <w:r w:rsidR="00A63918">
        <w:rPr>
          <w:rFonts w:ascii="Trebuchet MS" w:hAnsi="Trebuchet MS" w:cs="Calibri"/>
        </w:rPr>
        <w:t xml:space="preserve"> B</w:t>
      </w:r>
      <w:r w:rsidR="001F10A7" w:rsidRPr="001F10A7">
        <w:rPr>
          <w:rFonts w:ascii="Trebuchet MS" w:hAnsi="Trebuchet MS" w:cs="Calibri"/>
        </w:rPr>
        <w:t>ei einem allgemeinen Datenzugang</w:t>
      </w:r>
      <w:r w:rsidR="00A63918">
        <w:rPr>
          <w:rFonts w:ascii="Trebuchet MS" w:hAnsi="Trebuchet MS" w:cs="Calibri"/>
        </w:rPr>
        <w:t xml:space="preserve"> grundsätzlich aller</w:t>
      </w:r>
      <w:r w:rsidR="0074215F">
        <w:rPr>
          <w:rFonts w:ascii="Trebuchet MS" w:hAnsi="Trebuchet MS" w:cs="Calibri"/>
        </w:rPr>
        <w:t>,</w:t>
      </w:r>
      <w:r w:rsidR="00A63918">
        <w:rPr>
          <w:rFonts w:ascii="Trebuchet MS" w:hAnsi="Trebuchet MS" w:cs="Calibri"/>
        </w:rPr>
        <w:t xml:space="preserve"> sollte daher mindestens</w:t>
      </w:r>
      <w:r w:rsidR="001F10A7" w:rsidRPr="001F10A7">
        <w:rPr>
          <w:rFonts w:ascii="Trebuchet MS" w:hAnsi="Trebuchet MS" w:cs="Calibri"/>
        </w:rPr>
        <w:t xml:space="preserve"> ein Vetorecht</w:t>
      </w:r>
      <w:r w:rsidR="00A63918">
        <w:rPr>
          <w:rFonts w:ascii="Trebuchet MS" w:hAnsi="Trebuchet MS" w:cs="Calibri"/>
        </w:rPr>
        <w:t xml:space="preserve"> der Patientenvertretung</w:t>
      </w:r>
      <w:r w:rsidR="001F10A7" w:rsidRPr="001F10A7">
        <w:rPr>
          <w:rFonts w:ascii="Trebuchet MS" w:hAnsi="Trebuchet MS" w:cs="Calibri"/>
        </w:rPr>
        <w:t xml:space="preserve"> gegen die entsprechenden Anträge </w:t>
      </w:r>
      <w:r w:rsidR="00A63918">
        <w:rPr>
          <w:rFonts w:ascii="Trebuchet MS" w:hAnsi="Trebuchet MS" w:cs="Calibri"/>
        </w:rPr>
        <w:t>bestehen</w:t>
      </w:r>
      <w:r w:rsidR="001F10A7" w:rsidRPr="001F10A7">
        <w:rPr>
          <w:rFonts w:ascii="Trebuchet MS" w:hAnsi="Trebuchet MS" w:cs="Calibri"/>
        </w:rPr>
        <w:t>.</w:t>
      </w:r>
    </w:p>
    <w:p w14:paraId="11571379" w14:textId="77777777" w:rsidR="001F10A7" w:rsidRPr="001F10A7" w:rsidRDefault="001F10A7" w:rsidP="001F10A7">
      <w:pPr>
        <w:spacing w:line="360" w:lineRule="auto"/>
        <w:rPr>
          <w:rFonts w:ascii="Trebuchet MS" w:hAnsi="Trebuchet MS" w:cs="Calibri"/>
        </w:rPr>
      </w:pPr>
    </w:p>
    <w:p w14:paraId="6E50A35F" w14:textId="5E03C304" w:rsidR="000C4BC7" w:rsidRPr="001F10A7" w:rsidRDefault="001F10A7" w:rsidP="001F10A7">
      <w:pPr>
        <w:spacing w:line="360" w:lineRule="auto"/>
      </w:pPr>
      <w:r w:rsidRPr="001F10A7">
        <w:rPr>
          <w:rFonts w:ascii="Trebuchet MS" w:hAnsi="Trebuchet MS" w:cs="Calibri"/>
        </w:rPr>
        <w:t>Solange dies jedoch nicht gewährleistet ist, muss der Kreis der Berechtigten begrenzt bleiben bzw. entsprechend strenge Kriterien gelten, etwa dass die Daten den europäischen Datenraum nicht verlassen dürfen.</w:t>
      </w:r>
      <w:r w:rsidRPr="001F10A7">
        <w:t xml:space="preserve"> </w:t>
      </w:r>
      <w:r w:rsidR="000C4BC7" w:rsidRPr="001F10A7">
        <w:rPr>
          <w:rFonts w:ascii="Trebuchet MS" w:hAnsi="Trebuchet MS" w:cs="Calibri"/>
        </w:rPr>
        <w:t xml:space="preserve">Je stärker </w:t>
      </w:r>
      <w:r w:rsidRPr="001F10A7">
        <w:rPr>
          <w:rFonts w:ascii="Trebuchet MS" w:hAnsi="Trebuchet MS" w:cs="Calibri"/>
        </w:rPr>
        <w:t xml:space="preserve">also die </w:t>
      </w:r>
      <w:r w:rsidR="000C4BC7" w:rsidRPr="001F10A7">
        <w:rPr>
          <w:rFonts w:ascii="Trebuchet MS" w:hAnsi="Trebuchet MS" w:cs="Calibri"/>
        </w:rPr>
        <w:t>Mitentscheidungsrechte</w:t>
      </w:r>
      <w:r w:rsidRPr="001F10A7">
        <w:rPr>
          <w:rFonts w:ascii="Trebuchet MS" w:hAnsi="Trebuchet MS" w:cs="Calibri"/>
        </w:rPr>
        <w:t xml:space="preserve"> der Patientenvertretung hier ausgestaltet sind</w:t>
      </w:r>
      <w:r w:rsidR="0074215F">
        <w:rPr>
          <w:rFonts w:ascii="Trebuchet MS" w:hAnsi="Trebuchet MS" w:cs="Calibri"/>
        </w:rPr>
        <w:t>,</w:t>
      </w:r>
      <w:r w:rsidR="000C4BC7" w:rsidRPr="001F10A7">
        <w:rPr>
          <w:rFonts w:ascii="Trebuchet MS" w:hAnsi="Trebuchet MS" w:cs="Calibri"/>
        </w:rPr>
        <w:t xml:space="preserve"> desto größer kann </w:t>
      </w:r>
      <w:r w:rsidRPr="001F10A7">
        <w:rPr>
          <w:rFonts w:ascii="Trebuchet MS" w:hAnsi="Trebuchet MS" w:cs="Calibri"/>
        </w:rPr>
        <w:t xml:space="preserve">aus der Sicht der BAG SELBSTHILFE </w:t>
      </w:r>
      <w:r w:rsidR="000C4BC7" w:rsidRPr="001F10A7">
        <w:rPr>
          <w:rFonts w:ascii="Trebuchet MS" w:hAnsi="Trebuchet MS" w:cs="Calibri"/>
        </w:rPr>
        <w:t>der Kreis der Nutzungsberechtigten sein.</w:t>
      </w:r>
    </w:p>
    <w:p w14:paraId="26985E83" w14:textId="77777777" w:rsidR="000C4BC7" w:rsidRPr="001F10A7" w:rsidRDefault="000C4BC7" w:rsidP="001F10A7">
      <w:pPr>
        <w:spacing w:line="360" w:lineRule="auto"/>
      </w:pPr>
      <w:r w:rsidRPr="001F10A7">
        <w:rPr>
          <w:rFonts w:ascii="Trebuchet MS" w:hAnsi="Trebuchet MS" w:cs="Calibri"/>
        </w:rPr>
        <w:t> </w:t>
      </w:r>
    </w:p>
    <w:p w14:paraId="4A3EAB96" w14:textId="075EBE3A" w:rsidR="00006B88" w:rsidRPr="001F10A7" w:rsidRDefault="001F10A7" w:rsidP="001F10A7">
      <w:pPr>
        <w:pStyle w:val="NurText"/>
        <w:spacing w:line="360" w:lineRule="auto"/>
        <w:rPr>
          <w:rFonts w:ascii="Trebuchet MS" w:hAnsi="Trebuchet MS"/>
          <w:sz w:val="24"/>
          <w:szCs w:val="24"/>
        </w:rPr>
      </w:pPr>
      <w:r w:rsidRPr="001F10A7">
        <w:rPr>
          <w:rFonts w:ascii="Trebuchet MS" w:hAnsi="Trebuchet MS"/>
          <w:sz w:val="24"/>
          <w:szCs w:val="24"/>
        </w:rPr>
        <w:t xml:space="preserve">Ohnehin sollten </w:t>
      </w:r>
      <w:r w:rsidR="00006B88" w:rsidRPr="001F10A7">
        <w:rPr>
          <w:rFonts w:ascii="Trebuchet MS" w:hAnsi="Trebuchet MS"/>
          <w:sz w:val="24"/>
          <w:szCs w:val="24"/>
        </w:rPr>
        <w:t xml:space="preserve">zunächst dringend Erfahrungen mit den bereits jetzt </w:t>
      </w:r>
      <w:r w:rsidR="005C7CA4" w:rsidRPr="001F10A7">
        <w:rPr>
          <w:rFonts w:ascii="Trebuchet MS" w:hAnsi="Trebuchet MS"/>
          <w:sz w:val="24"/>
          <w:szCs w:val="24"/>
        </w:rPr>
        <w:t>B</w:t>
      </w:r>
      <w:r w:rsidR="00006B88" w:rsidRPr="001F10A7">
        <w:rPr>
          <w:rFonts w:ascii="Trebuchet MS" w:hAnsi="Trebuchet MS"/>
          <w:sz w:val="24"/>
          <w:szCs w:val="24"/>
        </w:rPr>
        <w:t>erechtigten gesammelt werden, um Fehler, Datenschutzprobleme (z</w:t>
      </w:r>
      <w:r w:rsidR="0074215F">
        <w:rPr>
          <w:rFonts w:ascii="Trebuchet MS" w:hAnsi="Trebuchet MS"/>
          <w:sz w:val="24"/>
          <w:szCs w:val="24"/>
        </w:rPr>
        <w:t>.</w:t>
      </w:r>
      <w:r w:rsidR="00006B88" w:rsidRPr="001F10A7">
        <w:rPr>
          <w:rFonts w:ascii="Trebuchet MS" w:hAnsi="Trebuchet MS"/>
          <w:sz w:val="24"/>
          <w:szCs w:val="24"/>
        </w:rPr>
        <w:t>B</w:t>
      </w:r>
      <w:r w:rsidR="0074215F">
        <w:rPr>
          <w:rFonts w:ascii="Trebuchet MS" w:hAnsi="Trebuchet MS"/>
          <w:sz w:val="24"/>
          <w:szCs w:val="24"/>
        </w:rPr>
        <w:t>.</w:t>
      </w:r>
      <w:r w:rsidR="00006B88" w:rsidRPr="001F10A7">
        <w:rPr>
          <w:rFonts w:ascii="Trebuchet MS" w:hAnsi="Trebuchet MS"/>
          <w:sz w:val="24"/>
          <w:szCs w:val="24"/>
        </w:rPr>
        <w:t xml:space="preserve"> wegen der Rückverfolgbarkeit, ungeeignete Daten etc.</w:t>
      </w:r>
      <w:r w:rsidRPr="001F10A7">
        <w:rPr>
          <w:rFonts w:ascii="Trebuchet MS" w:hAnsi="Trebuchet MS"/>
          <w:sz w:val="24"/>
          <w:szCs w:val="24"/>
        </w:rPr>
        <w:t>)</w:t>
      </w:r>
      <w:r w:rsidR="00006B88" w:rsidRPr="001F10A7">
        <w:rPr>
          <w:rFonts w:ascii="Trebuchet MS" w:hAnsi="Trebuchet MS"/>
          <w:sz w:val="24"/>
          <w:szCs w:val="24"/>
        </w:rPr>
        <w:t xml:space="preserve"> mit anerkannt verlässlichen Akteuren zu sammeln. </w:t>
      </w:r>
    </w:p>
    <w:p w14:paraId="365616BD" w14:textId="6BE79263" w:rsidR="008E2F84" w:rsidRPr="001F10A7" w:rsidRDefault="00006B88" w:rsidP="001F10A7">
      <w:pPr>
        <w:pStyle w:val="NurText"/>
        <w:spacing w:line="360" w:lineRule="auto"/>
        <w:rPr>
          <w:rFonts w:ascii="Trebuchet MS" w:hAnsi="Trebuchet MS"/>
          <w:sz w:val="24"/>
          <w:szCs w:val="24"/>
        </w:rPr>
      </w:pPr>
      <w:r w:rsidRPr="001F10A7">
        <w:rPr>
          <w:rFonts w:ascii="Trebuchet MS" w:hAnsi="Trebuchet MS"/>
          <w:sz w:val="24"/>
          <w:szCs w:val="24"/>
        </w:rPr>
        <w:t>Es ist auch nicht nachvollziehbar, warum von Anfang an Unternehmen mit Gewinnerzielungsabsicht für eine äußerst geringe Aufwandsentschädigung auf die Daten der Versichertengemeinschaft zugreifen dürfen</w:t>
      </w:r>
      <w:r w:rsidR="00081F84" w:rsidRPr="001F10A7">
        <w:rPr>
          <w:rFonts w:ascii="Trebuchet MS" w:hAnsi="Trebuchet MS"/>
          <w:sz w:val="24"/>
          <w:szCs w:val="24"/>
        </w:rPr>
        <w:t xml:space="preserve"> sollen</w:t>
      </w:r>
      <w:r w:rsidRPr="001F10A7">
        <w:rPr>
          <w:rFonts w:ascii="Trebuchet MS" w:hAnsi="Trebuchet MS"/>
          <w:sz w:val="24"/>
          <w:szCs w:val="24"/>
        </w:rPr>
        <w:t>.</w:t>
      </w:r>
    </w:p>
    <w:p w14:paraId="15A7B5D3" w14:textId="77777777" w:rsidR="005C7CA4" w:rsidRPr="0064044D" w:rsidRDefault="005C7CA4" w:rsidP="0064044D">
      <w:pPr>
        <w:spacing w:line="360" w:lineRule="auto"/>
        <w:rPr>
          <w:rFonts w:ascii="Trebuchet MS" w:hAnsi="Trebuchet MS" w:cs="Arial"/>
        </w:rPr>
      </w:pPr>
    </w:p>
    <w:p w14:paraId="3B3C29EF" w14:textId="19D943C4" w:rsidR="005C7CA4" w:rsidRPr="008B43AA" w:rsidRDefault="00A63918" w:rsidP="0064044D">
      <w:pPr>
        <w:spacing w:line="360" w:lineRule="auto"/>
        <w:rPr>
          <w:rFonts w:ascii="Trebuchet MS" w:hAnsi="Trebuchet MS" w:cs="Arial"/>
        </w:rPr>
      </w:pPr>
      <w:r>
        <w:rPr>
          <w:rFonts w:ascii="Trebuchet MS" w:hAnsi="Trebuchet MS" w:cs="Arial"/>
        </w:rPr>
        <w:t xml:space="preserve">Hinzu kommt </w:t>
      </w:r>
      <w:r w:rsidR="0074215F">
        <w:rPr>
          <w:rFonts w:ascii="Trebuchet MS" w:hAnsi="Trebuchet MS" w:cs="Arial"/>
        </w:rPr>
        <w:t>F</w:t>
      </w:r>
      <w:r>
        <w:rPr>
          <w:rFonts w:ascii="Trebuchet MS" w:hAnsi="Trebuchet MS" w:cs="Arial"/>
        </w:rPr>
        <w:t>olgendes: B</w:t>
      </w:r>
      <w:r w:rsidR="008B43AA" w:rsidRPr="008B43AA">
        <w:rPr>
          <w:rFonts w:ascii="Trebuchet MS" w:hAnsi="Trebuchet MS" w:cs="Arial"/>
        </w:rPr>
        <w:t xml:space="preserve">ei einer unbegrenzten Eröffnung des Nutzerkreises hinsichtlich der umfassenden Datennutzung über das FDZ entfällt das </w:t>
      </w:r>
      <w:r w:rsidR="005C7CA4">
        <w:rPr>
          <w:rFonts w:ascii="Trebuchet MS" w:hAnsi="Trebuchet MS" w:cs="Arial"/>
        </w:rPr>
        <w:t xml:space="preserve">im Rahmen des GDNG-Entwurfes </w:t>
      </w:r>
      <w:r w:rsidR="008B43AA" w:rsidRPr="008B43AA">
        <w:rPr>
          <w:rFonts w:ascii="Trebuchet MS" w:hAnsi="Trebuchet MS" w:cs="Arial"/>
        </w:rPr>
        <w:t>stets unterstellte Gemeinwohlinteresse.</w:t>
      </w:r>
      <w:r>
        <w:rPr>
          <w:rFonts w:ascii="Trebuchet MS" w:hAnsi="Trebuchet MS" w:cs="Arial"/>
        </w:rPr>
        <w:t xml:space="preserve"> </w:t>
      </w:r>
      <w:r w:rsidR="008B43AA" w:rsidRPr="008B43AA">
        <w:rPr>
          <w:rFonts w:ascii="Trebuchet MS" w:hAnsi="Trebuchet MS" w:cs="Arial"/>
        </w:rPr>
        <w:t xml:space="preserve">Ohne Gemeinwohlinteresse darf </w:t>
      </w:r>
      <w:r>
        <w:rPr>
          <w:rFonts w:ascii="Trebuchet MS" w:hAnsi="Trebuchet MS" w:cs="Arial"/>
        </w:rPr>
        <w:t xml:space="preserve">jedoch </w:t>
      </w:r>
      <w:r w:rsidR="008B43AA" w:rsidRPr="008B43AA">
        <w:rPr>
          <w:rFonts w:ascii="Trebuchet MS" w:hAnsi="Trebuchet MS" w:cs="Arial"/>
        </w:rPr>
        <w:t>das Recht auf informationelle Selbstbestimmung der PatientInnen nicht zurücktreten.</w:t>
      </w:r>
      <w:r>
        <w:rPr>
          <w:rFonts w:ascii="Trebuchet MS" w:hAnsi="Trebuchet MS" w:cs="Arial"/>
        </w:rPr>
        <w:t xml:space="preserve"> Insgesamt</w:t>
      </w:r>
      <w:r w:rsidR="005C7CA4">
        <w:rPr>
          <w:rFonts w:ascii="Trebuchet MS" w:hAnsi="Trebuchet MS" w:cs="Arial"/>
        </w:rPr>
        <w:t xml:space="preserve"> bedarf</w:t>
      </w:r>
      <w:r>
        <w:rPr>
          <w:rFonts w:ascii="Trebuchet MS" w:hAnsi="Trebuchet MS" w:cs="Arial"/>
        </w:rPr>
        <w:t xml:space="preserve"> es</w:t>
      </w:r>
      <w:r w:rsidR="005C7CA4">
        <w:rPr>
          <w:rFonts w:ascii="Trebuchet MS" w:hAnsi="Trebuchet MS" w:cs="Arial"/>
        </w:rPr>
        <w:t xml:space="preserve"> zunächst eines Katalogs, der im Einvernehmen mit den maßgeblichen Patientenorganisationen (§ 140f SGB V) zu erstellen ist, wann von Gemeinwohl bei der Datennutzung au</w:t>
      </w:r>
      <w:r w:rsidR="0074215F">
        <w:rPr>
          <w:rFonts w:ascii="Trebuchet MS" w:hAnsi="Trebuchet MS" w:cs="Arial"/>
        </w:rPr>
        <w:t>s</w:t>
      </w:r>
      <w:r w:rsidR="005C7CA4">
        <w:rPr>
          <w:rFonts w:ascii="Trebuchet MS" w:hAnsi="Trebuchet MS" w:cs="Arial"/>
        </w:rPr>
        <w:t>gegangen werden darf.</w:t>
      </w:r>
    </w:p>
    <w:p w14:paraId="2B1B681A" w14:textId="53902915" w:rsidR="008B43AA" w:rsidRPr="00A63918" w:rsidRDefault="008B43AA" w:rsidP="00A63918">
      <w:pPr>
        <w:spacing w:line="360" w:lineRule="auto"/>
        <w:rPr>
          <w:rFonts w:ascii="Trebuchet MS" w:hAnsi="Trebuchet MS" w:cs="Arial"/>
        </w:rPr>
      </w:pPr>
    </w:p>
    <w:p w14:paraId="19238299" w14:textId="60DFAA2D" w:rsidR="008B43AA" w:rsidRPr="008B43AA" w:rsidRDefault="00A63918" w:rsidP="0064044D">
      <w:pPr>
        <w:spacing w:line="360" w:lineRule="auto"/>
        <w:rPr>
          <w:rFonts w:ascii="Trebuchet MS" w:hAnsi="Trebuchet MS" w:cs="Arial"/>
        </w:rPr>
      </w:pPr>
      <w:r>
        <w:rPr>
          <w:rFonts w:ascii="Trebuchet MS" w:hAnsi="Trebuchet MS" w:cs="Arial"/>
        </w:rPr>
        <w:lastRenderedPageBreak/>
        <w:t xml:space="preserve">Zudem müssen </w:t>
      </w:r>
      <w:r w:rsidR="008B43AA">
        <w:rPr>
          <w:rFonts w:ascii="Trebuchet MS" w:hAnsi="Trebuchet MS" w:cs="Arial"/>
        </w:rPr>
        <w:t>Versicherte, die feststellen, dass sie betreffende Abrechnungsdaten nicht den tatsächlichen Gegebenheiten entsprechen, das Recht auf Widerspruch der Nutzung erhalten.</w:t>
      </w:r>
      <w:r>
        <w:rPr>
          <w:rFonts w:ascii="Trebuchet MS" w:hAnsi="Trebuchet MS" w:cs="Arial"/>
        </w:rPr>
        <w:t xml:space="preserve"> Denn d</w:t>
      </w:r>
      <w:r w:rsidR="008B43AA">
        <w:rPr>
          <w:rFonts w:ascii="Trebuchet MS" w:hAnsi="Trebuchet MS" w:cs="Arial"/>
        </w:rPr>
        <w:t xml:space="preserve">ie Nutzung falscher Daten </w:t>
      </w:r>
      <w:r>
        <w:rPr>
          <w:rFonts w:ascii="Trebuchet MS" w:hAnsi="Trebuchet MS" w:cs="Arial"/>
        </w:rPr>
        <w:t xml:space="preserve">kann </w:t>
      </w:r>
      <w:r w:rsidR="008B43AA">
        <w:rPr>
          <w:rFonts w:ascii="Trebuchet MS" w:hAnsi="Trebuchet MS" w:cs="Arial"/>
        </w:rPr>
        <w:t>per se nicht zum Gemeinwohl beitragen. Im Gegenteil, das Gemeinwohl verlangt vielmehr, dass PatientInnen, die feststellen, dass fehlerhafte Daten verwendet werden, dafür Sorgen tragen können, dass diese Daten aus dem System entfernt werden.</w:t>
      </w:r>
    </w:p>
    <w:p w14:paraId="140B7F81" w14:textId="77777777" w:rsidR="00127131" w:rsidRDefault="00127131" w:rsidP="0064044D">
      <w:pPr>
        <w:spacing w:line="360" w:lineRule="auto"/>
        <w:rPr>
          <w:rFonts w:ascii="Trebuchet MS" w:hAnsi="Trebuchet MS" w:cs="Arial"/>
        </w:rPr>
      </w:pPr>
    </w:p>
    <w:p w14:paraId="6CCC7754" w14:textId="68F55C30" w:rsidR="0064044D" w:rsidRPr="0064044D" w:rsidRDefault="00874F85" w:rsidP="0064044D">
      <w:pPr>
        <w:pStyle w:val="Listenabsatz"/>
        <w:numPr>
          <w:ilvl w:val="0"/>
          <w:numId w:val="19"/>
        </w:numPr>
        <w:spacing w:line="360" w:lineRule="auto"/>
        <w:rPr>
          <w:rFonts w:ascii="Trebuchet MS" w:hAnsi="Trebuchet MS" w:cs="Arial"/>
          <w:b/>
          <w:bCs/>
        </w:rPr>
      </w:pPr>
      <w:r>
        <w:rPr>
          <w:rFonts w:ascii="Trebuchet MS" w:hAnsi="Trebuchet MS" w:cs="Arial"/>
          <w:b/>
          <w:bCs/>
        </w:rPr>
        <w:t>Datenzusammenführung</w:t>
      </w:r>
    </w:p>
    <w:p w14:paraId="6DB974F5" w14:textId="77777777" w:rsidR="0064044D" w:rsidRPr="0064044D" w:rsidRDefault="0064044D" w:rsidP="0064044D">
      <w:pPr>
        <w:spacing w:line="360" w:lineRule="auto"/>
        <w:rPr>
          <w:rFonts w:ascii="Trebuchet MS" w:hAnsi="Trebuchet MS" w:cs="Arial"/>
        </w:rPr>
      </w:pPr>
    </w:p>
    <w:p w14:paraId="4B21CA50" w14:textId="052FA0EA" w:rsidR="008E2F84" w:rsidRDefault="00166563" w:rsidP="0064044D">
      <w:pPr>
        <w:spacing w:line="360" w:lineRule="auto"/>
        <w:rPr>
          <w:rFonts w:ascii="Trebuchet MS" w:hAnsi="Trebuchet MS" w:cs="Arial"/>
        </w:rPr>
      </w:pPr>
      <w:r>
        <w:rPr>
          <w:rFonts w:ascii="Trebuchet MS" w:hAnsi="Trebuchet MS" w:cs="Arial"/>
        </w:rPr>
        <w:t>Die Daten der Krebsregister sollen mit den sonstigen an das FDZ gelieferten Daten zusammengeführt werden.</w:t>
      </w:r>
    </w:p>
    <w:p w14:paraId="2F976964" w14:textId="33E8A454" w:rsidR="00166563" w:rsidRDefault="00166563" w:rsidP="0064044D">
      <w:pPr>
        <w:spacing w:line="360" w:lineRule="auto"/>
        <w:rPr>
          <w:rFonts w:ascii="Trebuchet MS" w:hAnsi="Trebuchet MS" w:cs="Arial"/>
        </w:rPr>
      </w:pPr>
      <w:r>
        <w:rPr>
          <w:rFonts w:ascii="Trebuchet MS" w:hAnsi="Trebuchet MS" w:cs="Arial"/>
        </w:rPr>
        <w:t xml:space="preserve">Aktuell würde dies jedoch dazu führen, dass die qualitativ deutlich besseren Daten aus den Krebsregistern mit </w:t>
      </w:r>
      <w:r w:rsidR="005C7CA4">
        <w:rPr>
          <w:rFonts w:ascii="Trebuchet MS" w:hAnsi="Trebuchet MS" w:cs="Arial"/>
        </w:rPr>
        <w:t>Daten vermengt werden, die eine andere Zweckrichtung haben und weder vergleichbar noch gleichwertig sind.</w:t>
      </w:r>
    </w:p>
    <w:p w14:paraId="19DFDB49" w14:textId="58283550" w:rsidR="005C7CA4" w:rsidRDefault="005C7CA4" w:rsidP="0064044D">
      <w:pPr>
        <w:spacing w:line="360" w:lineRule="auto"/>
        <w:rPr>
          <w:rFonts w:ascii="Trebuchet MS" w:hAnsi="Trebuchet MS" w:cs="Arial"/>
        </w:rPr>
      </w:pPr>
      <w:r>
        <w:rPr>
          <w:rFonts w:ascii="Trebuchet MS" w:hAnsi="Trebuchet MS" w:cs="Arial"/>
        </w:rPr>
        <w:t>Auch hier bedarf es umfassender Forschungsarbeiten, unter welchen Voraussetzungen eine Zusammenführung überhaupt sinnvoll ist.</w:t>
      </w:r>
    </w:p>
    <w:p w14:paraId="36844F44" w14:textId="77777777" w:rsidR="00677251" w:rsidRDefault="00677251" w:rsidP="0064044D">
      <w:pPr>
        <w:spacing w:line="360" w:lineRule="auto"/>
        <w:rPr>
          <w:rFonts w:ascii="Trebuchet MS" w:hAnsi="Trebuchet MS" w:cs="Arial"/>
        </w:rPr>
      </w:pPr>
    </w:p>
    <w:p w14:paraId="14360295" w14:textId="69B73BB7" w:rsidR="0049513B" w:rsidRDefault="00677251" w:rsidP="006F6A0A">
      <w:pPr>
        <w:spacing w:line="360" w:lineRule="auto"/>
        <w:rPr>
          <w:rFonts w:ascii="Trebuchet MS" w:hAnsi="Trebuchet MS" w:cs="Arial"/>
        </w:rPr>
      </w:pPr>
      <w:r>
        <w:rPr>
          <w:rFonts w:ascii="Trebuchet MS" w:hAnsi="Trebuchet MS" w:cs="Arial"/>
        </w:rPr>
        <w:t xml:space="preserve">Der Zusammenführung mit Genomdaten wird seitens der BAG SELBSTHILFE ausdrücklich widersprochen. Bezüglich dieser Daten sind die PatientInnen besonders schützenswert. Dies betrifft sogar alle „genetischen Angehörigen“. </w:t>
      </w:r>
      <w:r w:rsidR="00A63918">
        <w:rPr>
          <w:rFonts w:ascii="Trebuchet MS" w:hAnsi="Trebuchet MS" w:cs="Arial"/>
        </w:rPr>
        <w:t>Vor dem Hintergrund, dass diese Daten mit eher geringwertigeren Abrechnungsdaten zusammengeführt werden sollen, bleibt die Frage, ob hier überhaupt ein hoher Nutzen der Datenzusammenführung erreicht werden kann. Ein solcher hoher Nutzen wäre jedoch angesichts der extrem hohen Schutzwürdigkeit dieser Daten dringend erforderlich.</w:t>
      </w:r>
    </w:p>
    <w:p w14:paraId="743B2E63" w14:textId="77777777" w:rsidR="0049513B" w:rsidRDefault="0049513B" w:rsidP="006F6A0A">
      <w:pPr>
        <w:spacing w:line="360" w:lineRule="auto"/>
        <w:rPr>
          <w:rFonts w:ascii="Trebuchet MS" w:hAnsi="Trebuchet MS" w:cs="Arial"/>
        </w:rPr>
      </w:pPr>
    </w:p>
    <w:p w14:paraId="6F4FAD43" w14:textId="03AF4F2F" w:rsidR="0064044D" w:rsidRPr="0064044D" w:rsidRDefault="00874F85" w:rsidP="00A42032">
      <w:pPr>
        <w:pStyle w:val="Listenabsatz"/>
        <w:numPr>
          <w:ilvl w:val="0"/>
          <w:numId w:val="19"/>
        </w:numPr>
        <w:spacing w:line="360" w:lineRule="auto"/>
        <w:rPr>
          <w:rFonts w:ascii="Trebuchet MS" w:hAnsi="Trebuchet MS" w:cs="Arial"/>
          <w:b/>
          <w:bCs/>
        </w:rPr>
      </w:pPr>
      <w:r>
        <w:rPr>
          <w:rFonts w:ascii="Trebuchet MS" w:hAnsi="Trebuchet MS" w:cs="Arial"/>
          <w:b/>
          <w:bCs/>
        </w:rPr>
        <w:t>Datenrückverfolgbarkeit</w:t>
      </w:r>
      <w:r w:rsidR="0049513B">
        <w:rPr>
          <w:rFonts w:ascii="Trebuchet MS" w:hAnsi="Trebuchet MS" w:cs="Arial"/>
          <w:b/>
          <w:bCs/>
        </w:rPr>
        <w:t xml:space="preserve"> (§ 287 Abs. 2 SGB V)</w:t>
      </w:r>
    </w:p>
    <w:p w14:paraId="3039723B" w14:textId="77777777" w:rsidR="00F6361C" w:rsidRPr="0049513B" w:rsidRDefault="00F6361C" w:rsidP="0049513B">
      <w:pPr>
        <w:spacing w:line="360" w:lineRule="auto"/>
        <w:rPr>
          <w:rFonts w:ascii="Trebuchet MS" w:hAnsi="Trebuchet MS" w:cs="Arial"/>
        </w:rPr>
      </w:pPr>
    </w:p>
    <w:p w14:paraId="6A6B1340" w14:textId="57108D7D" w:rsidR="00677251" w:rsidRPr="0049513B" w:rsidRDefault="00D14471" w:rsidP="0049513B">
      <w:pPr>
        <w:spacing w:line="360" w:lineRule="auto"/>
        <w:rPr>
          <w:rFonts w:ascii="Trebuchet MS" w:hAnsi="Trebuchet MS" w:cs="Arial"/>
        </w:rPr>
      </w:pPr>
      <w:r>
        <w:rPr>
          <w:rFonts w:ascii="Trebuchet MS" w:hAnsi="Trebuchet MS" w:cs="Arial"/>
        </w:rPr>
        <w:t>Die BAG SELBSTHILFE widerspricht entschieden der Forschungsdatennutzung mit nicht zuvor anonymisierten Sozialdaten. Gerade für chronisch Kranke und Menschen mit Behinderung droht hier eine besondere Diskriminierungsgefährdung, wobei ein Nutzen für sie nicht erkennbar ist. Der bestehende Abs. 2 ist zu belassen.</w:t>
      </w:r>
    </w:p>
    <w:p w14:paraId="475FA0B5" w14:textId="77777777" w:rsidR="00505F3A" w:rsidRDefault="00505F3A" w:rsidP="00677251">
      <w:pPr>
        <w:spacing w:line="360" w:lineRule="auto"/>
        <w:rPr>
          <w:rFonts w:ascii="Trebuchet MS" w:hAnsi="Trebuchet MS" w:cs="Arial"/>
        </w:rPr>
      </w:pPr>
    </w:p>
    <w:p w14:paraId="15DA2740" w14:textId="52E9C92F" w:rsidR="0064044D" w:rsidRPr="00677251" w:rsidRDefault="0049513B" w:rsidP="00677251">
      <w:pPr>
        <w:spacing w:line="360" w:lineRule="auto"/>
        <w:rPr>
          <w:rFonts w:ascii="Trebuchet MS" w:hAnsi="Trebuchet MS" w:cs="Arial"/>
        </w:rPr>
      </w:pPr>
      <w:r>
        <w:rPr>
          <w:rFonts w:ascii="Trebuchet MS" w:hAnsi="Trebuchet MS" w:cs="Arial"/>
        </w:rPr>
        <w:t xml:space="preserve">Zudem </w:t>
      </w:r>
      <w:r w:rsidR="00677251">
        <w:rPr>
          <w:rFonts w:ascii="Trebuchet MS" w:hAnsi="Trebuchet MS" w:cs="Arial"/>
        </w:rPr>
        <w:t>bedarf</w:t>
      </w:r>
      <w:r>
        <w:rPr>
          <w:rFonts w:ascii="Trebuchet MS" w:hAnsi="Trebuchet MS" w:cs="Arial"/>
        </w:rPr>
        <w:t xml:space="preserve"> es</w:t>
      </w:r>
      <w:r w:rsidR="00677251">
        <w:rPr>
          <w:rFonts w:ascii="Trebuchet MS" w:hAnsi="Trebuchet MS" w:cs="Arial"/>
        </w:rPr>
        <w:t xml:space="preserve"> eines umfassenden Schutzes von Genomdaten. Hier ist im Einvernehmen mit den maßgeblichen Patientenorganisationen (§ 140f SGB V) eine Routine </w:t>
      </w:r>
      <w:r w:rsidR="00677251">
        <w:rPr>
          <w:rFonts w:ascii="Trebuchet MS" w:hAnsi="Trebuchet MS" w:cs="Arial"/>
        </w:rPr>
        <w:lastRenderedPageBreak/>
        <w:t>zu entwickeln, wie trotz der generellen Rückverfolgbarkeit insofern Forschung möglich ist.</w:t>
      </w:r>
    </w:p>
    <w:p w14:paraId="6462BB46" w14:textId="77777777" w:rsidR="006D7EE3" w:rsidRDefault="006D7EE3" w:rsidP="006F6A0A">
      <w:pPr>
        <w:spacing w:line="360" w:lineRule="auto"/>
        <w:rPr>
          <w:rFonts w:ascii="Trebuchet MS" w:hAnsi="Trebuchet MS" w:cs="Arial"/>
        </w:rPr>
      </w:pPr>
    </w:p>
    <w:p w14:paraId="565D986D" w14:textId="1176FC54" w:rsidR="0064044D" w:rsidRPr="00A42032" w:rsidRDefault="00874F85" w:rsidP="00A42032">
      <w:pPr>
        <w:pStyle w:val="Listenabsatz"/>
        <w:numPr>
          <w:ilvl w:val="0"/>
          <w:numId w:val="19"/>
        </w:numPr>
        <w:spacing w:line="360" w:lineRule="auto"/>
        <w:rPr>
          <w:rFonts w:ascii="Trebuchet MS" w:hAnsi="Trebuchet MS" w:cs="Arial"/>
          <w:b/>
          <w:bCs/>
        </w:rPr>
      </w:pPr>
      <w:r>
        <w:rPr>
          <w:rFonts w:ascii="Trebuchet MS" w:hAnsi="Trebuchet MS" w:cs="Arial"/>
          <w:b/>
          <w:bCs/>
        </w:rPr>
        <w:t>Datenqualität / Forschungsqualität</w:t>
      </w:r>
    </w:p>
    <w:p w14:paraId="5A7F22C1" w14:textId="77777777" w:rsidR="0064044D" w:rsidRDefault="0064044D" w:rsidP="006F6A0A">
      <w:pPr>
        <w:spacing w:line="360" w:lineRule="auto"/>
        <w:rPr>
          <w:rFonts w:ascii="Trebuchet MS" w:hAnsi="Trebuchet MS" w:cs="Arial"/>
        </w:rPr>
      </w:pPr>
    </w:p>
    <w:p w14:paraId="04DB5779" w14:textId="2AF5942B" w:rsidR="007F33B8" w:rsidRDefault="007F33B8" w:rsidP="006F6A0A">
      <w:pPr>
        <w:spacing w:line="360" w:lineRule="auto"/>
        <w:rPr>
          <w:rFonts w:ascii="Trebuchet MS" w:hAnsi="Trebuchet MS" w:cs="Arial"/>
        </w:rPr>
      </w:pPr>
      <w:r>
        <w:rPr>
          <w:rFonts w:ascii="Trebuchet MS" w:hAnsi="Trebuchet MS" w:cs="Arial"/>
        </w:rPr>
        <w:t>Das Bewusstsein darüber, dass durch die Digitalisierung eigene Fehler und Gefährdungen geschaffen werden, muss dazu führen, dass sich diesen Herausforderungen gestellt wird und Prozesse bzw. Arbeitsmittel derart angepasst werden, dass diesen Bedrohungen entgegengewirkt wird.</w:t>
      </w:r>
    </w:p>
    <w:p w14:paraId="2FA3980B" w14:textId="62C3253C" w:rsidR="007F33B8" w:rsidRDefault="00677251" w:rsidP="006F6A0A">
      <w:pPr>
        <w:spacing w:line="360" w:lineRule="auto"/>
        <w:rPr>
          <w:rFonts w:ascii="Trebuchet MS" w:hAnsi="Trebuchet MS" w:cs="Arial"/>
        </w:rPr>
      </w:pPr>
      <w:r w:rsidRPr="000805A9">
        <w:rPr>
          <w:rFonts w:ascii="Trebuchet MS" w:hAnsi="Trebuchet MS" w:cs="Arial"/>
        </w:rPr>
        <w:t xml:space="preserve">Auch insoweit bedarf es eigener Strukturen, die zur Aufgabe haben, </w:t>
      </w:r>
      <w:r w:rsidR="000805A9" w:rsidRPr="000805A9">
        <w:rPr>
          <w:rFonts w:ascii="Trebuchet MS" w:hAnsi="Trebuchet MS" w:cs="Arial"/>
        </w:rPr>
        <w:t>die Datenqualität sicherzustellen und zu evaluieren.</w:t>
      </w:r>
    </w:p>
    <w:p w14:paraId="30EE9BC4" w14:textId="77777777" w:rsidR="00A42032" w:rsidRDefault="00A42032" w:rsidP="006F6A0A">
      <w:pPr>
        <w:spacing w:line="360" w:lineRule="auto"/>
        <w:rPr>
          <w:rFonts w:ascii="Trebuchet MS" w:hAnsi="Trebuchet MS" w:cs="Arial"/>
        </w:rPr>
      </w:pPr>
    </w:p>
    <w:p w14:paraId="706B8A5E" w14:textId="0C84D664" w:rsidR="00B72434" w:rsidRPr="00B72434" w:rsidRDefault="00B72434" w:rsidP="00B72434">
      <w:pPr>
        <w:pStyle w:val="Listenabsatz"/>
        <w:numPr>
          <w:ilvl w:val="0"/>
          <w:numId w:val="19"/>
        </w:numPr>
        <w:spacing w:line="360" w:lineRule="auto"/>
        <w:rPr>
          <w:rFonts w:ascii="Trebuchet MS" w:hAnsi="Trebuchet MS" w:cs="Arial"/>
          <w:b/>
          <w:bCs/>
        </w:rPr>
      </w:pPr>
      <w:r w:rsidRPr="00B72434">
        <w:rPr>
          <w:rFonts w:ascii="Trebuchet MS" w:hAnsi="Trebuchet MS" w:cs="Arial"/>
          <w:b/>
          <w:bCs/>
        </w:rPr>
        <w:t>Datenzugangs- und Koordinierungsstelle für Gesundheitsdaten</w:t>
      </w:r>
    </w:p>
    <w:p w14:paraId="18E8620C" w14:textId="77777777" w:rsidR="00B72434" w:rsidRDefault="00B72434" w:rsidP="006E47D9">
      <w:pPr>
        <w:pStyle w:val="NurText"/>
        <w:spacing w:line="360" w:lineRule="auto"/>
        <w:rPr>
          <w:rFonts w:ascii="Trebuchet MS" w:hAnsi="Trebuchet MS"/>
          <w:sz w:val="24"/>
          <w:szCs w:val="24"/>
        </w:rPr>
      </w:pPr>
    </w:p>
    <w:p w14:paraId="054A4422" w14:textId="41577852" w:rsidR="00722D9E" w:rsidRDefault="00B72434" w:rsidP="006E47D9">
      <w:pPr>
        <w:pStyle w:val="NurText"/>
        <w:spacing w:line="360" w:lineRule="auto"/>
        <w:rPr>
          <w:rFonts w:ascii="Trebuchet MS" w:hAnsi="Trebuchet MS"/>
          <w:sz w:val="24"/>
          <w:szCs w:val="24"/>
        </w:rPr>
      </w:pPr>
      <w:r>
        <w:rPr>
          <w:rFonts w:ascii="Trebuchet MS" w:hAnsi="Trebuchet MS"/>
          <w:sz w:val="24"/>
          <w:szCs w:val="24"/>
        </w:rPr>
        <w:t xml:space="preserve">Die BAG SELBSTHILFE begrüßt die Einrichtung einer gesonderten Datenzugangs- und Koordinierungsstelle für Gesundheitsdaten. Zwingend erforderlich ist dabei jedoch die finanziell gut ausgestattete strukturelle Einbindung </w:t>
      </w:r>
      <w:r w:rsidR="00722D9E">
        <w:rPr>
          <w:rFonts w:ascii="Trebuchet MS" w:hAnsi="Trebuchet MS"/>
          <w:sz w:val="24"/>
          <w:szCs w:val="24"/>
        </w:rPr>
        <w:t>und Mit</w:t>
      </w:r>
      <w:r w:rsidR="00505F3A">
        <w:rPr>
          <w:rFonts w:ascii="Trebuchet MS" w:hAnsi="Trebuchet MS"/>
          <w:sz w:val="24"/>
          <w:szCs w:val="24"/>
        </w:rPr>
        <w:t>beratung</w:t>
      </w:r>
      <w:r w:rsidR="00722D9E">
        <w:rPr>
          <w:rFonts w:ascii="Trebuchet MS" w:hAnsi="Trebuchet MS"/>
          <w:sz w:val="24"/>
          <w:szCs w:val="24"/>
        </w:rPr>
        <w:t xml:space="preserve"> </w:t>
      </w:r>
      <w:r>
        <w:rPr>
          <w:rFonts w:ascii="Trebuchet MS" w:hAnsi="Trebuchet MS"/>
          <w:sz w:val="24"/>
          <w:szCs w:val="24"/>
        </w:rPr>
        <w:t xml:space="preserve">der maßgeblichen Patientenvertretung (§ 140f SGB V). </w:t>
      </w:r>
    </w:p>
    <w:p w14:paraId="57742E3E" w14:textId="2998117E" w:rsidR="00B72434" w:rsidRDefault="00B72434" w:rsidP="006E47D9">
      <w:pPr>
        <w:pStyle w:val="NurText"/>
        <w:spacing w:line="360" w:lineRule="auto"/>
        <w:rPr>
          <w:rFonts w:ascii="Trebuchet MS" w:hAnsi="Trebuchet MS"/>
          <w:sz w:val="24"/>
          <w:szCs w:val="24"/>
        </w:rPr>
      </w:pPr>
      <w:r>
        <w:rPr>
          <w:rFonts w:ascii="Trebuchet MS" w:hAnsi="Trebuchet MS"/>
          <w:sz w:val="24"/>
          <w:szCs w:val="24"/>
        </w:rPr>
        <w:t>Es geht um die Nutzung der Daten der Versicherten. Nach dem Gesetzentwurf ist bislang nicht vorgesehen, diejenigen, die ihre Daten kostenfrei und dabei in weiten Teilen ohne jede Widerspruchsmöglichkeit zur Verfügung stellen, angemessen an den Entscheidungsprozessen zu beteiligen</w:t>
      </w:r>
      <w:r w:rsidR="00505F3A">
        <w:rPr>
          <w:rFonts w:ascii="Trebuchet MS" w:hAnsi="Trebuchet MS"/>
          <w:sz w:val="24"/>
          <w:szCs w:val="24"/>
        </w:rPr>
        <w:t xml:space="preserve"> sind</w:t>
      </w:r>
      <w:r>
        <w:rPr>
          <w:rFonts w:ascii="Trebuchet MS" w:hAnsi="Trebuchet MS"/>
          <w:sz w:val="24"/>
          <w:szCs w:val="24"/>
        </w:rPr>
        <w:t xml:space="preserve">, wie und durch wen die Daten künftig genutzt werden. </w:t>
      </w:r>
      <w:r w:rsidR="00505F3A">
        <w:rPr>
          <w:rFonts w:ascii="Trebuchet MS" w:hAnsi="Trebuchet MS"/>
          <w:sz w:val="24"/>
          <w:szCs w:val="24"/>
        </w:rPr>
        <w:t>Insoweit ist die Beteiligung der Patientenorganisationen dringend erforderlich.</w:t>
      </w:r>
    </w:p>
    <w:p w14:paraId="2EBABA57" w14:textId="77777777" w:rsidR="00722D9E" w:rsidRDefault="00722D9E" w:rsidP="006E47D9">
      <w:pPr>
        <w:pStyle w:val="NurText"/>
        <w:spacing w:line="360" w:lineRule="auto"/>
        <w:rPr>
          <w:rFonts w:ascii="Trebuchet MS" w:hAnsi="Trebuchet MS"/>
          <w:sz w:val="24"/>
          <w:szCs w:val="24"/>
        </w:rPr>
      </w:pPr>
    </w:p>
    <w:p w14:paraId="798C19E9" w14:textId="3CF5B146" w:rsidR="00874F85" w:rsidRPr="00874F85" w:rsidRDefault="00874F85" w:rsidP="00874F85">
      <w:pPr>
        <w:pStyle w:val="Listenabsatz"/>
        <w:numPr>
          <w:ilvl w:val="0"/>
          <w:numId w:val="19"/>
        </w:numPr>
        <w:spacing w:line="360" w:lineRule="auto"/>
        <w:rPr>
          <w:rFonts w:ascii="Trebuchet MS" w:hAnsi="Trebuchet MS" w:cs="Arial"/>
          <w:b/>
          <w:bCs/>
        </w:rPr>
      </w:pPr>
      <w:r>
        <w:rPr>
          <w:rFonts w:ascii="Trebuchet MS" w:hAnsi="Trebuchet MS" w:cs="Arial"/>
          <w:b/>
          <w:bCs/>
        </w:rPr>
        <w:t>Strafbarkeit</w:t>
      </w:r>
      <w:r w:rsidR="00677251">
        <w:rPr>
          <w:rFonts w:ascii="Trebuchet MS" w:hAnsi="Trebuchet MS" w:cs="Arial"/>
          <w:b/>
          <w:bCs/>
        </w:rPr>
        <w:t>/Sanktionierung</w:t>
      </w:r>
      <w:r>
        <w:rPr>
          <w:rFonts w:ascii="Trebuchet MS" w:hAnsi="Trebuchet MS" w:cs="Arial"/>
          <w:b/>
          <w:bCs/>
        </w:rPr>
        <w:t xml:space="preserve"> bei unbefugter Datennutzung</w:t>
      </w:r>
    </w:p>
    <w:p w14:paraId="60959AAC" w14:textId="77777777" w:rsidR="006E47D9" w:rsidRDefault="006E47D9" w:rsidP="006E47D9">
      <w:pPr>
        <w:spacing w:line="360" w:lineRule="auto"/>
        <w:rPr>
          <w:rFonts w:ascii="Trebuchet MS" w:hAnsi="Trebuchet MS"/>
        </w:rPr>
      </w:pPr>
    </w:p>
    <w:p w14:paraId="1C31D50C" w14:textId="25288DFB" w:rsidR="00677251" w:rsidRDefault="00677251" w:rsidP="00677251">
      <w:pPr>
        <w:spacing w:line="360" w:lineRule="auto"/>
        <w:rPr>
          <w:rFonts w:ascii="Trebuchet MS" w:hAnsi="Trebuchet MS" w:cs="Arial"/>
        </w:rPr>
      </w:pPr>
      <w:r>
        <w:rPr>
          <w:rFonts w:ascii="Trebuchet MS" w:hAnsi="Trebuchet MS" w:cs="Arial"/>
        </w:rPr>
        <w:t>Es bedarf entsprechender Sanktionen, um dem Missbrauch der Nutzung der Daten der Versichertengemeinschaft wirksam zu begegnen und eine wirksame Abschreckung zu demonstrieren. Diese sind im Einvernehmen mit den maßgeblichen Patientenorganisationen (§ 140f SGB V) zu entwickeln.</w:t>
      </w:r>
      <w:r w:rsidR="00505F3A">
        <w:rPr>
          <w:rFonts w:ascii="Trebuchet MS" w:hAnsi="Trebuchet MS" w:cs="Arial"/>
        </w:rPr>
        <w:t xml:space="preserve"> </w:t>
      </w:r>
      <w:r>
        <w:rPr>
          <w:rFonts w:ascii="Trebuchet MS" w:hAnsi="Trebuchet MS" w:cs="Arial"/>
        </w:rPr>
        <w:t xml:space="preserve">Darüber hinaus ist auch die Frage zu klären, was mit Abfragen zu geschehen hat, die missbräuchlich erhoben wurden. </w:t>
      </w:r>
    </w:p>
    <w:p w14:paraId="3EC6E987" w14:textId="77777777" w:rsidR="00677251" w:rsidRDefault="00677251" w:rsidP="00677251">
      <w:pPr>
        <w:spacing w:line="360" w:lineRule="auto"/>
        <w:rPr>
          <w:rFonts w:ascii="Trebuchet MS" w:hAnsi="Trebuchet MS" w:cs="Arial"/>
        </w:rPr>
      </w:pPr>
    </w:p>
    <w:p w14:paraId="12E45D44" w14:textId="798BEF2A" w:rsidR="0049513B" w:rsidRPr="00A27739" w:rsidRDefault="0049513B" w:rsidP="0049513B">
      <w:pPr>
        <w:pStyle w:val="Listenabsatz"/>
        <w:numPr>
          <w:ilvl w:val="0"/>
          <w:numId w:val="19"/>
        </w:numPr>
        <w:spacing w:line="360" w:lineRule="auto"/>
        <w:rPr>
          <w:rFonts w:ascii="Trebuchet MS" w:hAnsi="Trebuchet MS"/>
          <w:b/>
        </w:rPr>
      </w:pPr>
      <w:r w:rsidRPr="00A27739">
        <w:rPr>
          <w:rFonts w:ascii="Trebuchet MS" w:hAnsi="Trebuchet MS"/>
          <w:b/>
        </w:rPr>
        <w:lastRenderedPageBreak/>
        <w:t>Redaktionelle Ergänzung</w:t>
      </w:r>
      <w:r w:rsidR="00A27739">
        <w:rPr>
          <w:rFonts w:ascii="Trebuchet MS" w:hAnsi="Trebuchet MS"/>
          <w:b/>
        </w:rPr>
        <w:t xml:space="preserve"> der maßgeblichen Patientenorganisationen des SGB V</w:t>
      </w:r>
      <w:r w:rsidRPr="00A27739">
        <w:rPr>
          <w:rFonts w:ascii="Trebuchet MS" w:hAnsi="Trebuchet MS"/>
          <w:b/>
        </w:rPr>
        <w:t xml:space="preserve"> in § 303d SGB V</w:t>
      </w:r>
    </w:p>
    <w:p w14:paraId="51C914BB" w14:textId="664542D4" w:rsidR="00874F85" w:rsidRPr="00A27739" w:rsidRDefault="00874F85" w:rsidP="006E47D9">
      <w:pPr>
        <w:spacing w:line="360" w:lineRule="auto"/>
        <w:rPr>
          <w:rFonts w:ascii="Trebuchet MS" w:hAnsi="Trebuchet MS"/>
          <w:b/>
        </w:rPr>
      </w:pPr>
    </w:p>
    <w:p w14:paraId="0A21B405" w14:textId="4921532A" w:rsidR="0049513B" w:rsidRDefault="0049513B" w:rsidP="006E47D9">
      <w:pPr>
        <w:spacing w:line="360" w:lineRule="auto"/>
        <w:rPr>
          <w:rFonts w:ascii="Trebuchet MS" w:hAnsi="Trebuchet MS"/>
        </w:rPr>
      </w:pPr>
      <w:r>
        <w:rPr>
          <w:rFonts w:ascii="Trebuchet MS" w:hAnsi="Trebuchet MS"/>
        </w:rPr>
        <w:t xml:space="preserve">In § 303d sind bisher nur die </w:t>
      </w:r>
      <w:r w:rsidR="00A27739">
        <w:rPr>
          <w:rFonts w:ascii="Trebuchet MS" w:hAnsi="Trebuchet MS"/>
        </w:rPr>
        <w:t xml:space="preserve">maßgeblichen </w:t>
      </w:r>
      <w:proofErr w:type="spellStart"/>
      <w:r w:rsidR="00A27739">
        <w:rPr>
          <w:rFonts w:ascii="Trebuchet MS" w:hAnsi="Trebuchet MS"/>
        </w:rPr>
        <w:t>Pflegebedürftigenv</w:t>
      </w:r>
      <w:r>
        <w:rPr>
          <w:rFonts w:ascii="Trebuchet MS" w:hAnsi="Trebuchet MS"/>
        </w:rPr>
        <w:t>erbände</w:t>
      </w:r>
      <w:proofErr w:type="spellEnd"/>
      <w:r>
        <w:rPr>
          <w:rFonts w:ascii="Trebuchet MS" w:hAnsi="Trebuchet MS"/>
        </w:rPr>
        <w:t xml:space="preserve"> nach § 118 (SGB IX) als Teilnehmer des Arbeitskreises genannt; da die Diskussion aber natürlich auch den Bereich der Krankenversicherung betrifft, müssten die </w:t>
      </w:r>
      <w:r w:rsidR="00A27739">
        <w:rPr>
          <w:rFonts w:ascii="Trebuchet MS" w:hAnsi="Trebuchet MS"/>
        </w:rPr>
        <w:t xml:space="preserve">maßgeblichen </w:t>
      </w:r>
      <w:r>
        <w:rPr>
          <w:rFonts w:ascii="Trebuchet MS" w:hAnsi="Trebuchet MS"/>
        </w:rPr>
        <w:t xml:space="preserve">(Patienten-) </w:t>
      </w:r>
      <w:proofErr w:type="spellStart"/>
      <w:r>
        <w:rPr>
          <w:rFonts w:ascii="Trebuchet MS" w:hAnsi="Trebuchet MS"/>
        </w:rPr>
        <w:t>organisationen</w:t>
      </w:r>
      <w:proofErr w:type="spellEnd"/>
      <w:r>
        <w:rPr>
          <w:rFonts w:ascii="Trebuchet MS" w:hAnsi="Trebuchet MS"/>
        </w:rPr>
        <w:t xml:space="preserve"> nach § 140f</w:t>
      </w:r>
      <w:r w:rsidR="00A27739">
        <w:rPr>
          <w:rFonts w:ascii="Trebuchet MS" w:hAnsi="Trebuchet MS"/>
        </w:rPr>
        <w:t xml:space="preserve"> SGB V</w:t>
      </w:r>
      <w:r>
        <w:rPr>
          <w:rFonts w:ascii="Trebuchet MS" w:hAnsi="Trebuchet MS"/>
        </w:rPr>
        <w:t xml:space="preserve"> ebenfalls genannt werden; der Kreis der angesprochenen Organisationen ist nicht deckungsgleich.</w:t>
      </w:r>
    </w:p>
    <w:p w14:paraId="07E59058" w14:textId="438CE8C9" w:rsidR="00A42032" w:rsidRDefault="00A42032" w:rsidP="000805A9">
      <w:pPr>
        <w:rPr>
          <w:rFonts w:ascii="Trebuchet MS" w:hAnsi="Trebuchet MS"/>
        </w:rPr>
      </w:pPr>
    </w:p>
    <w:p w14:paraId="268ADA29" w14:textId="30EE8294" w:rsidR="006D7EE3" w:rsidRPr="00805786" w:rsidRDefault="0052559B" w:rsidP="006D7EE3">
      <w:pPr>
        <w:pStyle w:val="Listenabsatz"/>
        <w:numPr>
          <w:ilvl w:val="0"/>
          <w:numId w:val="19"/>
        </w:numPr>
        <w:spacing w:line="360" w:lineRule="auto"/>
        <w:rPr>
          <w:rFonts w:ascii="Trebuchet MS" w:hAnsi="Trebuchet MS"/>
          <w:b/>
        </w:rPr>
      </w:pPr>
      <w:r w:rsidRPr="00805786">
        <w:rPr>
          <w:rFonts w:ascii="Trebuchet MS" w:hAnsi="Trebuchet MS"/>
          <w:b/>
        </w:rPr>
        <w:t>Rückfrage</w:t>
      </w:r>
      <w:r w:rsidR="00127131" w:rsidRPr="00805786">
        <w:rPr>
          <w:rFonts w:ascii="Trebuchet MS" w:hAnsi="Trebuchet MS"/>
          <w:b/>
        </w:rPr>
        <w:t>n</w:t>
      </w:r>
      <w:r w:rsidRPr="00805786">
        <w:rPr>
          <w:rFonts w:ascii="Trebuchet MS" w:hAnsi="Trebuchet MS"/>
          <w:b/>
        </w:rPr>
        <w:t xml:space="preserve"> </w:t>
      </w:r>
      <w:r w:rsidR="00805786" w:rsidRPr="00805786">
        <w:rPr>
          <w:rFonts w:ascii="Trebuchet MS" w:hAnsi="Trebuchet MS"/>
          <w:b/>
        </w:rPr>
        <w:t xml:space="preserve">des Bundesministeriums für Gesundheit </w:t>
      </w:r>
      <w:r w:rsidRPr="00805786">
        <w:rPr>
          <w:rFonts w:ascii="Trebuchet MS" w:hAnsi="Trebuchet MS"/>
          <w:b/>
        </w:rPr>
        <w:t xml:space="preserve">zur Ausgestaltung der Weiterleitung der Daten aus der </w:t>
      </w:r>
      <w:proofErr w:type="spellStart"/>
      <w:r w:rsidRPr="00805786">
        <w:rPr>
          <w:rFonts w:ascii="Trebuchet MS" w:hAnsi="Trebuchet MS"/>
          <w:b/>
        </w:rPr>
        <w:t>ePA</w:t>
      </w:r>
      <w:proofErr w:type="spellEnd"/>
      <w:r w:rsidRPr="00805786">
        <w:rPr>
          <w:rFonts w:ascii="Trebuchet MS" w:hAnsi="Trebuchet MS"/>
          <w:b/>
        </w:rPr>
        <w:t xml:space="preserve"> ans FDZ</w:t>
      </w:r>
      <w:r w:rsidR="00127131" w:rsidRPr="00805786">
        <w:rPr>
          <w:rFonts w:ascii="Trebuchet MS" w:hAnsi="Trebuchet MS"/>
          <w:b/>
        </w:rPr>
        <w:t xml:space="preserve"> und der Widersprüche</w:t>
      </w:r>
    </w:p>
    <w:p w14:paraId="0B255F65" w14:textId="0F83A967" w:rsidR="006D7EE3" w:rsidRDefault="006D7EE3" w:rsidP="006D7EE3">
      <w:pPr>
        <w:spacing w:line="360" w:lineRule="auto"/>
        <w:rPr>
          <w:rFonts w:ascii="Trebuchet MS" w:hAnsi="Trebuchet MS"/>
        </w:rPr>
      </w:pPr>
    </w:p>
    <w:p w14:paraId="2DBA4348" w14:textId="2E1AF291" w:rsidR="0052559B" w:rsidRPr="006D1977" w:rsidRDefault="0052559B" w:rsidP="006D1977">
      <w:pPr>
        <w:pStyle w:val="Default"/>
        <w:spacing w:after="120" w:line="360" w:lineRule="auto"/>
        <w:rPr>
          <w:rFonts w:ascii="Trebuchet MS" w:hAnsi="Trebuchet MS" w:cs="Ebrima Fett"/>
          <w:bCs/>
        </w:rPr>
      </w:pPr>
      <w:r w:rsidRPr="006D1977">
        <w:rPr>
          <w:rFonts w:ascii="Trebuchet MS" w:hAnsi="Trebuchet MS" w:cs="Ebrima Fett"/>
          <w:bCs/>
        </w:rPr>
        <w:t>Aus der Sicht der BAG SELBSTHILFE sollte je</w:t>
      </w:r>
      <w:r w:rsidR="00945D39">
        <w:rPr>
          <w:rFonts w:ascii="Trebuchet MS" w:hAnsi="Trebuchet MS" w:cs="Ebrima Fett"/>
          <w:bCs/>
        </w:rPr>
        <w:t xml:space="preserve">nseits der Frage von </w:t>
      </w:r>
      <w:proofErr w:type="spellStart"/>
      <w:r w:rsidR="00945D39">
        <w:rPr>
          <w:rFonts w:ascii="Trebuchet MS" w:hAnsi="Trebuchet MS" w:cs="Ebrima Fett"/>
          <w:bCs/>
        </w:rPr>
        <w:t>Opt</w:t>
      </w:r>
      <w:proofErr w:type="spellEnd"/>
      <w:r w:rsidR="00945D39">
        <w:rPr>
          <w:rFonts w:ascii="Trebuchet MS" w:hAnsi="Trebuchet MS" w:cs="Ebrima Fett"/>
          <w:bCs/>
        </w:rPr>
        <w:t xml:space="preserve">-In und </w:t>
      </w:r>
      <w:proofErr w:type="spellStart"/>
      <w:r w:rsidR="00945D39">
        <w:rPr>
          <w:rFonts w:ascii="Trebuchet MS" w:hAnsi="Trebuchet MS" w:cs="Ebrima Fett"/>
          <w:bCs/>
        </w:rPr>
        <w:t>Opt</w:t>
      </w:r>
      <w:proofErr w:type="spellEnd"/>
      <w:r w:rsidR="00945D39">
        <w:rPr>
          <w:rFonts w:ascii="Trebuchet MS" w:hAnsi="Trebuchet MS" w:cs="Ebrima Fett"/>
          <w:bCs/>
        </w:rPr>
        <w:t xml:space="preserve">-Out überhaupt einmal geklärt werden, wie der konkrete Nutzen </w:t>
      </w:r>
      <w:r w:rsidR="0086594C">
        <w:rPr>
          <w:rFonts w:ascii="Trebuchet MS" w:hAnsi="Trebuchet MS" w:cs="Ebrima Fett"/>
          <w:bCs/>
        </w:rPr>
        <w:t>für die PatientInnen ausfällt; hierfür ist insbesondere die Patientenperspektive in den Fokus zu nehmen</w:t>
      </w:r>
      <w:r w:rsidR="00945D39">
        <w:rPr>
          <w:rFonts w:ascii="Trebuchet MS" w:hAnsi="Trebuchet MS" w:cs="Ebrima Fett"/>
          <w:bCs/>
        </w:rPr>
        <w:t xml:space="preserve">. Denn wenn die Datenqualität der </w:t>
      </w:r>
      <w:proofErr w:type="spellStart"/>
      <w:r w:rsidR="00945D39">
        <w:rPr>
          <w:rFonts w:ascii="Trebuchet MS" w:hAnsi="Trebuchet MS" w:cs="Ebrima Fett"/>
          <w:bCs/>
        </w:rPr>
        <w:t>ePA</w:t>
      </w:r>
      <w:proofErr w:type="spellEnd"/>
      <w:r w:rsidR="00945D39">
        <w:rPr>
          <w:rFonts w:ascii="Trebuchet MS" w:hAnsi="Trebuchet MS" w:cs="Ebrima Fett"/>
          <w:bCs/>
        </w:rPr>
        <w:t>-Daten und der Abrechnungsdaten für Forschungszwecke wirklich</w:t>
      </w:r>
      <w:r w:rsidR="00127131">
        <w:rPr>
          <w:rFonts w:ascii="Trebuchet MS" w:hAnsi="Trebuchet MS" w:cs="Ebrima Fett"/>
          <w:bCs/>
        </w:rPr>
        <w:t xml:space="preserve"> zur Verbesserung der Versorgung</w:t>
      </w:r>
      <w:r w:rsidR="00945D39">
        <w:rPr>
          <w:rFonts w:ascii="Trebuchet MS" w:hAnsi="Trebuchet MS" w:cs="Ebrima Fett"/>
          <w:bCs/>
        </w:rPr>
        <w:t xml:space="preserve"> geeignet ist, werden PatientInnen </w:t>
      </w:r>
      <w:r w:rsidR="0086594C">
        <w:rPr>
          <w:rFonts w:ascii="Trebuchet MS" w:hAnsi="Trebuchet MS" w:cs="Ebrima Fett"/>
          <w:bCs/>
        </w:rPr>
        <w:t xml:space="preserve">in der Regel </w:t>
      </w:r>
      <w:r w:rsidR="00945D39">
        <w:rPr>
          <w:rFonts w:ascii="Trebuchet MS" w:hAnsi="Trebuchet MS" w:cs="Ebrima Fett"/>
          <w:bCs/>
        </w:rPr>
        <w:t xml:space="preserve">der Nutzung zustimmen bzw. nicht widersprechen. </w:t>
      </w:r>
      <w:r w:rsidR="0086594C">
        <w:rPr>
          <w:rFonts w:ascii="Trebuchet MS" w:hAnsi="Trebuchet MS" w:cs="Ebrima Fett"/>
          <w:bCs/>
        </w:rPr>
        <w:t>Es muss dabei aber auch transparent dargestellt werden, wo die Daten jeweils landen und wer Zugriff auf sie hat; dies</w:t>
      </w:r>
      <w:r w:rsidRPr="006D1977">
        <w:rPr>
          <w:rFonts w:ascii="Trebuchet MS" w:hAnsi="Trebuchet MS" w:cs="Ebrima Fett"/>
          <w:bCs/>
        </w:rPr>
        <w:t xml:space="preserve"> gilt </w:t>
      </w:r>
      <w:r w:rsidR="0086594C">
        <w:rPr>
          <w:rFonts w:ascii="Trebuchet MS" w:hAnsi="Trebuchet MS" w:cs="Ebrima Fett"/>
          <w:bCs/>
        </w:rPr>
        <w:t>gerade</w:t>
      </w:r>
      <w:r w:rsidRPr="006D1977">
        <w:rPr>
          <w:rFonts w:ascii="Trebuchet MS" w:hAnsi="Trebuchet MS" w:cs="Ebrima Fett"/>
          <w:bCs/>
        </w:rPr>
        <w:t xml:space="preserve"> für die europäische Ebene, wo aus unserer Sicht nach wie vor unklar ist, ob es überhaupt Einwilligungs- und Widerspruchsmöglichkeiten der Versicherten geben wird</w:t>
      </w:r>
      <w:r w:rsidR="0086594C">
        <w:rPr>
          <w:rFonts w:ascii="Trebuchet MS" w:hAnsi="Trebuchet MS" w:cs="Ebrima Fett"/>
          <w:bCs/>
        </w:rPr>
        <w:t xml:space="preserve"> und wie diese ggf. ausgestaltet sein werden</w:t>
      </w:r>
      <w:r w:rsidRPr="006D1977">
        <w:rPr>
          <w:rFonts w:ascii="Trebuchet MS" w:hAnsi="Trebuchet MS" w:cs="Ebrima Fett"/>
          <w:bCs/>
        </w:rPr>
        <w:t>.</w:t>
      </w:r>
      <w:r w:rsidR="00945D39">
        <w:rPr>
          <w:rFonts w:ascii="Trebuchet MS" w:hAnsi="Trebuchet MS" w:cs="Ebrima Fett"/>
          <w:bCs/>
        </w:rPr>
        <w:t xml:space="preserve"> </w:t>
      </w:r>
    </w:p>
    <w:p w14:paraId="5DB3F85F" w14:textId="0CDF35FF" w:rsidR="0052559B" w:rsidRPr="006D1977" w:rsidRDefault="00945D39" w:rsidP="006D1977">
      <w:pPr>
        <w:pStyle w:val="Default"/>
        <w:spacing w:after="120" w:line="360" w:lineRule="auto"/>
        <w:rPr>
          <w:rFonts w:ascii="Trebuchet MS" w:hAnsi="Trebuchet MS" w:cs="Ebrima Fett"/>
          <w:bCs/>
        </w:rPr>
      </w:pPr>
      <w:r>
        <w:rPr>
          <w:rFonts w:ascii="Trebuchet MS" w:hAnsi="Trebuchet MS" w:cs="Ebrima Fett"/>
          <w:bCs/>
        </w:rPr>
        <w:t xml:space="preserve">Zudem </w:t>
      </w:r>
      <w:r w:rsidR="0052559B" w:rsidRPr="006D1977">
        <w:rPr>
          <w:rFonts w:ascii="Trebuchet MS" w:hAnsi="Trebuchet MS" w:cs="Ebrima Fett"/>
          <w:bCs/>
        </w:rPr>
        <w:t xml:space="preserve">muss gewährleistet sein, dass die </w:t>
      </w:r>
      <w:r w:rsidR="00127131">
        <w:rPr>
          <w:rFonts w:ascii="Trebuchet MS" w:hAnsi="Trebuchet MS" w:cs="Ebrima Fett"/>
          <w:bCs/>
        </w:rPr>
        <w:t xml:space="preserve">jeweilige </w:t>
      </w:r>
      <w:r w:rsidR="0052559B" w:rsidRPr="006D1977">
        <w:rPr>
          <w:rFonts w:ascii="Trebuchet MS" w:hAnsi="Trebuchet MS" w:cs="Ebrima Fett"/>
          <w:bCs/>
        </w:rPr>
        <w:t>Aufklärung</w:t>
      </w:r>
      <w:r w:rsidR="0086594C">
        <w:rPr>
          <w:rFonts w:ascii="Trebuchet MS" w:hAnsi="Trebuchet MS" w:cs="Ebrima Fett"/>
          <w:bCs/>
        </w:rPr>
        <w:t xml:space="preserve"> </w:t>
      </w:r>
      <w:r w:rsidR="0052559B" w:rsidRPr="006D1977">
        <w:rPr>
          <w:rFonts w:ascii="Trebuchet MS" w:hAnsi="Trebuchet MS" w:cs="Ebrima Fett"/>
          <w:bCs/>
        </w:rPr>
        <w:t xml:space="preserve">barrierefrei und für alle Menschen verständlich gemäß der UN-Behindertenrechtskonvention ist, also </w:t>
      </w:r>
      <w:r w:rsidR="00CF35D1">
        <w:rPr>
          <w:rFonts w:ascii="Trebuchet MS" w:hAnsi="Trebuchet MS" w:cs="Ebrima Fett"/>
          <w:bCs/>
        </w:rPr>
        <w:br/>
      </w:r>
      <w:r w:rsidR="0052559B" w:rsidRPr="006D1977">
        <w:rPr>
          <w:rFonts w:ascii="Trebuchet MS" w:hAnsi="Trebuchet MS" w:cs="Ebrima Fett"/>
          <w:bCs/>
        </w:rPr>
        <w:t xml:space="preserve">u. a. auch in leichter Sprache. Die Voraussetzungen dürfen nicht hinter nationale Normen wie z. B. die Patientenrechte gem. §§ 360 a-h BGB zurückfallen. </w:t>
      </w:r>
    </w:p>
    <w:p w14:paraId="49069AB3" w14:textId="431B9B73" w:rsidR="006D7EE3" w:rsidRPr="00945D39" w:rsidRDefault="0052559B" w:rsidP="00945D39">
      <w:pPr>
        <w:pStyle w:val="Default"/>
        <w:spacing w:after="120" w:line="360" w:lineRule="auto"/>
        <w:rPr>
          <w:rFonts w:ascii="Trebuchet MS" w:hAnsi="Trebuchet MS" w:cs="Ebrima Fett"/>
          <w:bCs/>
        </w:rPr>
      </w:pPr>
      <w:r w:rsidRPr="006D1977">
        <w:rPr>
          <w:rFonts w:ascii="Trebuchet MS" w:hAnsi="Trebuchet MS" w:cs="Ebrima Fett"/>
          <w:bCs/>
        </w:rPr>
        <w:t xml:space="preserve">Das </w:t>
      </w:r>
      <w:r w:rsidR="006D1977" w:rsidRPr="006D1977">
        <w:rPr>
          <w:rFonts w:ascii="Trebuchet MS" w:hAnsi="Trebuchet MS" w:cs="Ebrima Fett"/>
          <w:bCs/>
        </w:rPr>
        <w:t>BAG SELBSTHILFE</w:t>
      </w:r>
      <w:r w:rsidRPr="006D1977">
        <w:rPr>
          <w:rFonts w:ascii="Trebuchet MS" w:hAnsi="Trebuchet MS" w:cs="Ebrima Fett"/>
          <w:bCs/>
        </w:rPr>
        <w:t xml:space="preserve"> sieht</w:t>
      </w:r>
      <w:r w:rsidR="00945D39">
        <w:rPr>
          <w:rFonts w:ascii="Trebuchet MS" w:hAnsi="Trebuchet MS" w:cs="Ebrima Fett"/>
          <w:bCs/>
        </w:rPr>
        <w:t xml:space="preserve"> insgesamt</w:t>
      </w:r>
      <w:r w:rsidRPr="006D1977">
        <w:rPr>
          <w:rFonts w:ascii="Trebuchet MS" w:hAnsi="Trebuchet MS" w:cs="Ebrima Fett"/>
          <w:bCs/>
        </w:rPr>
        <w:t xml:space="preserve"> die Gefahr, dass</w:t>
      </w:r>
      <w:r w:rsidR="00945D39">
        <w:rPr>
          <w:rFonts w:ascii="Trebuchet MS" w:hAnsi="Trebuchet MS" w:cs="Ebrima Fett"/>
          <w:bCs/>
        </w:rPr>
        <w:t xml:space="preserve"> der persönliche Schutz der </w:t>
      </w:r>
      <w:r w:rsidR="00805786">
        <w:rPr>
          <w:rFonts w:ascii="Trebuchet MS" w:hAnsi="Trebuchet MS" w:cs="Ebrima Fett"/>
          <w:bCs/>
        </w:rPr>
        <w:t xml:space="preserve">Daten der </w:t>
      </w:r>
      <w:r w:rsidR="00945D39">
        <w:rPr>
          <w:rFonts w:ascii="Trebuchet MS" w:hAnsi="Trebuchet MS" w:cs="Ebrima Fett"/>
          <w:bCs/>
        </w:rPr>
        <w:t>Betroffenen</w:t>
      </w:r>
      <w:r w:rsidRPr="006D1977">
        <w:rPr>
          <w:rFonts w:ascii="Trebuchet MS" w:hAnsi="Trebuchet MS" w:cs="Ebrima Fett"/>
          <w:bCs/>
        </w:rPr>
        <w:t xml:space="preserve"> </w:t>
      </w:r>
      <w:r w:rsidR="00945D39">
        <w:rPr>
          <w:rFonts w:ascii="Trebuchet MS" w:hAnsi="Trebuchet MS" w:cs="Ebrima Fett"/>
          <w:bCs/>
        </w:rPr>
        <w:t>durch</w:t>
      </w:r>
      <w:r w:rsidRPr="006D1977">
        <w:rPr>
          <w:rFonts w:ascii="Trebuchet MS" w:hAnsi="Trebuchet MS" w:cs="Ebrima Fett"/>
          <w:bCs/>
        </w:rPr>
        <w:t xml:space="preserve"> Verfahrensvereinfachungen, z. B. um Zugang zu Daten der Kranken- und Pflegeversicherung für Forschungszwecke gem. § 75 SGB X zu erhalt</w:t>
      </w:r>
      <w:r w:rsidR="00945D39">
        <w:rPr>
          <w:rFonts w:ascii="Trebuchet MS" w:hAnsi="Trebuchet MS" w:cs="Ebrima Fett"/>
          <w:bCs/>
        </w:rPr>
        <w:t>en, a</w:t>
      </w:r>
      <w:r w:rsidRPr="006D1977">
        <w:rPr>
          <w:rFonts w:ascii="Trebuchet MS" w:hAnsi="Trebuchet MS" w:cs="Ebrima Fett"/>
          <w:bCs/>
        </w:rPr>
        <w:t xml:space="preserve">ufgeweicht wird. </w:t>
      </w:r>
      <w:r w:rsidR="00945D39">
        <w:rPr>
          <w:rFonts w:ascii="Trebuchet MS" w:hAnsi="Trebuchet MS"/>
        </w:rPr>
        <w:t>Deswegen</w:t>
      </w:r>
      <w:r w:rsidR="006D1977">
        <w:rPr>
          <w:rFonts w:ascii="Trebuchet MS" w:hAnsi="Trebuchet MS"/>
        </w:rPr>
        <w:t xml:space="preserve"> nimmt die BAG SELBSTHILFE die Frage nach der praktikablen Ausgestaltung von Widersprüchen </w:t>
      </w:r>
      <w:r w:rsidR="007E6410">
        <w:rPr>
          <w:rFonts w:ascii="Trebuchet MS" w:hAnsi="Trebuchet MS"/>
        </w:rPr>
        <w:t>nochmals</w:t>
      </w:r>
      <w:r w:rsidR="006D1977">
        <w:rPr>
          <w:rFonts w:ascii="Trebuchet MS" w:hAnsi="Trebuchet MS"/>
        </w:rPr>
        <w:t xml:space="preserve"> zum Anlass, um sich </w:t>
      </w:r>
      <w:r w:rsidR="0086594C">
        <w:rPr>
          <w:rFonts w:ascii="Trebuchet MS" w:hAnsi="Trebuchet MS"/>
        </w:rPr>
        <w:lastRenderedPageBreak/>
        <w:t xml:space="preserve">bzgl. der </w:t>
      </w:r>
      <w:proofErr w:type="spellStart"/>
      <w:r w:rsidR="0086594C">
        <w:rPr>
          <w:rFonts w:ascii="Trebuchet MS" w:hAnsi="Trebuchet MS"/>
        </w:rPr>
        <w:t>ePA</w:t>
      </w:r>
      <w:proofErr w:type="spellEnd"/>
      <w:r w:rsidR="0086594C">
        <w:rPr>
          <w:rFonts w:ascii="Trebuchet MS" w:hAnsi="Trebuchet MS"/>
        </w:rPr>
        <w:t xml:space="preserve"> </w:t>
      </w:r>
      <w:r w:rsidR="006D1977">
        <w:rPr>
          <w:rFonts w:ascii="Trebuchet MS" w:hAnsi="Trebuchet MS"/>
        </w:rPr>
        <w:t xml:space="preserve">für lebensnahe </w:t>
      </w:r>
      <w:r w:rsidR="007E6410">
        <w:rPr>
          <w:rFonts w:ascii="Trebuchet MS" w:hAnsi="Trebuchet MS"/>
        </w:rPr>
        <w:t xml:space="preserve">und möglichst einfache barrierefreie </w:t>
      </w:r>
      <w:r w:rsidR="006D1977">
        <w:rPr>
          <w:rFonts w:ascii="Trebuchet MS" w:hAnsi="Trebuchet MS"/>
        </w:rPr>
        <w:t xml:space="preserve">Verfahren bei Widersprüchen gegen die </w:t>
      </w:r>
      <w:proofErr w:type="spellStart"/>
      <w:r w:rsidR="006D1977">
        <w:rPr>
          <w:rFonts w:ascii="Trebuchet MS" w:hAnsi="Trebuchet MS"/>
        </w:rPr>
        <w:t>Opt</w:t>
      </w:r>
      <w:proofErr w:type="spellEnd"/>
      <w:r w:rsidR="006D1977">
        <w:rPr>
          <w:rFonts w:ascii="Trebuchet MS" w:hAnsi="Trebuchet MS"/>
        </w:rPr>
        <w:t>-Out-Lösung einzusetzen</w:t>
      </w:r>
      <w:r w:rsidR="00945D39">
        <w:rPr>
          <w:rFonts w:ascii="Trebuchet MS" w:hAnsi="Trebuchet MS"/>
        </w:rPr>
        <w:t xml:space="preserve">, auch wenn sie </w:t>
      </w:r>
      <w:r w:rsidR="0086594C">
        <w:rPr>
          <w:rFonts w:ascii="Trebuchet MS" w:hAnsi="Trebuchet MS"/>
        </w:rPr>
        <w:t xml:space="preserve">– wie eingangs dargestellt - </w:t>
      </w:r>
      <w:r w:rsidR="00945D39">
        <w:rPr>
          <w:rFonts w:ascii="Trebuchet MS" w:hAnsi="Trebuchet MS"/>
        </w:rPr>
        <w:t>die Klärung des Nutzens für die PatientInnen für vorrangig erachtet</w:t>
      </w:r>
      <w:r w:rsidR="006D1977">
        <w:rPr>
          <w:rFonts w:ascii="Trebuchet MS" w:hAnsi="Trebuchet MS"/>
        </w:rPr>
        <w:t xml:space="preserve">. </w:t>
      </w:r>
      <w:r w:rsidR="00805786">
        <w:rPr>
          <w:rFonts w:ascii="Trebuchet MS" w:hAnsi="Trebuchet MS"/>
        </w:rPr>
        <w:t>A</w:t>
      </w:r>
      <w:r w:rsidR="006D1977" w:rsidRPr="00805786">
        <w:rPr>
          <w:rFonts w:ascii="Trebuchet MS" w:hAnsi="Trebuchet MS"/>
        </w:rPr>
        <w:t>us</w:t>
      </w:r>
      <w:r w:rsidR="006D7EE3" w:rsidRPr="00805786">
        <w:rPr>
          <w:rFonts w:ascii="Trebuchet MS" w:hAnsi="Trebuchet MS"/>
        </w:rPr>
        <w:t xml:space="preserve"> der Sicht der BAG SELBSTHILFE </w:t>
      </w:r>
      <w:r w:rsidR="00805786">
        <w:rPr>
          <w:rFonts w:ascii="Trebuchet MS" w:hAnsi="Trebuchet MS"/>
        </w:rPr>
        <w:t>ist es grundlegend wichtig</w:t>
      </w:r>
      <w:r w:rsidR="006D7EE3" w:rsidRPr="00805786">
        <w:rPr>
          <w:rFonts w:ascii="Trebuchet MS" w:hAnsi="Trebuchet MS"/>
        </w:rPr>
        <w:t>, dass die Versicherten auch</w:t>
      </w:r>
      <w:r w:rsidR="006D7EE3">
        <w:rPr>
          <w:rFonts w:ascii="Trebuchet MS" w:hAnsi="Trebuchet MS"/>
        </w:rPr>
        <w:t xml:space="preserve"> wirklich effektiv ihr Recht zum Widerspruch in der Praxis umsetzen können. </w:t>
      </w:r>
      <w:r w:rsidR="006D1977">
        <w:rPr>
          <w:rFonts w:ascii="Trebuchet MS" w:hAnsi="Trebuchet MS"/>
        </w:rPr>
        <w:t>G</w:t>
      </w:r>
      <w:r w:rsidR="006D7EE3">
        <w:rPr>
          <w:rFonts w:ascii="Trebuchet MS" w:hAnsi="Trebuchet MS"/>
        </w:rPr>
        <w:t>erade die Verhinderung der Umsetzung durch komplizierte Verfahren dürfte eine</w:t>
      </w:r>
      <w:r w:rsidR="00765340">
        <w:rPr>
          <w:rFonts w:ascii="Trebuchet MS" w:hAnsi="Trebuchet MS"/>
        </w:rPr>
        <w:t>s</w:t>
      </w:r>
      <w:r w:rsidR="006D7EE3">
        <w:rPr>
          <w:rFonts w:ascii="Trebuchet MS" w:hAnsi="Trebuchet MS"/>
        </w:rPr>
        <w:t xml:space="preserve"> der größten Risiken für Verschwörungstheorien </w:t>
      </w:r>
      <w:r w:rsidR="00765340">
        <w:rPr>
          <w:rFonts w:ascii="Trebuchet MS" w:hAnsi="Trebuchet MS"/>
        </w:rPr>
        <w:t xml:space="preserve">sein </w:t>
      </w:r>
      <w:r w:rsidR="006D7EE3">
        <w:rPr>
          <w:rFonts w:ascii="Trebuchet MS" w:hAnsi="Trebuchet MS"/>
        </w:rPr>
        <w:t xml:space="preserve">und ist zudem </w:t>
      </w:r>
      <w:r w:rsidR="00765340">
        <w:rPr>
          <w:rFonts w:ascii="Trebuchet MS" w:hAnsi="Trebuchet MS"/>
        </w:rPr>
        <w:t>nicht mit dem Recht auf informationelle Selbstbestimmung</w:t>
      </w:r>
      <w:r w:rsidR="00805786">
        <w:rPr>
          <w:rFonts w:ascii="Trebuchet MS" w:hAnsi="Trebuchet MS"/>
        </w:rPr>
        <w:t xml:space="preserve"> (</w:t>
      </w:r>
      <w:proofErr w:type="spellStart"/>
      <w:r w:rsidR="00805786">
        <w:rPr>
          <w:rFonts w:ascii="Trebuchet MS" w:hAnsi="Trebuchet MS"/>
        </w:rPr>
        <w:t>RiS</w:t>
      </w:r>
      <w:proofErr w:type="spellEnd"/>
      <w:r w:rsidR="00805786">
        <w:rPr>
          <w:rFonts w:ascii="Trebuchet MS" w:hAnsi="Trebuchet MS"/>
        </w:rPr>
        <w:t>)</w:t>
      </w:r>
      <w:r w:rsidR="00765340">
        <w:rPr>
          <w:rFonts w:ascii="Trebuchet MS" w:hAnsi="Trebuchet MS"/>
        </w:rPr>
        <w:t xml:space="preserve"> verfassungsrechtlich zu vereinbaren. Denn verfassungsrechtlich </w:t>
      </w:r>
      <w:r w:rsidR="0086594C">
        <w:rPr>
          <w:rFonts w:ascii="Trebuchet MS" w:hAnsi="Trebuchet MS"/>
        </w:rPr>
        <w:t>ist</w:t>
      </w:r>
      <w:r w:rsidR="00765340">
        <w:rPr>
          <w:rFonts w:ascii="Trebuchet MS" w:hAnsi="Trebuchet MS"/>
        </w:rPr>
        <w:t xml:space="preserve"> die Einwilligungslösung nach wie vor die bessere Option zur Sicherung des </w:t>
      </w:r>
      <w:proofErr w:type="spellStart"/>
      <w:r w:rsidR="00765340">
        <w:rPr>
          <w:rFonts w:ascii="Trebuchet MS" w:hAnsi="Trebuchet MS"/>
        </w:rPr>
        <w:t>RiS</w:t>
      </w:r>
      <w:proofErr w:type="spellEnd"/>
      <w:r w:rsidR="00765340">
        <w:rPr>
          <w:rFonts w:ascii="Trebuchet MS" w:hAnsi="Trebuchet MS"/>
        </w:rPr>
        <w:t xml:space="preserve">; wenn man schon eine verfassungs- und datenschutzrechtlich schwierigere Lösung über </w:t>
      </w:r>
      <w:proofErr w:type="spellStart"/>
      <w:r w:rsidR="00765340">
        <w:rPr>
          <w:rFonts w:ascii="Trebuchet MS" w:hAnsi="Trebuchet MS"/>
        </w:rPr>
        <w:t>Opt</w:t>
      </w:r>
      <w:proofErr w:type="spellEnd"/>
      <w:r w:rsidR="00765340">
        <w:rPr>
          <w:rFonts w:ascii="Trebuchet MS" w:hAnsi="Trebuchet MS"/>
        </w:rPr>
        <w:t>-Out</w:t>
      </w:r>
      <w:r w:rsidR="00057003">
        <w:rPr>
          <w:rFonts w:ascii="Trebuchet MS" w:hAnsi="Trebuchet MS"/>
        </w:rPr>
        <w:t>-</w:t>
      </w:r>
      <w:r w:rsidR="00765340">
        <w:rPr>
          <w:rFonts w:ascii="Trebuchet MS" w:hAnsi="Trebuchet MS"/>
        </w:rPr>
        <w:t>Lösungen wählt, müssen die Verfahrenswege möglichst einfach, barrierefrei ausgestaltet und für jeden erreichbar sein. Insoweit sollten nicht nur</w:t>
      </w:r>
      <w:r>
        <w:rPr>
          <w:rFonts w:ascii="Trebuchet MS" w:hAnsi="Trebuchet MS"/>
        </w:rPr>
        <w:t xml:space="preserve"> </w:t>
      </w:r>
      <w:r w:rsidR="00805786">
        <w:rPr>
          <w:rFonts w:ascii="Trebuchet MS" w:hAnsi="Trebuchet MS"/>
        </w:rPr>
        <w:t xml:space="preserve">nutzerfreundliche und barrierefreie </w:t>
      </w:r>
      <w:r>
        <w:rPr>
          <w:rFonts w:ascii="Trebuchet MS" w:hAnsi="Trebuchet MS"/>
        </w:rPr>
        <w:t>digitale</w:t>
      </w:r>
      <w:r w:rsidR="00127131">
        <w:rPr>
          <w:rFonts w:ascii="Trebuchet MS" w:hAnsi="Trebuchet MS"/>
        </w:rPr>
        <w:t xml:space="preserve"> Optionen zur Ausübung des Widerspruchsrechtes</w:t>
      </w:r>
      <w:r>
        <w:rPr>
          <w:rFonts w:ascii="Trebuchet MS" w:hAnsi="Trebuchet MS"/>
        </w:rPr>
        <w:t xml:space="preserve"> e</w:t>
      </w:r>
      <w:r w:rsidR="00127131">
        <w:rPr>
          <w:rFonts w:ascii="Trebuchet MS" w:hAnsi="Trebuchet MS"/>
        </w:rPr>
        <w:t>ingeführt</w:t>
      </w:r>
      <w:r>
        <w:rPr>
          <w:rFonts w:ascii="Trebuchet MS" w:hAnsi="Trebuchet MS"/>
        </w:rPr>
        <w:t xml:space="preserve"> werden, sondern </w:t>
      </w:r>
      <w:r w:rsidR="00765340">
        <w:rPr>
          <w:rFonts w:ascii="Trebuchet MS" w:hAnsi="Trebuchet MS"/>
        </w:rPr>
        <w:t>auch Beratungsstellen</w:t>
      </w:r>
      <w:r w:rsidR="00127131">
        <w:rPr>
          <w:rFonts w:ascii="Trebuchet MS" w:hAnsi="Trebuchet MS"/>
        </w:rPr>
        <w:t>,</w:t>
      </w:r>
      <w:r w:rsidR="00765340">
        <w:rPr>
          <w:rFonts w:ascii="Trebuchet MS" w:hAnsi="Trebuchet MS"/>
        </w:rPr>
        <w:t xml:space="preserve"> wie etwa Pflegestützpunkte</w:t>
      </w:r>
      <w:r w:rsidR="00127131">
        <w:rPr>
          <w:rFonts w:ascii="Trebuchet MS" w:hAnsi="Trebuchet MS"/>
        </w:rPr>
        <w:t xml:space="preserve">, </w:t>
      </w:r>
      <w:r>
        <w:rPr>
          <w:rFonts w:ascii="Trebuchet MS" w:hAnsi="Trebuchet MS"/>
        </w:rPr>
        <w:t xml:space="preserve">sollten </w:t>
      </w:r>
      <w:r w:rsidR="00765340">
        <w:rPr>
          <w:rFonts w:ascii="Trebuchet MS" w:hAnsi="Trebuchet MS"/>
        </w:rPr>
        <w:t>in d</w:t>
      </w:r>
      <w:r>
        <w:rPr>
          <w:rFonts w:ascii="Trebuchet MS" w:hAnsi="Trebuchet MS"/>
        </w:rPr>
        <w:t>ie</w:t>
      </w:r>
      <w:r w:rsidR="00765340">
        <w:rPr>
          <w:rFonts w:ascii="Trebuchet MS" w:hAnsi="Trebuchet MS"/>
        </w:rPr>
        <w:t xml:space="preserve"> Lage </w:t>
      </w:r>
      <w:r>
        <w:rPr>
          <w:rFonts w:ascii="Trebuchet MS" w:hAnsi="Trebuchet MS"/>
        </w:rPr>
        <w:t>versetzt werden</w:t>
      </w:r>
      <w:r w:rsidR="00765340">
        <w:rPr>
          <w:rFonts w:ascii="Trebuchet MS" w:hAnsi="Trebuchet MS"/>
        </w:rPr>
        <w:t>, entsprechende Widersprüche aufzunehmen und weiterzuleiten. Die Mitarbeiter</w:t>
      </w:r>
      <w:r w:rsidR="00057003">
        <w:rPr>
          <w:rFonts w:ascii="Trebuchet MS" w:hAnsi="Trebuchet MS"/>
        </w:rPr>
        <w:t>Innen</w:t>
      </w:r>
      <w:r w:rsidR="00765340">
        <w:rPr>
          <w:rFonts w:ascii="Trebuchet MS" w:hAnsi="Trebuchet MS"/>
        </w:rPr>
        <w:t xml:space="preserve"> sollten in der Beratung entsprechend geschult werden</w:t>
      </w:r>
      <w:r w:rsidR="00127131">
        <w:rPr>
          <w:rFonts w:ascii="Trebuchet MS" w:hAnsi="Trebuchet MS"/>
        </w:rPr>
        <w:t xml:space="preserve">, um über die Fragen der PatientInnen zur </w:t>
      </w:r>
      <w:proofErr w:type="spellStart"/>
      <w:r w:rsidR="00127131">
        <w:rPr>
          <w:rFonts w:ascii="Trebuchet MS" w:hAnsi="Trebuchet MS"/>
        </w:rPr>
        <w:t>ePA</w:t>
      </w:r>
      <w:proofErr w:type="spellEnd"/>
      <w:r w:rsidR="00127131">
        <w:rPr>
          <w:rFonts w:ascii="Trebuchet MS" w:hAnsi="Trebuchet MS"/>
        </w:rPr>
        <w:t xml:space="preserve"> beraten zu können</w:t>
      </w:r>
      <w:r w:rsidR="00765340">
        <w:rPr>
          <w:rFonts w:ascii="Trebuchet MS" w:hAnsi="Trebuchet MS"/>
        </w:rPr>
        <w:t>. Ähnliches gilt auch für Beratungsstellen der Selbsthilfe, da bestimmte Indikationsbereiche auch besonders hohe Risiken der Diskriminierung mit sich bringen, etwa eine HIV-Infektion. Insoweit sollte auch hier geprüft werden, ob diese nicht die Widersprüche aufnehmen und weiterleiten könnten- soweit sie dazu bereit sind.</w:t>
      </w:r>
    </w:p>
    <w:p w14:paraId="6B0172F5" w14:textId="31A40EED" w:rsidR="00765340" w:rsidRDefault="00765340" w:rsidP="006D7EE3">
      <w:pPr>
        <w:spacing w:line="360" w:lineRule="auto"/>
        <w:rPr>
          <w:rFonts w:ascii="Trebuchet MS" w:hAnsi="Trebuchet MS"/>
        </w:rPr>
      </w:pPr>
    </w:p>
    <w:p w14:paraId="7DDD5F8E" w14:textId="77777777" w:rsidR="00765340" w:rsidRPr="006D7EE3" w:rsidRDefault="00765340" w:rsidP="006D7EE3">
      <w:pPr>
        <w:spacing w:line="360" w:lineRule="auto"/>
        <w:rPr>
          <w:rFonts w:ascii="Trebuchet MS" w:hAnsi="Trebuchet MS"/>
        </w:rPr>
      </w:pPr>
    </w:p>
    <w:p w14:paraId="665BA68D" w14:textId="24966433" w:rsidR="00995641" w:rsidRPr="00E75596" w:rsidRDefault="00995641" w:rsidP="00E75596">
      <w:pPr>
        <w:spacing w:line="360" w:lineRule="auto"/>
        <w:rPr>
          <w:rFonts w:ascii="Trebuchet MS" w:hAnsi="Trebuchet MS"/>
        </w:rPr>
      </w:pPr>
      <w:r w:rsidRPr="00805786">
        <w:rPr>
          <w:rFonts w:ascii="Trebuchet MS" w:hAnsi="Trebuchet MS"/>
        </w:rPr>
        <w:t xml:space="preserve">Düsseldorf/ Berlin </w:t>
      </w:r>
      <w:r w:rsidR="00874F85" w:rsidRPr="00805786">
        <w:rPr>
          <w:rFonts w:ascii="Trebuchet MS" w:hAnsi="Trebuchet MS"/>
        </w:rPr>
        <w:t>1</w:t>
      </w:r>
      <w:r w:rsidR="00805786" w:rsidRPr="00805786">
        <w:rPr>
          <w:rFonts w:ascii="Trebuchet MS" w:hAnsi="Trebuchet MS"/>
        </w:rPr>
        <w:t>1</w:t>
      </w:r>
      <w:r w:rsidR="00A42032" w:rsidRPr="00805786">
        <w:rPr>
          <w:rFonts w:ascii="Trebuchet MS" w:hAnsi="Trebuchet MS"/>
        </w:rPr>
        <w:t>.08</w:t>
      </w:r>
      <w:r w:rsidRPr="00805786">
        <w:rPr>
          <w:rFonts w:ascii="Trebuchet MS" w:hAnsi="Trebuchet MS"/>
        </w:rPr>
        <w:t>.2023</w:t>
      </w:r>
    </w:p>
    <w:sectPr w:rsidR="00995641" w:rsidRPr="00E75596"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12A4" w14:textId="77777777" w:rsidR="00E65679" w:rsidRDefault="00E65679" w:rsidP="006B56FB">
      <w:r>
        <w:separator/>
      </w:r>
    </w:p>
  </w:endnote>
  <w:endnote w:type="continuationSeparator" w:id="0">
    <w:p w14:paraId="33CE905F" w14:textId="77777777" w:rsidR="00E65679" w:rsidRDefault="00E65679"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Ebrima Fett">
    <w:altName w:val="Times New Roman"/>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684B" w14:textId="77777777" w:rsidR="007814AF" w:rsidRDefault="007814AF">
    <w:pPr>
      <w:pStyle w:val="Fuzeile"/>
      <w:jc w:val="right"/>
    </w:pPr>
    <w:r>
      <w:fldChar w:fldCharType="begin"/>
    </w:r>
    <w:r>
      <w:instrText>PAGE   \* MERGEFORMAT</w:instrText>
    </w:r>
    <w:r>
      <w:fldChar w:fldCharType="separate"/>
    </w:r>
    <w:r w:rsidR="0083098A">
      <w:rPr>
        <w:noProof/>
      </w:rPr>
      <w:t>4</w:t>
    </w:r>
    <w:r>
      <w:fldChar w:fldCharType="end"/>
    </w:r>
  </w:p>
  <w:p w14:paraId="2148DF63" w14:textId="77777777" w:rsidR="007814AF" w:rsidRDefault="007814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129D9" w14:textId="77777777" w:rsidR="00E65679" w:rsidRDefault="00E65679" w:rsidP="006B56FB">
      <w:r>
        <w:separator/>
      </w:r>
    </w:p>
  </w:footnote>
  <w:footnote w:type="continuationSeparator" w:id="0">
    <w:p w14:paraId="4BBFAAB4" w14:textId="77777777" w:rsidR="00E65679" w:rsidRDefault="00E65679"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0E"/>
    <w:multiLevelType w:val="hybridMultilevel"/>
    <w:tmpl w:val="E864CABE"/>
    <w:lvl w:ilvl="0" w:tplc="23305E74">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5C1662"/>
    <w:multiLevelType w:val="hybridMultilevel"/>
    <w:tmpl w:val="D7127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BE494B"/>
    <w:multiLevelType w:val="hybridMultilevel"/>
    <w:tmpl w:val="E522F7E2"/>
    <w:lvl w:ilvl="0" w:tplc="E32486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1667BF"/>
    <w:multiLevelType w:val="hybridMultilevel"/>
    <w:tmpl w:val="E68E81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935A9E"/>
    <w:multiLevelType w:val="hybridMultilevel"/>
    <w:tmpl w:val="D39A45EA"/>
    <w:lvl w:ilvl="0" w:tplc="89C2403C">
      <w:start w:val="1"/>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F4A49"/>
    <w:multiLevelType w:val="hybridMultilevel"/>
    <w:tmpl w:val="700E46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AB31B9"/>
    <w:multiLevelType w:val="hybridMultilevel"/>
    <w:tmpl w:val="FDE60224"/>
    <w:lvl w:ilvl="0" w:tplc="04070009">
      <w:start w:val="1"/>
      <w:numFmt w:val="bullet"/>
      <w:lvlText w:val=""/>
      <w:lvlJc w:val="left"/>
      <w:pPr>
        <w:ind w:left="768" w:hanging="360"/>
      </w:pPr>
      <w:rPr>
        <w:rFonts w:ascii="Wingdings" w:hAnsi="Wingdings" w:hint="default"/>
      </w:rPr>
    </w:lvl>
    <w:lvl w:ilvl="1" w:tplc="04070003">
      <w:start w:val="1"/>
      <w:numFmt w:val="bullet"/>
      <w:lvlText w:val="o"/>
      <w:lvlJc w:val="left"/>
      <w:pPr>
        <w:ind w:left="1488" w:hanging="360"/>
      </w:pPr>
      <w:rPr>
        <w:rFonts w:ascii="Courier New" w:hAnsi="Courier New" w:cs="Courier New" w:hint="default"/>
      </w:rPr>
    </w:lvl>
    <w:lvl w:ilvl="2" w:tplc="04070005">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start w:val="1"/>
      <w:numFmt w:val="bullet"/>
      <w:lvlText w:val="o"/>
      <w:lvlJc w:val="left"/>
      <w:pPr>
        <w:ind w:left="3648" w:hanging="360"/>
      </w:pPr>
      <w:rPr>
        <w:rFonts w:ascii="Courier New" w:hAnsi="Courier New" w:cs="Courier New" w:hint="default"/>
      </w:rPr>
    </w:lvl>
    <w:lvl w:ilvl="5" w:tplc="04070005">
      <w:start w:val="1"/>
      <w:numFmt w:val="bullet"/>
      <w:lvlText w:val=""/>
      <w:lvlJc w:val="left"/>
      <w:pPr>
        <w:ind w:left="4368" w:hanging="360"/>
      </w:pPr>
      <w:rPr>
        <w:rFonts w:ascii="Wingdings" w:hAnsi="Wingdings" w:hint="default"/>
      </w:rPr>
    </w:lvl>
    <w:lvl w:ilvl="6" w:tplc="04070001">
      <w:start w:val="1"/>
      <w:numFmt w:val="bullet"/>
      <w:lvlText w:val=""/>
      <w:lvlJc w:val="left"/>
      <w:pPr>
        <w:ind w:left="5088" w:hanging="360"/>
      </w:pPr>
      <w:rPr>
        <w:rFonts w:ascii="Symbol" w:hAnsi="Symbol" w:hint="default"/>
      </w:rPr>
    </w:lvl>
    <w:lvl w:ilvl="7" w:tplc="04070003">
      <w:start w:val="1"/>
      <w:numFmt w:val="bullet"/>
      <w:lvlText w:val="o"/>
      <w:lvlJc w:val="left"/>
      <w:pPr>
        <w:ind w:left="5808" w:hanging="360"/>
      </w:pPr>
      <w:rPr>
        <w:rFonts w:ascii="Courier New" w:hAnsi="Courier New" w:cs="Courier New" w:hint="default"/>
      </w:rPr>
    </w:lvl>
    <w:lvl w:ilvl="8" w:tplc="04070005">
      <w:start w:val="1"/>
      <w:numFmt w:val="bullet"/>
      <w:lvlText w:val=""/>
      <w:lvlJc w:val="left"/>
      <w:pPr>
        <w:ind w:left="6528" w:hanging="360"/>
      </w:pPr>
      <w:rPr>
        <w:rFonts w:ascii="Wingdings" w:hAnsi="Wingdings" w:hint="default"/>
      </w:rPr>
    </w:lvl>
  </w:abstractNum>
  <w:abstractNum w:abstractNumId="7" w15:restartNumberingAfterBreak="0">
    <w:nsid w:val="15DF3D0E"/>
    <w:multiLevelType w:val="hybridMultilevel"/>
    <w:tmpl w:val="7C16C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66F5154"/>
    <w:multiLevelType w:val="hybridMultilevel"/>
    <w:tmpl w:val="B8E0117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9" w15:restartNumberingAfterBreak="0">
    <w:nsid w:val="17AF3D0D"/>
    <w:multiLevelType w:val="hybridMultilevel"/>
    <w:tmpl w:val="4AA4E3C6"/>
    <w:lvl w:ilvl="0" w:tplc="541AE1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836B02"/>
    <w:multiLevelType w:val="hybridMultilevel"/>
    <w:tmpl w:val="9246011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A72D9F"/>
    <w:multiLevelType w:val="hybridMultilevel"/>
    <w:tmpl w:val="6ACA2660"/>
    <w:lvl w:ilvl="0" w:tplc="B662743E">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51474C"/>
    <w:multiLevelType w:val="hybridMultilevel"/>
    <w:tmpl w:val="EFAC1F70"/>
    <w:lvl w:ilvl="0" w:tplc="6DF826E8">
      <w:start w:val="1"/>
      <w:numFmt w:val="bullet"/>
      <w:lvlText w:val=""/>
      <w:lvlJc w:val="left"/>
      <w:pPr>
        <w:tabs>
          <w:tab w:val="num" w:pos="720"/>
        </w:tabs>
        <w:ind w:left="720" w:hanging="360"/>
      </w:pPr>
      <w:rPr>
        <w:rFonts w:ascii="Wingdings" w:hAnsi="Wingdings" w:hint="default"/>
      </w:rPr>
    </w:lvl>
    <w:lvl w:ilvl="1" w:tplc="F4F2B296">
      <w:start w:val="1"/>
      <w:numFmt w:val="bullet"/>
      <w:lvlText w:val=""/>
      <w:lvlJc w:val="left"/>
      <w:pPr>
        <w:tabs>
          <w:tab w:val="num" w:pos="1440"/>
        </w:tabs>
        <w:ind w:left="1440" w:hanging="360"/>
      </w:pPr>
      <w:rPr>
        <w:rFonts w:ascii="Wingdings" w:hAnsi="Wingdings" w:hint="default"/>
      </w:rPr>
    </w:lvl>
    <w:lvl w:ilvl="2" w:tplc="C950BDF8">
      <w:start w:val="1"/>
      <w:numFmt w:val="bullet"/>
      <w:lvlText w:val=""/>
      <w:lvlJc w:val="left"/>
      <w:pPr>
        <w:tabs>
          <w:tab w:val="num" w:pos="2160"/>
        </w:tabs>
        <w:ind w:left="2160" w:hanging="360"/>
      </w:pPr>
      <w:rPr>
        <w:rFonts w:ascii="Wingdings" w:hAnsi="Wingdings" w:hint="default"/>
      </w:rPr>
    </w:lvl>
    <w:lvl w:ilvl="3" w:tplc="465A5996">
      <w:start w:val="1"/>
      <w:numFmt w:val="bullet"/>
      <w:lvlText w:val=""/>
      <w:lvlJc w:val="left"/>
      <w:pPr>
        <w:tabs>
          <w:tab w:val="num" w:pos="2880"/>
        </w:tabs>
        <w:ind w:left="2880" w:hanging="360"/>
      </w:pPr>
      <w:rPr>
        <w:rFonts w:ascii="Wingdings" w:hAnsi="Wingdings" w:hint="default"/>
      </w:rPr>
    </w:lvl>
    <w:lvl w:ilvl="4" w:tplc="51D84F40">
      <w:start w:val="1"/>
      <w:numFmt w:val="bullet"/>
      <w:lvlText w:val=""/>
      <w:lvlJc w:val="left"/>
      <w:pPr>
        <w:tabs>
          <w:tab w:val="num" w:pos="3600"/>
        </w:tabs>
        <w:ind w:left="3600" w:hanging="360"/>
      </w:pPr>
      <w:rPr>
        <w:rFonts w:ascii="Wingdings" w:hAnsi="Wingdings" w:hint="default"/>
      </w:rPr>
    </w:lvl>
    <w:lvl w:ilvl="5" w:tplc="B24C93B6">
      <w:start w:val="1"/>
      <w:numFmt w:val="bullet"/>
      <w:lvlText w:val=""/>
      <w:lvlJc w:val="left"/>
      <w:pPr>
        <w:tabs>
          <w:tab w:val="num" w:pos="4320"/>
        </w:tabs>
        <w:ind w:left="4320" w:hanging="360"/>
      </w:pPr>
      <w:rPr>
        <w:rFonts w:ascii="Wingdings" w:hAnsi="Wingdings" w:hint="default"/>
      </w:rPr>
    </w:lvl>
    <w:lvl w:ilvl="6" w:tplc="1EAE78D0">
      <w:start w:val="1"/>
      <w:numFmt w:val="bullet"/>
      <w:lvlText w:val=""/>
      <w:lvlJc w:val="left"/>
      <w:pPr>
        <w:tabs>
          <w:tab w:val="num" w:pos="5040"/>
        </w:tabs>
        <w:ind w:left="5040" w:hanging="360"/>
      </w:pPr>
      <w:rPr>
        <w:rFonts w:ascii="Wingdings" w:hAnsi="Wingdings" w:hint="default"/>
      </w:rPr>
    </w:lvl>
    <w:lvl w:ilvl="7" w:tplc="65C22ADA">
      <w:start w:val="1"/>
      <w:numFmt w:val="bullet"/>
      <w:lvlText w:val=""/>
      <w:lvlJc w:val="left"/>
      <w:pPr>
        <w:tabs>
          <w:tab w:val="num" w:pos="5760"/>
        </w:tabs>
        <w:ind w:left="5760" w:hanging="360"/>
      </w:pPr>
      <w:rPr>
        <w:rFonts w:ascii="Wingdings" w:hAnsi="Wingdings" w:hint="default"/>
      </w:rPr>
    </w:lvl>
    <w:lvl w:ilvl="8" w:tplc="40B2472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51B6D"/>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4054D3"/>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072C75"/>
    <w:multiLevelType w:val="hybridMultilevel"/>
    <w:tmpl w:val="6DD86F8C"/>
    <w:lvl w:ilvl="0" w:tplc="EB7EEA34">
      <w:start w:val="1"/>
      <w:numFmt w:val="bullet"/>
      <w:lvlText w:val="·"/>
      <w:lvlJc w:val="left"/>
      <w:pPr>
        <w:ind w:left="709" w:hanging="360"/>
      </w:pPr>
      <w:rPr>
        <w:rFonts w:ascii="Symbol" w:eastAsia="Symbol" w:hAnsi="Symbol" w:cs="Symbol" w:hint="default"/>
      </w:rPr>
    </w:lvl>
    <w:lvl w:ilvl="1" w:tplc="4FFA9892">
      <w:start w:val="1"/>
      <w:numFmt w:val="bullet"/>
      <w:lvlText w:val="o"/>
      <w:lvlJc w:val="left"/>
      <w:pPr>
        <w:ind w:left="1429" w:hanging="360"/>
      </w:pPr>
      <w:rPr>
        <w:rFonts w:ascii="Courier New" w:eastAsia="Courier New" w:hAnsi="Courier New" w:cs="Courier New" w:hint="default"/>
      </w:rPr>
    </w:lvl>
    <w:lvl w:ilvl="2" w:tplc="92B81808">
      <w:start w:val="1"/>
      <w:numFmt w:val="bullet"/>
      <w:lvlText w:val="§"/>
      <w:lvlJc w:val="left"/>
      <w:pPr>
        <w:ind w:left="2149" w:hanging="360"/>
      </w:pPr>
      <w:rPr>
        <w:rFonts w:ascii="Wingdings" w:eastAsia="Wingdings" w:hAnsi="Wingdings" w:cs="Wingdings" w:hint="default"/>
      </w:rPr>
    </w:lvl>
    <w:lvl w:ilvl="3" w:tplc="603C5DD8">
      <w:start w:val="1"/>
      <w:numFmt w:val="bullet"/>
      <w:lvlText w:val="·"/>
      <w:lvlJc w:val="left"/>
      <w:pPr>
        <w:ind w:left="2869" w:hanging="360"/>
      </w:pPr>
      <w:rPr>
        <w:rFonts w:ascii="Symbol" w:eastAsia="Symbol" w:hAnsi="Symbol" w:cs="Symbol" w:hint="default"/>
      </w:rPr>
    </w:lvl>
    <w:lvl w:ilvl="4" w:tplc="9E56D482">
      <w:start w:val="1"/>
      <w:numFmt w:val="bullet"/>
      <w:lvlText w:val="o"/>
      <w:lvlJc w:val="left"/>
      <w:pPr>
        <w:ind w:left="3589" w:hanging="360"/>
      </w:pPr>
      <w:rPr>
        <w:rFonts w:ascii="Courier New" w:eastAsia="Courier New" w:hAnsi="Courier New" w:cs="Courier New" w:hint="default"/>
      </w:rPr>
    </w:lvl>
    <w:lvl w:ilvl="5" w:tplc="1AA8FC22">
      <w:start w:val="1"/>
      <w:numFmt w:val="bullet"/>
      <w:lvlText w:val="§"/>
      <w:lvlJc w:val="left"/>
      <w:pPr>
        <w:ind w:left="4309" w:hanging="360"/>
      </w:pPr>
      <w:rPr>
        <w:rFonts w:ascii="Wingdings" w:eastAsia="Wingdings" w:hAnsi="Wingdings" w:cs="Wingdings" w:hint="default"/>
      </w:rPr>
    </w:lvl>
    <w:lvl w:ilvl="6" w:tplc="49C8FBDA">
      <w:start w:val="1"/>
      <w:numFmt w:val="bullet"/>
      <w:lvlText w:val="·"/>
      <w:lvlJc w:val="left"/>
      <w:pPr>
        <w:ind w:left="5029" w:hanging="360"/>
      </w:pPr>
      <w:rPr>
        <w:rFonts w:ascii="Symbol" w:eastAsia="Symbol" w:hAnsi="Symbol" w:cs="Symbol" w:hint="default"/>
      </w:rPr>
    </w:lvl>
    <w:lvl w:ilvl="7" w:tplc="6B144150">
      <w:start w:val="1"/>
      <w:numFmt w:val="bullet"/>
      <w:lvlText w:val="o"/>
      <w:lvlJc w:val="left"/>
      <w:pPr>
        <w:ind w:left="5749" w:hanging="360"/>
      </w:pPr>
      <w:rPr>
        <w:rFonts w:ascii="Courier New" w:eastAsia="Courier New" w:hAnsi="Courier New" w:cs="Courier New" w:hint="default"/>
      </w:rPr>
    </w:lvl>
    <w:lvl w:ilvl="8" w:tplc="02EED972">
      <w:start w:val="1"/>
      <w:numFmt w:val="bullet"/>
      <w:lvlText w:val="§"/>
      <w:lvlJc w:val="left"/>
      <w:pPr>
        <w:ind w:left="6469" w:hanging="360"/>
      </w:pPr>
      <w:rPr>
        <w:rFonts w:ascii="Wingdings" w:eastAsia="Wingdings" w:hAnsi="Wingdings" w:cs="Wingdings" w:hint="default"/>
      </w:rPr>
    </w:lvl>
  </w:abstractNum>
  <w:abstractNum w:abstractNumId="16" w15:restartNumberingAfterBreak="0">
    <w:nsid w:val="31A37EBF"/>
    <w:multiLevelType w:val="hybridMultilevel"/>
    <w:tmpl w:val="C0A2947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3B55419"/>
    <w:multiLevelType w:val="hybridMultilevel"/>
    <w:tmpl w:val="9430A2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5EA0B64"/>
    <w:multiLevelType w:val="hybridMultilevel"/>
    <w:tmpl w:val="95F67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CD3C12"/>
    <w:multiLevelType w:val="hybridMultilevel"/>
    <w:tmpl w:val="E7E4BD28"/>
    <w:lvl w:ilvl="0" w:tplc="94EA4FC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F32D62"/>
    <w:multiLevelType w:val="hybridMultilevel"/>
    <w:tmpl w:val="299A8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5656F87"/>
    <w:multiLevelType w:val="hybridMultilevel"/>
    <w:tmpl w:val="D3E477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175B64"/>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7919D1"/>
    <w:multiLevelType w:val="hybridMultilevel"/>
    <w:tmpl w:val="363E63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6B3526A"/>
    <w:multiLevelType w:val="hybridMultilevel"/>
    <w:tmpl w:val="831890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0270E6D"/>
    <w:multiLevelType w:val="hybridMultilevel"/>
    <w:tmpl w:val="AD925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570485F"/>
    <w:multiLevelType w:val="hybridMultilevel"/>
    <w:tmpl w:val="28C2E3C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63E125B"/>
    <w:multiLevelType w:val="hybridMultilevel"/>
    <w:tmpl w:val="99BE7A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CF1535"/>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783355"/>
    <w:multiLevelType w:val="hybridMultilevel"/>
    <w:tmpl w:val="02D03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163791"/>
    <w:multiLevelType w:val="hybridMultilevel"/>
    <w:tmpl w:val="BDD884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85817A4"/>
    <w:multiLevelType w:val="hybridMultilevel"/>
    <w:tmpl w:val="93D85A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8D973F3"/>
    <w:multiLevelType w:val="hybridMultilevel"/>
    <w:tmpl w:val="A19C60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CB50FD0"/>
    <w:multiLevelType w:val="hybridMultilevel"/>
    <w:tmpl w:val="3566E3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D9B72FD"/>
    <w:multiLevelType w:val="hybridMultilevel"/>
    <w:tmpl w:val="C136AE4A"/>
    <w:lvl w:ilvl="0" w:tplc="745A385E">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7F843C85"/>
    <w:multiLevelType w:val="hybridMultilevel"/>
    <w:tmpl w:val="DEB201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0"/>
  </w:num>
  <w:num w:numId="3">
    <w:abstractNumId w:val="29"/>
  </w:num>
  <w:num w:numId="4">
    <w:abstractNumId w:val="22"/>
  </w:num>
  <w:num w:numId="5">
    <w:abstractNumId w:val="1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3"/>
  </w:num>
  <w:num w:numId="10">
    <w:abstractNumId w:val="19"/>
  </w:num>
  <w:num w:numId="11">
    <w:abstractNumId w:val="24"/>
  </w:num>
  <w:num w:numId="12">
    <w:abstractNumId w:val="13"/>
  </w:num>
  <w:num w:numId="13">
    <w:abstractNumId w:val="14"/>
  </w:num>
  <w:num w:numId="14">
    <w:abstractNumId w:val="28"/>
  </w:num>
  <w:num w:numId="15">
    <w:abstractNumId w:val="34"/>
  </w:num>
  <w:num w:numId="16">
    <w:abstractNumId w:val="25"/>
  </w:num>
  <w:num w:numId="17">
    <w:abstractNumId w:val="1"/>
  </w:num>
  <w:num w:numId="18">
    <w:abstractNumId w:val="7"/>
  </w:num>
  <w:num w:numId="19">
    <w:abstractNumId w:val="9"/>
  </w:num>
  <w:num w:numId="20">
    <w:abstractNumId w:val="17"/>
  </w:num>
  <w:num w:numId="21">
    <w:abstractNumId w:val="30"/>
  </w:num>
  <w:num w:numId="22">
    <w:abstractNumId w:val="15"/>
  </w:num>
  <w:num w:numId="23">
    <w:abstractNumId w:val="26"/>
  </w:num>
  <w:num w:numId="24">
    <w:abstractNumId w:val="11"/>
  </w:num>
  <w:num w:numId="25">
    <w:abstractNumId w:val="20"/>
  </w:num>
  <w:num w:numId="26">
    <w:abstractNumId w:val="4"/>
  </w:num>
  <w:num w:numId="27">
    <w:abstractNumId w:val="31"/>
  </w:num>
  <w:num w:numId="28">
    <w:abstractNumId w:val="3"/>
  </w:num>
  <w:num w:numId="29">
    <w:abstractNumId w:val="16"/>
  </w:num>
  <w:num w:numId="30">
    <w:abstractNumId w:val="0"/>
  </w:num>
  <w:num w:numId="31">
    <w:abstractNumId w:val="5"/>
  </w:num>
  <w:num w:numId="32">
    <w:abstractNumId w:val="33"/>
  </w:num>
  <w:num w:numId="33">
    <w:abstractNumId w:val="21"/>
  </w:num>
  <w:num w:numId="34">
    <w:abstractNumId w:val="35"/>
  </w:num>
  <w:num w:numId="35">
    <w:abstractNumId w:val="32"/>
  </w:num>
  <w:num w:numId="36">
    <w:abstractNumId w:val="27"/>
  </w:num>
  <w:num w:numId="3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1C5F"/>
    <w:rsid w:val="00005920"/>
    <w:rsid w:val="00006B88"/>
    <w:rsid w:val="00007107"/>
    <w:rsid w:val="00010CA8"/>
    <w:rsid w:val="00012954"/>
    <w:rsid w:val="000132CB"/>
    <w:rsid w:val="0001506A"/>
    <w:rsid w:val="00024928"/>
    <w:rsid w:val="000263CF"/>
    <w:rsid w:val="000266A6"/>
    <w:rsid w:val="000334CF"/>
    <w:rsid w:val="00033A77"/>
    <w:rsid w:val="000342DF"/>
    <w:rsid w:val="00034E92"/>
    <w:rsid w:val="00035079"/>
    <w:rsid w:val="00036BA4"/>
    <w:rsid w:val="000373DD"/>
    <w:rsid w:val="00041F78"/>
    <w:rsid w:val="00043473"/>
    <w:rsid w:val="000519A9"/>
    <w:rsid w:val="00052A5F"/>
    <w:rsid w:val="000546D1"/>
    <w:rsid w:val="00054939"/>
    <w:rsid w:val="00057003"/>
    <w:rsid w:val="00060022"/>
    <w:rsid w:val="00061577"/>
    <w:rsid w:val="000619D9"/>
    <w:rsid w:val="00067B16"/>
    <w:rsid w:val="0007265E"/>
    <w:rsid w:val="00072C5C"/>
    <w:rsid w:val="000771B3"/>
    <w:rsid w:val="000805A9"/>
    <w:rsid w:val="00080DED"/>
    <w:rsid w:val="00080DF2"/>
    <w:rsid w:val="00081F84"/>
    <w:rsid w:val="00083FC2"/>
    <w:rsid w:val="00090362"/>
    <w:rsid w:val="00090EEB"/>
    <w:rsid w:val="00091A30"/>
    <w:rsid w:val="00092C55"/>
    <w:rsid w:val="00092EE9"/>
    <w:rsid w:val="000A2801"/>
    <w:rsid w:val="000A4599"/>
    <w:rsid w:val="000A5BEA"/>
    <w:rsid w:val="000A6202"/>
    <w:rsid w:val="000B234E"/>
    <w:rsid w:val="000B4667"/>
    <w:rsid w:val="000B528B"/>
    <w:rsid w:val="000B7AA2"/>
    <w:rsid w:val="000C4BC7"/>
    <w:rsid w:val="000C4C3E"/>
    <w:rsid w:val="000C5EE4"/>
    <w:rsid w:val="000D074D"/>
    <w:rsid w:val="000D236B"/>
    <w:rsid w:val="000D248C"/>
    <w:rsid w:val="000D288D"/>
    <w:rsid w:val="000D2F36"/>
    <w:rsid w:val="000E00A0"/>
    <w:rsid w:val="000E5582"/>
    <w:rsid w:val="000F3A38"/>
    <w:rsid w:val="00104A07"/>
    <w:rsid w:val="00104EBD"/>
    <w:rsid w:val="001060AC"/>
    <w:rsid w:val="00106F97"/>
    <w:rsid w:val="00111342"/>
    <w:rsid w:val="001113CD"/>
    <w:rsid w:val="001118E9"/>
    <w:rsid w:val="0011271F"/>
    <w:rsid w:val="00114AFD"/>
    <w:rsid w:val="00114B3F"/>
    <w:rsid w:val="00117B69"/>
    <w:rsid w:val="00117D9D"/>
    <w:rsid w:val="00120813"/>
    <w:rsid w:val="00125E91"/>
    <w:rsid w:val="00127131"/>
    <w:rsid w:val="0012720E"/>
    <w:rsid w:val="00127394"/>
    <w:rsid w:val="00132057"/>
    <w:rsid w:val="00133E88"/>
    <w:rsid w:val="001375CD"/>
    <w:rsid w:val="00141C7C"/>
    <w:rsid w:val="00142A9D"/>
    <w:rsid w:val="00147897"/>
    <w:rsid w:val="00147E48"/>
    <w:rsid w:val="001501C6"/>
    <w:rsid w:val="00150B61"/>
    <w:rsid w:val="001548F1"/>
    <w:rsid w:val="001559A5"/>
    <w:rsid w:val="0016019D"/>
    <w:rsid w:val="0016241C"/>
    <w:rsid w:val="00162C23"/>
    <w:rsid w:val="00162CEA"/>
    <w:rsid w:val="00166563"/>
    <w:rsid w:val="001668D1"/>
    <w:rsid w:val="00167109"/>
    <w:rsid w:val="001746A9"/>
    <w:rsid w:val="0017657F"/>
    <w:rsid w:val="001800E1"/>
    <w:rsid w:val="00183572"/>
    <w:rsid w:val="00184D75"/>
    <w:rsid w:val="00185CDC"/>
    <w:rsid w:val="00187D9A"/>
    <w:rsid w:val="001924E8"/>
    <w:rsid w:val="00192F72"/>
    <w:rsid w:val="0019334F"/>
    <w:rsid w:val="00193859"/>
    <w:rsid w:val="00197256"/>
    <w:rsid w:val="001A2284"/>
    <w:rsid w:val="001A55CB"/>
    <w:rsid w:val="001B2740"/>
    <w:rsid w:val="001B3548"/>
    <w:rsid w:val="001B3746"/>
    <w:rsid w:val="001B735E"/>
    <w:rsid w:val="001C58E0"/>
    <w:rsid w:val="001C627F"/>
    <w:rsid w:val="001C6800"/>
    <w:rsid w:val="001C76A4"/>
    <w:rsid w:val="001D17E0"/>
    <w:rsid w:val="001D57DC"/>
    <w:rsid w:val="001D70A6"/>
    <w:rsid w:val="001D75F6"/>
    <w:rsid w:val="001E0A4A"/>
    <w:rsid w:val="001E1913"/>
    <w:rsid w:val="001E41D0"/>
    <w:rsid w:val="001E4D37"/>
    <w:rsid w:val="001E6C75"/>
    <w:rsid w:val="001E78CF"/>
    <w:rsid w:val="001F10A7"/>
    <w:rsid w:val="001F30EE"/>
    <w:rsid w:val="001F6848"/>
    <w:rsid w:val="001F7910"/>
    <w:rsid w:val="00202052"/>
    <w:rsid w:val="00211F9B"/>
    <w:rsid w:val="00217BB4"/>
    <w:rsid w:val="002206AA"/>
    <w:rsid w:val="00220AFE"/>
    <w:rsid w:val="00227358"/>
    <w:rsid w:val="00227DDC"/>
    <w:rsid w:val="00234DF0"/>
    <w:rsid w:val="00235D64"/>
    <w:rsid w:val="002372BC"/>
    <w:rsid w:val="0024351B"/>
    <w:rsid w:val="00243C79"/>
    <w:rsid w:val="00244CD0"/>
    <w:rsid w:val="00244DB0"/>
    <w:rsid w:val="0024530B"/>
    <w:rsid w:val="00245821"/>
    <w:rsid w:val="002468FF"/>
    <w:rsid w:val="00250279"/>
    <w:rsid w:val="00251381"/>
    <w:rsid w:val="00251DA9"/>
    <w:rsid w:val="00252199"/>
    <w:rsid w:val="00252713"/>
    <w:rsid w:val="00252A8A"/>
    <w:rsid w:val="0025310B"/>
    <w:rsid w:val="00253BCF"/>
    <w:rsid w:val="00254BD5"/>
    <w:rsid w:val="00257787"/>
    <w:rsid w:val="002704AC"/>
    <w:rsid w:val="0027091A"/>
    <w:rsid w:val="00270B90"/>
    <w:rsid w:val="00270C6A"/>
    <w:rsid w:val="00270CC2"/>
    <w:rsid w:val="00274651"/>
    <w:rsid w:val="002758C1"/>
    <w:rsid w:val="0029263C"/>
    <w:rsid w:val="002937C7"/>
    <w:rsid w:val="00294AD8"/>
    <w:rsid w:val="002A00F3"/>
    <w:rsid w:val="002A674F"/>
    <w:rsid w:val="002A6833"/>
    <w:rsid w:val="002C06E1"/>
    <w:rsid w:val="002C0BE8"/>
    <w:rsid w:val="002C420A"/>
    <w:rsid w:val="002C46C5"/>
    <w:rsid w:val="002C513E"/>
    <w:rsid w:val="002D4BFC"/>
    <w:rsid w:val="002D5A6A"/>
    <w:rsid w:val="002D6769"/>
    <w:rsid w:val="002E0FE8"/>
    <w:rsid w:val="002E1825"/>
    <w:rsid w:val="002E1BC8"/>
    <w:rsid w:val="002E4B46"/>
    <w:rsid w:val="002E5C46"/>
    <w:rsid w:val="002F27B2"/>
    <w:rsid w:val="002F4E72"/>
    <w:rsid w:val="002F5E87"/>
    <w:rsid w:val="0030373E"/>
    <w:rsid w:val="003078A7"/>
    <w:rsid w:val="00310BF8"/>
    <w:rsid w:val="00312FB9"/>
    <w:rsid w:val="003169C7"/>
    <w:rsid w:val="00321B5E"/>
    <w:rsid w:val="003241ED"/>
    <w:rsid w:val="00324770"/>
    <w:rsid w:val="0033037C"/>
    <w:rsid w:val="003349A2"/>
    <w:rsid w:val="00337F51"/>
    <w:rsid w:val="00345D9E"/>
    <w:rsid w:val="003472BC"/>
    <w:rsid w:val="0035331A"/>
    <w:rsid w:val="003534B5"/>
    <w:rsid w:val="00353D27"/>
    <w:rsid w:val="00354001"/>
    <w:rsid w:val="00354297"/>
    <w:rsid w:val="00357568"/>
    <w:rsid w:val="003610D7"/>
    <w:rsid w:val="00362B32"/>
    <w:rsid w:val="00362CC1"/>
    <w:rsid w:val="00364715"/>
    <w:rsid w:val="00364753"/>
    <w:rsid w:val="003716E8"/>
    <w:rsid w:val="00373308"/>
    <w:rsid w:val="0037438B"/>
    <w:rsid w:val="003748F0"/>
    <w:rsid w:val="00377DD6"/>
    <w:rsid w:val="00380422"/>
    <w:rsid w:val="00381457"/>
    <w:rsid w:val="00381E21"/>
    <w:rsid w:val="003835BD"/>
    <w:rsid w:val="00392034"/>
    <w:rsid w:val="00392100"/>
    <w:rsid w:val="00392AFD"/>
    <w:rsid w:val="0039428D"/>
    <w:rsid w:val="00394840"/>
    <w:rsid w:val="00394912"/>
    <w:rsid w:val="003A11E2"/>
    <w:rsid w:val="003A3C4E"/>
    <w:rsid w:val="003A4C0E"/>
    <w:rsid w:val="003A6386"/>
    <w:rsid w:val="003B2C3F"/>
    <w:rsid w:val="003B3849"/>
    <w:rsid w:val="003B3AE9"/>
    <w:rsid w:val="003B57D5"/>
    <w:rsid w:val="003B594E"/>
    <w:rsid w:val="003B6030"/>
    <w:rsid w:val="003C5482"/>
    <w:rsid w:val="003D0D1A"/>
    <w:rsid w:val="003D12D3"/>
    <w:rsid w:val="003D4505"/>
    <w:rsid w:val="003D5A95"/>
    <w:rsid w:val="003D6368"/>
    <w:rsid w:val="003E1A52"/>
    <w:rsid w:val="003E5254"/>
    <w:rsid w:val="003F0FFE"/>
    <w:rsid w:val="003F3A7C"/>
    <w:rsid w:val="003F43C2"/>
    <w:rsid w:val="003F5BC2"/>
    <w:rsid w:val="00403574"/>
    <w:rsid w:val="00405390"/>
    <w:rsid w:val="00405EFF"/>
    <w:rsid w:val="00406CA7"/>
    <w:rsid w:val="00407165"/>
    <w:rsid w:val="00410D50"/>
    <w:rsid w:val="00413A8C"/>
    <w:rsid w:val="0042170D"/>
    <w:rsid w:val="00421FAB"/>
    <w:rsid w:val="0042554A"/>
    <w:rsid w:val="00425D70"/>
    <w:rsid w:val="00430BF2"/>
    <w:rsid w:val="004316D2"/>
    <w:rsid w:val="00431957"/>
    <w:rsid w:val="00431A74"/>
    <w:rsid w:val="004328E3"/>
    <w:rsid w:val="00434E95"/>
    <w:rsid w:val="004359A2"/>
    <w:rsid w:val="004365EC"/>
    <w:rsid w:val="0044417E"/>
    <w:rsid w:val="00444B7E"/>
    <w:rsid w:val="00453463"/>
    <w:rsid w:val="00453E5A"/>
    <w:rsid w:val="00457F08"/>
    <w:rsid w:val="0046071E"/>
    <w:rsid w:val="00464BAA"/>
    <w:rsid w:val="004660F0"/>
    <w:rsid w:val="00466998"/>
    <w:rsid w:val="00471845"/>
    <w:rsid w:val="00475104"/>
    <w:rsid w:val="00485B1F"/>
    <w:rsid w:val="00485C8E"/>
    <w:rsid w:val="00485DD0"/>
    <w:rsid w:val="00485FDF"/>
    <w:rsid w:val="00487BF8"/>
    <w:rsid w:val="00490165"/>
    <w:rsid w:val="00490922"/>
    <w:rsid w:val="00494E7F"/>
    <w:rsid w:val="0049513B"/>
    <w:rsid w:val="004A5C9C"/>
    <w:rsid w:val="004A646D"/>
    <w:rsid w:val="004B05F6"/>
    <w:rsid w:val="004B0E1C"/>
    <w:rsid w:val="004B548A"/>
    <w:rsid w:val="004B6847"/>
    <w:rsid w:val="004C24E4"/>
    <w:rsid w:val="004C27E8"/>
    <w:rsid w:val="004C4876"/>
    <w:rsid w:val="004C76D2"/>
    <w:rsid w:val="004C7C04"/>
    <w:rsid w:val="004C7FB4"/>
    <w:rsid w:val="004D2B4A"/>
    <w:rsid w:val="004D2FA1"/>
    <w:rsid w:val="004D3DCA"/>
    <w:rsid w:val="004D458E"/>
    <w:rsid w:val="004D4D80"/>
    <w:rsid w:val="004D748C"/>
    <w:rsid w:val="004E01DA"/>
    <w:rsid w:val="004E095F"/>
    <w:rsid w:val="004E2035"/>
    <w:rsid w:val="004E59D1"/>
    <w:rsid w:val="004E5CCB"/>
    <w:rsid w:val="004E5D7F"/>
    <w:rsid w:val="004E7E4C"/>
    <w:rsid w:val="004F184E"/>
    <w:rsid w:val="004F208A"/>
    <w:rsid w:val="004F2465"/>
    <w:rsid w:val="004F3D99"/>
    <w:rsid w:val="004F6A41"/>
    <w:rsid w:val="004F776F"/>
    <w:rsid w:val="0050017B"/>
    <w:rsid w:val="005032CB"/>
    <w:rsid w:val="0050555D"/>
    <w:rsid w:val="00505F3A"/>
    <w:rsid w:val="00506B09"/>
    <w:rsid w:val="00506B24"/>
    <w:rsid w:val="00507A73"/>
    <w:rsid w:val="005135AE"/>
    <w:rsid w:val="0051643C"/>
    <w:rsid w:val="005164C3"/>
    <w:rsid w:val="00520A79"/>
    <w:rsid w:val="00522791"/>
    <w:rsid w:val="005244E3"/>
    <w:rsid w:val="0052559B"/>
    <w:rsid w:val="00525B7B"/>
    <w:rsid w:val="00527085"/>
    <w:rsid w:val="005341DB"/>
    <w:rsid w:val="005365FE"/>
    <w:rsid w:val="00536B9A"/>
    <w:rsid w:val="005401EA"/>
    <w:rsid w:val="0054140F"/>
    <w:rsid w:val="00541858"/>
    <w:rsid w:val="005419CF"/>
    <w:rsid w:val="005456BF"/>
    <w:rsid w:val="0054780F"/>
    <w:rsid w:val="00551EDC"/>
    <w:rsid w:val="00555009"/>
    <w:rsid w:val="005561A4"/>
    <w:rsid w:val="005564C8"/>
    <w:rsid w:val="00556EFD"/>
    <w:rsid w:val="00557870"/>
    <w:rsid w:val="00561ED4"/>
    <w:rsid w:val="00565667"/>
    <w:rsid w:val="00566099"/>
    <w:rsid w:val="00566669"/>
    <w:rsid w:val="005706CA"/>
    <w:rsid w:val="00576EA4"/>
    <w:rsid w:val="00577486"/>
    <w:rsid w:val="00581644"/>
    <w:rsid w:val="00583E3B"/>
    <w:rsid w:val="00591403"/>
    <w:rsid w:val="005A2869"/>
    <w:rsid w:val="005A3C80"/>
    <w:rsid w:val="005A406A"/>
    <w:rsid w:val="005A4733"/>
    <w:rsid w:val="005A6C4A"/>
    <w:rsid w:val="005A6D88"/>
    <w:rsid w:val="005B32C9"/>
    <w:rsid w:val="005B35BE"/>
    <w:rsid w:val="005B6981"/>
    <w:rsid w:val="005C1097"/>
    <w:rsid w:val="005C1FF0"/>
    <w:rsid w:val="005C3108"/>
    <w:rsid w:val="005C4619"/>
    <w:rsid w:val="005C4793"/>
    <w:rsid w:val="005C662E"/>
    <w:rsid w:val="005C7CA4"/>
    <w:rsid w:val="005D1903"/>
    <w:rsid w:val="005D1ABA"/>
    <w:rsid w:val="005D4301"/>
    <w:rsid w:val="005D5819"/>
    <w:rsid w:val="005E0229"/>
    <w:rsid w:val="005E0D13"/>
    <w:rsid w:val="005F48EC"/>
    <w:rsid w:val="005F491C"/>
    <w:rsid w:val="00602C42"/>
    <w:rsid w:val="00603000"/>
    <w:rsid w:val="00603103"/>
    <w:rsid w:val="006054C3"/>
    <w:rsid w:val="00605674"/>
    <w:rsid w:val="00610680"/>
    <w:rsid w:val="00612AD8"/>
    <w:rsid w:val="00613455"/>
    <w:rsid w:val="00614653"/>
    <w:rsid w:val="00616E2B"/>
    <w:rsid w:val="00620AE5"/>
    <w:rsid w:val="00621E23"/>
    <w:rsid w:val="00622ED8"/>
    <w:rsid w:val="00625746"/>
    <w:rsid w:val="006275D0"/>
    <w:rsid w:val="00630DA0"/>
    <w:rsid w:val="0063208C"/>
    <w:rsid w:val="00632676"/>
    <w:rsid w:val="006340CE"/>
    <w:rsid w:val="0063467C"/>
    <w:rsid w:val="00636034"/>
    <w:rsid w:val="006374AA"/>
    <w:rsid w:val="0064044D"/>
    <w:rsid w:val="00645DAF"/>
    <w:rsid w:val="006462B8"/>
    <w:rsid w:val="00647435"/>
    <w:rsid w:val="00651ADD"/>
    <w:rsid w:val="0065283C"/>
    <w:rsid w:val="00656E42"/>
    <w:rsid w:val="006642EF"/>
    <w:rsid w:val="0066612B"/>
    <w:rsid w:val="00666834"/>
    <w:rsid w:val="00671BE5"/>
    <w:rsid w:val="00673026"/>
    <w:rsid w:val="006737D4"/>
    <w:rsid w:val="00675C74"/>
    <w:rsid w:val="00676E3F"/>
    <w:rsid w:val="00677251"/>
    <w:rsid w:val="00680E64"/>
    <w:rsid w:val="0068278A"/>
    <w:rsid w:val="0068560D"/>
    <w:rsid w:val="006935D6"/>
    <w:rsid w:val="00697A1D"/>
    <w:rsid w:val="006A0A9F"/>
    <w:rsid w:val="006A0C19"/>
    <w:rsid w:val="006A0D27"/>
    <w:rsid w:val="006A5D87"/>
    <w:rsid w:val="006B228F"/>
    <w:rsid w:val="006B2645"/>
    <w:rsid w:val="006B5012"/>
    <w:rsid w:val="006B56FB"/>
    <w:rsid w:val="006B5B82"/>
    <w:rsid w:val="006B5C30"/>
    <w:rsid w:val="006B5CE0"/>
    <w:rsid w:val="006B7417"/>
    <w:rsid w:val="006C0724"/>
    <w:rsid w:val="006C07B3"/>
    <w:rsid w:val="006C0CE9"/>
    <w:rsid w:val="006C22BE"/>
    <w:rsid w:val="006C2A2B"/>
    <w:rsid w:val="006C3D65"/>
    <w:rsid w:val="006D1977"/>
    <w:rsid w:val="006D1A3C"/>
    <w:rsid w:val="006D5742"/>
    <w:rsid w:val="006D7EE3"/>
    <w:rsid w:val="006E034D"/>
    <w:rsid w:val="006E47D9"/>
    <w:rsid w:val="006E52C5"/>
    <w:rsid w:val="006E5321"/>
    <w:rsid w:val="006E6D85"/>
    <w:rsid w:val="006F0608"/>
    <w:rsid w:val="006F6A0A"/>
    <w:rsid w:val="00700B57"/>
    <w:rsid w:val="00701CE2"/>
    <w:rsid w:val="00702943"/>
    <w:rsid w:val="007048F7"/>
    <w:rsid w:val="00704BF4"/>
    <w:rsid w:val="00705A03"/>
    <w:rsid w:val="007071E6"/>
    <w:rsid w:val="00710489"/>
    <w:rsid w:val="00713053"/>
    <w:rsid w:val="00715D7C"/>
    <w:rsid w:val="00716AAA"/>
    <w:rsid w:val="00720FDB"/>
    <w:rsid w:val="00722D9E"/>
    <w:rsid w:val="0073196B"/>
    <w:rsid w:val="00734C19"/>
    <w:rsid w:val="007352BD"/>
    <w:rsid w:val="00737052"/>
    <w:rsid w:val="00741755"/>
    <w:rsid w:val="0074215F"/>
    <w:rsid w:val="00742342"/>
    <w:rsid w:val="00750F13"/>
    <w:rsid w:val="00751DD4"/>
    <w:rsid w:val="00753E67"/>
    <w:rsid w:val="007573A6"/>
    <w:rsid w:val="00761804"/>
    <w:rsid w:val="00765340"/>
    <w:rsid w:val="00766119"/>
    <w:rsid w:val="00774969"/>
    <w:rsid w:val="007771D4"/>
    <w:rsid w:val="007814AF"/>
    <w:rsid w:val="00783AAC"/>
    <w:rsid w:val="00785203"/>
    <w:rsid w:val="00786950"/>
    <w:rsid w:val="00786C3E"/>
    <w:rsid w:val="00790BCD"/>
    <w:rsid w:val="00791C5E"/>
    <w:rsid w:val="0079227C"/>
    <w:rsid w:val="00793108"/>
    <w:rsid w:val="00795AD8"/>
    <w:rsid w:val="00797BAB"/>
    <w:rsid w:val="007A171C"/>
    <w:rsid w:val="007A646E"/>
    <w:rsid w:val="007B0538"/>
    <w:rsid w:val="007B187C"/>
    <w:rsid w:val="007B3756"/>
    <w:rsid w:val="007C0891"/>
    <w:rsid w:val="007C2E9C"/>
    <w:rsid w:val="007C31C3"/>
    <w:rsid w:val="007C330D"/>
    <w:rsid w:val="007C377F"/>
    <w:rsid w:val="007C3C64"/>
    <w:rsid w:val="007C751F"/>
    <w:rsid w:val="007D200A"/>
    <w:rsid w:val="007D338C"/>
    <w:rsid w:val="007E04FB"/>
    <w:rsid w:val="007E6410"/>
    <w:rsid w:val="007E6C84"/>
    <w:rsid w:val="007E74C4"/>
    <w:rsid w:val="007E7570"/>
    <w:rsid w:val="007E779F"/>
    <w:rsid w:val="007F00C7"/>
    <w:rsid w:val="007F142E"/>
    <w:rsid w:val="007F1B08"/>
    <w:rsid w:val="007F33B8"/>
    <w:rsid w:val="007F4BF1"/>
    <w:rsid w:val="007F51F2"/>
    <w:rsid w:val="007F61D3"/>
    <w:rsid w:val="0080176C"/>
    <w:rsid w:val="008038DA"/>
    <w:rsid w:val="00804847"/>
    <w:rsid w:val="00805786"/>
    <w:rsid w:val="00807677"/>
    <w:rsid w:val="008133F3"/>
    <w:rsid w:val="008143E5"/>
    <w:rsid w:val="00815F2F"/>
    <w:rsid w:val="00817D0E"/>
    <w:rsid w:val="00817F35"/>
    <w:rsid w:val="00820616"/>
    <w:rsid w:val="00823013"/>
    <w:rsid w:val="0083098A"/>
    <w:rsid w:val="0083240C"/>
    <w:rsid w:val="00833A5C"/>
    <w:rsid w:val="008354E4"/>
    <w:rsid w:val="008370B7"/>
    <w:rsid w:val="00837DBF"/>
    <w:rsid w:val="00845311"/>
    <w:rsid w:val="00845CF7"/>
    <w:rsid w:val="008461AB"/>
    <w:rsid w:val="00851579"/>
    <w:rsid w:val="0085237D"/>
    <w:rsid w:val="00853B54"/>
    <w:rsid w:val="0085746E"/>
    <w:rsid w:val="008601C8"/>
    <w:rsid w:val="00861EDD"/>
    <w:rsid w:val="008646F2"/>
    <w:rsid w:val="0086594C"/>
    <w:rsid w:val="008667FE"/>
    <w:rsid w:val="0086692B"/>
    <w:rsid w:val="00870344"/>
    <w:rsid w:val="00870675"/>
    <w:rsid w:val="0087145B"/>
    <w:rsid w:val="00872189"/>
    <w:rsid w:val="00874F85"/>
    <w:rsid w:val="00880203"/>
    <w:rsid w:val="008807D4"/>
    <w:rsid w:val="0088306A"/>
    <w:rsid w:val="0088435F"/>
    <w:rsid w:val="0088517F"/>
    <w:rsid w:val="00894614"/>
    <w:rsid w:val="008A144A"/>
    <w:rsid w:val="008A19B2"/>
    <w:rsid w:val="008A64FA"/>
    <w:rsid w:val="008A6C52"/>
    <w:rsid w:val="008A7B20"/>
    <w:rsid w:val="008A7F42"/>
    <w:rsid w:val="008B43AA"/>
    <w:rsid w:val="008C03FB"/>
    <w:rsid w:val="008C57ED"/>
    <w:rsid w:val="008C726C"/>
    <w:rsid w:val="008C7F74"/>
    <w:rsid w:val="008D06BE"/>
    <w:rsid w:val="008D5625"/>
    <w:rsid w:val="008D6DCF"/>
    <w:rsid w:val="008E158F"/>
    <w:rsid w:val="008E2F84"/>
    <w:rsid w:val="008E44BA"/>
    <w:rsid w:val="008F1210"/>
    <w:rsid w:val="008F1374"/>
    <w:rsid w:val="008F3FD8"/>
    <w:rsid w:val="008F5F48"/>
    <w:rsid w:val="008F5FFC"/>
    <w:rsid w:val="00900314"/>
    <w:rsid w:val="009034D8"/>
    <w:rsid w:val="00904573"/>
    <w:rsid w:val="0091112F"/>
    <w:rsid w:val="009121BB"/>
    <w:rsid w:val="009128D8"/>
    <w:rsid w:val="0091415A"/>
    <w:rsid w:val="0091607F"/>
    <w:rsid w:val="009164D0"/>
    <w:rsid w:val="00921781"/>
    <w:rsid w:val="00921BF6"/>
    <w:rsid w:val="00922EAC"/>
    <w:rsid w:val="00924A4D"/>
    <w:rsid w:val="00942614"/>
    <w:rsid w:val="0094359E"/>
    <w:rsid w:val="0094487A"/>
    <w:rsid w:val="00945D39"/>
    <w:rsid w:val="0094692E"/>
    <w:rsid w:val="00946BB9"/>
    <w:rsid w:val="00947ABE"/>
    <w:rsid w:val="00950210"/>
    <w:rsid w:val="00956139"/>
    <w:rsid w:val="009577B4"/>
    <w:rsid w:val="009577D4"/>
    <w:rsid w:val="00960B64"/>
    <w:rsid w:val="0096252F"/>
    <w:rsid w:val="00963248"/>
    <w:rsid w:val="0096436F"/>
    <w:rsid w:val="0096474B"/>
    <w:rsid w:val="00967751"/>
    <w:rsid w:val="00971D54"/>
    <w:rsid w:val="00977DF2"/>
    <w:rsid w:val="00980C6B"/>
    <w:rsid w:val="00981A9F"/>
    <w:rsid w:val="00982316"/>
    <w:rsid w:val="009835C2"/>
    <w:rsid w:val="00983697"/>
    <w:rsid w:val="00986A44"/>
    <w:rsid w:val="00991D83"/>
    <w:rsid w:val="009941CB"/>
    <w:rsid w:val="00995641"/>
    <w:rsid w:val="00995892"/>
    <w:rsid w:val="009A0384"/>
    <w:rsid w:val="009A7F88"/>
    <w:rsid w:val="009B4381"/>
    <w:rsid w:val="009B5D81"/>
    <w:rsid w:val="009B6A93"/>
    <w:rsid w:val="009B7DE6"/>
    <w:rsid w:val="009B7F34"/>
    <w:rsid w:val="009C0F3C"/>
    <w:rsid w:val="009C1287"/>
    <w:rsid w:val="009C14E7"/>
    <w:rsid w:val="009C2F01"/>
    <w:rsid w:val="009C5772"/>
    <w:rsid w:val="009C7E53"/>
    <w:rsid w:val="009D06EE"/>
    <w:rsid w:val="009D6F0A"/>
    <w:rsid w:val="009E1E5D"/>
    <w:rsid w:val="009E4D7A"/>
    <w:rsid w:val="009E7E8E"/>
    <w:rsid w:val="009F00BC"/>
    <w:rsid w:val="009F22E8"/>
    <w:rsid w:val="009F2DA5"/>
    <w:rsid w:val="009F4193"/>
    <w:rsid w:val="009F4236"/>
    <w:rsid w:val="00A007A6"/>
    <w:rsid w:val="00A00FBD"/>
    <w:rsid w:val="00A02386"/>
    <w:rsid w:val="00A04A41"/>
    <w:rsid w:val="00A04B9F"/>
    <w:rsid w:val="00A07EAF"/>
    <w:rsid w:val="00A13FAE"/>
    <w:rsid w:val="00A13FFA"/>
    <w:rsid w:val="00A14205"/>
    <w:rsid w:val="00A14697"/>
    <w:rsid w:val="00A17EBA"/>
    <w:rsid w:val="00A205D2"/>
    <w:rsid w:val="00A2149E"/>
    <w:rsid w:val="00A222ED"/>
    <w:rsid w:val="00A256D6"/>
    <w:rsid w:val="00A27739"/>
    <w:rsid w:val="00A313DE"/>
    <w:rsid w:val="00A42032"/>
    <w:rsid w:val="00A42EDE"/>
    <w:rsid w:val="00A43D49"/>
    <w:rsid w:val="00A4682E"/>
    <w:rsid w:val="00A475FE"/>
    <w:rsid w:val="00A47FE1"/>
    <w:rsid w:val="00A5107D"/>
    <w:rsid w:val="00A51EE5"/>
    <w:rsid w:val="00A54FA8"/>
    <w:rsid w:val="00A55743"/>
    <w:rsid w:val="00A57C5E"/>
    <w:rsid w:val="00A60607"/>
    <w:rsid w:val="00A61918"/>
    <w:rsid w:val="00A62684"/>
    <w:rsid w:val="00A6313D"/>
    <w:rsid w:val="00A63918"/>
    <w:rsid w:val="00A7534D"/>
    <w:rsid w:val="00A75D19"/>
    <w:rsid w:val="00A8227F"/>
    <w:rsid w:val="00A858E1"/>
    <w:rsid w:val="00A87387"/>
    <w:rsid w:val="00A92D40"/>
    <w:rsid w:val="00A9410B"/>
    <w:rsid w:val="00A96C79"/>
    <w:rsid w:val="00A97473"/>
    <w:rsid w:val="00A97DFD"/>
    <w:rsid w:val="00AA217D"/>
    <w:rsid w:val="00AA330B"/>
    <w:rsid w:val="00AA597B"/>
    <w:rsid w:val="00AB0BF6"/>
    <w:rsid w:val="00AB2BD2"/>
    <w:rsid w:val="00AB7ACE"/>
    <w:rsid w:val="00AC259E"/>
    <w:rsid w:val="00AC2EC3"/>
    <w:rsid w:val="00AC54F1"/>
    <w:rsid w:val="00AD1086"/>
    <w:rsid w:val="00AD196B"/>
    <w:rsid w:val="00AD1B0A"/>
    <w:rsid w:val="00AD29ED"/>
    <w:rsid w:val="00AD3BD2"/>
    <w:rsid w:val="00AD3F82"/>
    <w:rsid w:val="00AD743F"/>
    <w:rsid w:val="00AE01DB"/>
    <w:rsid w:val="00AF0639"/>
    <w:rsid w:val="00AF1666"/>
    <w:rsid w:val="00AF16D4"/>
    <w:rsid w:val="00B00629"/>
    <w:rsid w:val="00B024F3"/>
    <w:rsid w:val="00B038FB"/>
    <w:rsid w:val="00B06AE1"/>
    <w:rsid w:val="00B103FF"/>
    <w:rsid w:val="00B1389F"/>
    <w:rsid w:val="00B147FA"/>
    <w:rsid w:val="00B14BB5"/>
    <w:rsid w:val="00B15E9E"/>
    <w:rsid w:val="00B248F2"/>
    <w:rsid w:val="00B26531"/>
    <w:rsid w:val="00B279E3"/>
    <w:rsid w:val="00B27B89"/>
    <w:rsid w:val="00B27E76"/>
    <w:rsid w:val="00B30938"/>
    <w:rsid w:val="00B36C71"/>
    <w:rsid w:val="00B42033"/>
    <w:rsid w:val="00B43775"/>
    <w:rsid w:val="00B44CFC"/>
    <w:rsid w:val="00B506C1"/>
    <w:rsid w:val="00B51618"/>
    <w:rsid w:val="00B51730"/>
    <w:rsid w:val="00B517D2"/>
    <w:rsid w:val="00B53A3F"/>
    <w:rsid w:val="00B5421E"/>
    <w:rsid w:val="00B55CAD"/>
    <w:rsid w:val="00B6208E"/>
    <w:rsid w:val="00B62F37"/>
    <w:rsid w:val="00B64437"/>
    <w:rsid w:val="00B65DE2"/>
    <w:rsid w:val="00B70425"/>
    <w:rsid w:val="00B72434"/>
    <w:rsid w:val="00B726E7"/>
    <w:rsid w:val="00B72BD8"/>
    <w:rsid w:val="00B75568"/>
    <w:rsid w:val="00B75C07"/>
    <w:rsid w:val="00B77654"/>
    <w:rsid w:val="00B821FE"/>
    <w:rsid w:val="00B8480D"/>
    <w:rsid w:val="00B91663"/>
    <w:rsid w:val="00B9337F"/>
    <w:rsid w:val="00B95099"/>
    <w:rsid w:val="00BA0C31"/>
    <w:rsid w:val="00BA38CF"/>
    <w:rsid w:val="00BA4009"/>
    <w:rsid w:val="00BA4AE6"/>
    <w:rsid w:val="00BB0860"/>
    <w:rsid w:val="00BB12B4"/>
    <w:rsid w:val="00BB40B6"/>
    <w:rsid w:val="00BB5003"/>
    <w:rsid w:val="00BC407D"/>
    <w:rsid w:val="00BD3419"/>
    <w:rsid w:val="00BD6B45"/>
    <w:rsid w:val="00BF61E6"/>
    <w:rsid w:val="00C162C9"/>
    <w:rsid w:val="00C20BAD"/>
    <w:rsid w:val="00C23AF1"/>
    <w:rsid w:val="00C24509"/>
    <w:rsid w:val="00C27E5C"/>
    <w:rsid w:val="00C30EDC"/>
    <w:rsid w:val="00C35C08"/>
    <w:rsid w:val="00C36900"/>
    <w:rsid w:val="00C37D94"/>
    <w:rsid w:val="00C4053B"/>
    <w:rsid w:val="00C40C05"/>
    <w:rsid w:val="00C42626"/>
    <w:rsid w:val="00C42955"/>
    <w:rsid w:val="00C459FE"/>
    <w:rsid w:val="00C46DC8"/>
    <w:rsid w:val="00C50D0A"/>
    <w:rsid w:val="00C50DA7"/>
    <w:rsid w:val="00C5114F"/>
    <w:rsid w:val="00C512A1"/>
    <w:rsid w:val="00C53018"/>
    <w:rsid w:val="00C61D45"/>
    <w:rsid w:val="00C6556B"/>
    <w:rsid w:val="00C65C00"/>
    <w:rsid w:val="00C74434"/>
    <w:rsid w:val="00C74A87"/>
    <w:rsid w:val="00C74BF1"/>
    <w:rsid w:val="00C82421"/>
    <w:rsid w:val="00C83C32"/>
    <w:rsid w:val="00C84A00"/>
    <w:rsid w:val="00C8735C"/>
    <w:rsid w:val="00C903A3"/>
    <w:rsid w:val="00C936FB"/>
    <w:rsid w:val="00C97982"/>
    <w:rsid w:val="00C97DBB"/>
    <w:rsid w:val="00CA06DF"/>
    <w:rsid w:val="00CA1ADF"/>
    <w:rsid w:val="00CA66E0"/>
    <w:rsid w:val="00CB1EC9"/>
    <w:rsid w:val="00CB2110"/>
    <w:rsid w:val="00CC1F98"/>
    <w:rsid w:val="00CC4855"/>
    <w:rsid w:val="00CC5E91"/>
    <w:rsid w:val="00CC7324"/>
    <w:rsid w:val="00CD31A3"/>
    <w:rsid w:val="00CE0645"/>
    <w:rsid w:val="00CE5E31"/>
    <w:rsid w:val="00CF35D1"/>
    <w:rsid w:val="00CF5A34"/>
    <w:rsid w:val="00D03473"/>
    <w:rsid w:val="00D03D46"/>
    <w:rsid w:val="00D0539C"/>
    <w:rsid w:val="00D10200"/>
    <w:rsid w:val="00D123B1"/>
    <w:rsid w:val="00D14471"/>
    <w:rsid w:val="00D17BAB"/>
    <w:rsid w:val="00D20615"/>
    <w:rsid w:val="00D2220C"/>
    <w:rsid w:val="00D238B4"/>
    <w:rsid w:val="00D24C17"/>
    <w:rsid w:val="00D250FB"/>
    <w:rsid w:val="00D263CD"/>
    <w:rsid w:val="00D318BB"/>
    <w:rsid w:val="00D32899"/>
    <w:rsid w:val="00D354B5"/>
    <w:rsid w:val="00D36C3F"/>
    <w:rsid w:val="00D417E3"/>
    <w:rsid w:val="00D4232B"/>
    <w:rsid w:val="00D43C86"/>
    <w:rsid w:val="00D4425C"/>
    <w:rsid w:val="00D45268"/>
    <w:rsid w:val="00D5123A"/>
    <w:rsid w:val="00D51D1C"/>
    <w:rsid w:val="00D5253F"/>
    <w:rsid w:val="00D57AD1"/>
    <w:rsid w:val="00D62150"/>
    <w:rsid w:val="00D6316B"/>
    <w:rsid w:val="00D632FB"/>
    <w:rsid w:val="00D653E2"/>
    <w:rsid w:val="00D7079D"/>
    <w:rsid w:val="00D70B39"/>
    <w:rsid w:val="00D724B4"/>
    <w:rsid w:val="00D7313F"/>
    <w:rsid w:val="00D73788"/>
    <w:rsid w:val="00D74D26"/>
    <w:rsid w:val="00D82005"/>
    <w:rsid w:val="00D826F8"/>
    <w:rsid w:val="00D839F2"/>
    <w:rsid w:val="00D8405D"/>
    <w:rsid w:val="00D861B5"/>
    <w:rsid w:val="00D87F03"/>
    <w:rsid w:val="00D9000D"/>
    <w:rsid w:val="00D905AA"/>
    <w:rsid w:val="00D90B29"/>
    <w:rsid w:val="00D90DCB"/>
    <w:rsid w:val="00D94A01"/>
    <w:rsid w:val="00DA3427"/>
    <w:rsid w:val="00DB4597"/>
    <w:rsid w:val="00DB7E5A"/>
    <w:rsid w:val="00DB7FBC"/>
    <w:rsid w:val="00DC10BD"/>
    <w:rsid w:val="00DC1F8E"/>
    <w:rsid w:val="00DC23E2"/>
    <w:rsid w:val="00DC2455"/>
    <w:rsid w:val="00DC27FA"/>
    <w:rsid w:val="00DC38DC"/>
    <w:rsid w:val="00DC3E75"/>
    <w:rsid w:val="00DC5D21"/>
    <w:rsid w:val="00DC6581"/>
    <w:rsid w:val="00DD48AD"/>
    <w:rsid w:val="00DE184B"/>
    <w:rsid w:val="00DE6C00"/>
    <w:rsid w:val="00DF778F"/>
    <w:rsid w:val="00E048F5"/>
    <w:rsid w:val="00E050E5"/>
    <w:rsid w:val="00E07702"/>
    <w:rsid w:val="00E13DB8"/>
    <w:rsid w:val="00E30247"/>
    <w:rsid w:val="00E333BE"/>
    <w:rsid w:val="00E33792"/>
    <w:rsid w:val="00E33F9B"/>
    <w:rsid w:val="00E34D6F"/>
    <w:rsid w:val="00E3789C"/>
    <w:rsid w:val="00E402E0"/>
    <w:rsid w:val="00E416F0"/>
    <w:rsid w:val="00E443BD"/>
    <w:rsid w:val="00E46241"/>
    <w:rsid w:val="00E47542"/>
    <w:rsid w:val="00E52C5A"/>
    <w:rsid w:val="00E54829"/>
    <w:rsid w:val="00E55F39"/>
    <w:rsid w:val="00E57C11"/>
    <w:rsid w:val="00E60418"/>
    <w:rsid w:val="00E61743"/>
    <w:rsid w:val="00E65679"/>
    <w:rsid w:val="00E6710C"/>
    <w:rsid w:val="00E67784"/>
    <w:rsid w:val="00E732E4"/>
    <w:rsid w:val="00E7492A"/>
    <w:rsid w:val="00E75596"/>
    <w:rsid w:val="00E75618"/>
    <w:rsid w:val="00E77A32"/>
    <w:rsid w:val="00E8006C"/>
    <w:rsid w:val="00E82A78"/>
    <w:rsid w:val="00E82EE9"/>
    <w:rsid w:val="00E84EB7"/>
    <w:rsid w:val="00E8679F"/>
    <w:rsid w:val="00E87DB2"/>
    <w:rsid w:val="00E90A31"/>
    <w:rsid w:val="00E96743"/>
    <w:rsid w:val="00E975BB"/>
    <w:rsid w:val="00EA0D58"/>
    <w:rsid w:val="00EA1274"/>
    <w:rsid w:val="00EA25D8"/>
    <w:rsid w:val="00EA42D1"/>
    <w:rsid w:val="00EA6858"/>
    <w:rsid w:val="00EB0B50"/>
    <w:rsid w:val="00EB3F0B"/>
    <w:rsid w:val="00EB4876"/>
    <w:rsid w:val="00EB49C8"/>
    <w:rsid w:val="00EB59A6"/>
    <w:rsid w:val="00EB63CF"/>
    <w:rsid w:val="00EB6542"/>
    <w:rsid w:val="00EC176B"/>
    <w:rsid w:val="00EC43C5"/>
    <w:rsid w:val="00EC4A07"/>
    <w:rsid w:val="00ED5CFB"/>
    <w:rsid w:val="00EE2B5E"/>
    <w:rsid w:val="00EF0779"/>
    <w:rsid w:val="00EF183B"/>
    <w:rsid w:val="00EF5076"/>
    <w:rsid w:val="00EF587B"/>
    <w:rsid w:val="00EF5DD2"/>
    <w:rsid w:val="00F01152"/>
    <w:rsid w:val="00F02300"/>
    <w:rsid w:val="00F0242D"/>
    <w:rsid w:val="00F05B18"/>
    <w:rsid w:val="00F12B33"/>
    <w:rsid w:val="00F225A1"/>
    <w:rsid w:val="00F24243"/>
    <w:rsid w:val="00F30A9D"/>
    <w:rsid w:val="00F3312E"/>
    <w:rsid w:val="00F349BF"/>
    <w:rsid w:val="00F35A52"/>
    <w:rsid w:val="00F3693C"/>
    <w:rsid w:val="00F426B8"/>
    <w:rsid w:val="00F442D0"/>
    <w:rsid w:val="00F4691E"/>
    <w:rsid w:val="00F46B69"/>
    <w:rsid w:val="00F50AFD"/>
    <w:rsid w:val="00F52420"/>
    <w:rsid w:val="00F601D5"/>
    <w:rsid w:val="00F630B8"/>
    <w:rsid w:val="00F6361C"/>
    <w:rsid w:val="00F65B8B"/>
    <w:rsid w:val="00F65C5A"/>
    <w:rsid w:val="00F6756B"/>
    <w:rsid w:val="00F70356"/>
    <w:rsid w:val="00F71F59"/>
    <w:rsid w:val="00F740D7"/>
    <w:rsid w:val="00F74B16"/>
    <w:rsid w:val="00F76978"/>
    <w:rsid w:val="00F77B86"/>
    <w:rsid w:val="00F85B93"/>
    <w:rsid w:val="00F91DF1"/>
    <w:rsid w:val="00F96383"/>
    <w:rsid w:val="00F96FE2"/>
    <w:rsid w:val="00FA4B2C"/>
    <w:rsid w:val="00FB06D4"/>
    <w:rsid w:val="00FB0E73"/>
    <w:rsid w:val="00FB1B99"/>
    <w:rsid w:val="00FB3099"/>
    <w:rsid w:val="00FB37AD"/>
    <w:rsid w:val="00FB5DC4"/>
    <w:rsid w:val="00FB5E39"/>
    <w:rsid w:val="00FC0A83"/>
    <w:rsid w:val="00FC0AB4"/>
    <w:rsid w:val="00FC4693"/>
    <w:rsid w:val="00FC63BF"/>
    <w:rsid w:val="00FC7A02"/>
    <w:rsid w:val="00FD0EE3"/>
    <w:rsid w:val="00FD3A7E"/>
    <w:rsid w:val="00FD5CFC"/>
    <w:rsid w:val="00FD6523"/>
    <w:rsid w:val="00FE0F44"/>
    <w:rsid w:val="00FE190E"/>
    <w:rsid w:val="00FE359F"/>
    <w:rsid w:val="00FE4F26"/>
    <w:rsid w:val="00FE6256"/>
    <w:rsid w:val="00FF002D"/>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7A723"/>
  <w15:chartTrackingRefBased/>
  <w15:docId w15:val="{06A19C17-D7E7-4642-9D93-EFD2EAA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AD743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berschrift6">
    <w:name w:val="heading 6"/>
    <w:basedOn w:val="Standard"/>
    <w:next w:val="Standard"/>
    <w:link w:val="berschrift6Zchn"/>
    <w:uiPriority w:val="9"/>
    <w:semiHidden/>
    <w:unhideWhenUsed/>
    <w:qFormat/>
    <w:rsid w:val="006935D6"/>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C74A87"/>
    <w:rPr>
      <w:sz w:val="20"/>
      <w:szCs w:val="20"/>
    </w:rPr>
  </w:style>
  <w:style w:type="character" w:customStyle="1" w:styleId="FunotentextZchn">
    <w:name w:val="Fußnotentext Zchn"/>
    <w:basedOn w:val="Absatz-Standardschriftart"/>
    <w:link w:val="Funotentext"/>
    <w:uiPriority w:val="99"/>
    <w:semiHidden/>
    <w:rsid w:val="00C74A87"/>
  </w:style>
  <w:style w:type="character" w:styleId="Funotenzeichen">
    <w:name w:val="footnote reference"/>
    <w:uiPriority w:val="99"/>
    <w:semiHidden/>
    <w:unhideWhenUsed/>
    <w:rsid w:val="00C74A87"/>
    <w:rPr>
      <w:vertAlign w:val="superscript"/>
    </w:rPr>
  </w:style>
  <w:style w:type="paragraph" w:styleId="Listenabsatz">
    <w:name w:val="List Paragraph"/>
    <w:basedOn w:val="Standard"/>
    <w:uiPriority w:val="34"/>
    <w:qFormat/>
    <w:rsid w:val="00C74A87"/>
    <w:pPr>
      <w:ind w:left="708"/>
    </w:pPr>
  </w:style>
  <w:style w:type="character" w:customStyle="1" w:styleId="berschrift6Zchn">
    <w:name w:val="Überschrift 6 Zchn"/>
    <w:link w:val="berschrift6"/>
    <w:uiPriority w:val="9"/>
    <w:semiHidden/>
    <w:rsid w:val="006935D6"/>
    <w:rPr>
      <w:rFonts w:ascii="Calibri" w:eastAsia="Times New Roman" w:hAnsi="Calibri" w:cs="Times New Roman"/>
      <w:b/>
      <w:bCs/>
      <w:sz w:val="22"/>
      <w:szCs w:val="22"/>
    </w:rPr>
  </w:style>
  <w:style w:type="character" w:styleId="NichtaufgelsteErwhnung">
    <w:name w:val="Unresolved Mention"/>
    <w:uiPriority w:val="99"/>
    <w:semiHidden/>
    <w:unhideWhenUsed/>
    <w:rsid w:val="00104A07"/>
    <w:rPr>
      <w:color w:val="605E5C"/>
      <w:shd w:val="clear" w:color="auto" w:fill="E1DFDD"/>
    </w:rPr>
  </w:style>
  <w:style w:type="character" w:customStyle="1" w:styleId="Marker">
    <w:name w:val="Marker"/>
    <w:rsid w:val="00ED5CFB"/>
    <w:rPr>
      <w:color w:val="0000FF"/>
      <w:shd w:val="clear" w:color="auto" w:fill="auto"/>
    </w:rPr>
  </w:style>
  <w:style w:type="character" w:customStyle="1" w:styleId="markedcontent">
    <w:name w:val="markedcontent"/>
    <w:rsid w:val="00FB5E39"/>
  </w:style>
  <w:style w:type="character" w:customStyle="1" w:styleId="css-901oao">
    <w:name w:val="css-901oao"/>
    <w:rsid w:val="00141C7C"/>
  </w:style>
  <w:style w:type="character" w:styleId="Kommentarzeichen">
    <w:name w:val="annotation reference"/>
    <w:basedOn w:val="Absatz-Standardschriftart"/>
    <w:uiPriority w:val="99"/>
    <w:semiHidden/>
    <w:unhideWhenUsed/>
    <w:rsid w:val="00D74D26"/>
    <w:rPr>
      <w:sz w:val="16"/>
      <w:szCs w:val="16"/>
    </w:rPr>
  </w:style>
  <w:style w:type="paragraph" w:styleId="Kommentartext">
    <w:name w:val="annotation text"/>
    <w:basedOn w:val="Standard"/>
    <w:link w:val="KommentartextZchn"/>
    <w:uiPriority w:val="99"/>
    <w:unhideWhenUsed/>
    <w:rsid w:val="00D74D26"/>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rsid w:val="00D74D26"/>
    <w:rPr>
      <w:rFonts w:asciiTheme="minorHAnsi" w:eastAsiaTheme="minorHAnsi" w:hAnsiTheme="minorHAnsi" w:cstheme="minorBidi"/>
      <w:lang w:eastAsia="en-US"/>
    </w:rPr>
  </w:style>
  <w:style w:type="paragraph" w:customStyle="1" w:styleId="Initiant">
    <w:name w:val="Initiant"/>
    <w:basedOn w:val="Standard"/>
    <w:next w:val="VorblattBezeichnung"/>
    <w:rsid w:val="00485DD0"/>
    <w:pPr>
      <w:spacing w:before="120" w:after="620"/>
    </w:pPr>
    <w:rPr>
      <w:rFonts w:ascii="Arial" w:eastAsiaTheme="minorHAnsi" w:hAnsi="Arial" w:cs="Arial"/>
      <w:b/>
      <w:sz w:val="26"/>
      <w:szCs w:val="22"/>
      <w:lang w:eastAsia="en-US"/>
    </w:rPr>
  </w:style>
  <w:style w:type="paragraph" w:customStyle="1" w:styleId="VorblattDokumentstatus">
    <w:name w:val="Vorblatt Dokumentstatus"/>
    <w:basedOn w:val="Standard"/>
    <w:next w:val="VorblattBezeichnung"/>
    <w:rsid w:val="00485DD0"/>
    <w:pPr>
      <w:spacing w:before="120" w:after="120"/>
    </w:pPr>
    <w:rPr>
      <w:rFonts w:ascii="Arial" w:eastAsiaTheme="minorHAnsi" w:hAnsi="Arial" w:cs="Arial"/>
      <w:b/>
      <w:sz w:val="30"/>
      <w:szCs w:val="22"/>
      <w:lang w:eastAsia="en-US"/>
    </w:rPr>
  </w:style>
  <w:style w:type="character" w:styleId="Hervorhebung">
    <w:name w:val="Emphasis"/>
    <w:basedOn w:val="Absatz-Standardschriftart"/>
    <w:uiPriority w:val="20"/>
    <w:qFormat/>
    <w:rsid w:val="00147897"/>
    <w:rPr>
      <w:i/>
      <w:iCs/>
    </w:rPr>
  </w:style>
  <w:style w:type="character" w:customStyle="1" w:styleId="GLText1Zchn">
    <w:name w:val="GLText1 Zchn"/>
    <w:link w:val="GLText1"/>
    <w:locked/>
    <w:rsid w:val="00E048F5"/>
    <w:rPr>
      <w:rFonts w:ascii="Arial" w:hAnsi="Arial" w:cs="Arial"/>
      <w:sz w:val="22"/>
    </w:rPr>
  </w:style>
  <w:style w:type="paragraph" w:customStyle="1" w:styleId="GLText1">
    <w:name w:val="GLText1"/>
    <w:basedOn w:val="Standard"/>
    <w:link w:val="GLText1Zchn"/>
    <w:rsid w:val="00E048F5"/>
    <w:pPr>
      <w:spacing w:after="120" w:line="300" w:lineRule="auto"/>
      <w:jc w:val="both"/>
    </w:pPr>
    <w:rPr>
      <w:rFonts w:ascii="Arial" w:hAnsi="Arial" w:cs="Arial"/>
      <w:sz w:val="22"/>
      <w:szCs w:val="20"/>
    </w:rPr>
  </w:style>
  <w:style w:type="character" w:customStyle="1" w:styleId="rphighlightallclass">
    <w:name w:val="rphighlightallclass"/>
    <w:basedOn w:val="Absatz-Standardschriftart"/>
    <w:rsid w:val="006A0C19"/>
  </w:style>
  <w:style w:type="paragraph" w:customStyle="1" w:styleId="2berschriftText">
    <w:name w:val="2. Überschrift Text"/>
    <w:basedOn w:val="Standard"/>
    <w:qFormat/>
    <w:rsid w:val="00FB5DC4"/>
    <w:pPr>
      <w:widowControl w:val="0"/>
      <w:autoSpaceDE w:val="0"/>
      <w:autoSpaceDN w:val="0"/>
      <w:adjustRightInd w:val="0"/>
      <w:spacing w:after="240" w:line="300" w:lineRule="atLeast"/>
    </w:pPr>
    <w:rPr>
      <w:rFonts w:ascii="Open Sans" w:eastAsia="Cambria" w:hAnsi="Open Sans" w:cs="Times"/>
      <w:b/>
      <w:bCs/>
      <w:color w:val="000000"/>
      <w:sz w:val="20"/>
      <w:szCs w:val="20"/>
      <w:lang w:val="en-US"/>
    </w:rPr>
  </w:style>
  <w:style w:type="character" w:customStyle="1" w:styleId="berschrift2Zchn">
    <w:name w:val="Überschrift 2 Zchn"/>
    <w:basedOn w:val="Absatz-Standardschriftart"/>
    <w:link w:val="berschrift2"/>
    <w:uiPriority w:val="9"/>
    <w:rsid w:val="00AD743F"/>
    <w:rPr>
      <w:rFonts w:asciiTheme="majorHAnsi" w:eastAsiaTheme="majorEastAsia" w:hAnsiTheme="majorHAnsi" w:cstheme="majorBidi"/>
      <w:color w:val="2F5496" w:themeColor="accent1" w:themeShade="BF"/>
      <w:sz w:val="26"/>
      <w:szCs w:val="26"/>
      <w:lang w:eastAsia="en-US"/>
    </w:rPr>
  </w:style>
  <w:style w:type="paragraph" w:styleId="Endnotentext">
    <w:name w:val="endnote text"/>
    <w:basedOn w:val="Standard"/>
    <w:link w:val="EndnotentextZchn"/>
    <w:uiPriority w:val="99"/>
    <w:semiHidden/>
    <w:unhideWhenUsed/>
    <w:rsid w:val="00AD743F"/>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AD743F"/>
    <w:rPr>
      <w:rFonts w:asciiTheme="minorHAnsi" w:eastAsiaTheme="minorHAnsi" w:hAnsiTheme="minorHAnsi" w:cstheme="minorBidi"/>
      <w:lang w:eastAsia="en-US"/>
    </w:rPr>
  </w:style>
  <w:style w:type="character" w:styleId="Endnotenzeichen">
    <w:name w:val="endnote reference"/>
    <w:basedOn w:val="Absatz-Standardschriftart"/>
    <w:uiPriority w:val="99"/>
    <w:semiHidden/>
    <w:unhideWhenUsed/>
    <w:rsid w:val="00AD743F"/>
    <w:rPr>
      <w:vertAlign w:val="superscript"/>
    </w:rPr>
  </w:style>
  <w:style w:type="paragraph" w:styleId="Literaturverzeichnis">
    <w:name w:val="Bibliography"/>
    <w:basedOn w:val="Standard"/>
    <w:next w:val="Standard"/>
    <w:uiPriority w:val="37"/>
    <w:unhideWhenUsed/>
    <w:rsid w:val="00AD743F"/>
    <w:pPr>
      <w:spacing w:after="160" w:line="259" w:lineRule="auto"/>
    </w:pPr>
    <w:rPr>
      <w:rFonts w:asciiTheme="minorHAnsi" w:eastAsiaTheme="minorHAnsi" w:hAnsiTheme="minorHAnsi" w:cstheme="minorBidi"/>
      <w:sz w:val="22"/>
      <w:szCs w:val="22"/>
      <w:lang w:eastAsia="en-US"/>
    </w:rPr>
  </w:style>
  <w:style w:type="paragraph" w:customStyle="1" w:styleId="xmsonormal">
    <w:name w:val="x_msonormal"/>
    <w:basedOn w:val="Standard"/>
    <w:rsid w:val="0085237D"/>
    <w:pPr>
      <w:spacing w:before="100" w:beforeAutospacing="1" w:after="100" w:afterAutospacing="1"/>
    </w:pPr>
  </w:style>
  <w:style w:type="paragraph" w:customStyle="1" w:styleId="xmsolistparagraph">
    <w:name w:val="x_msolistparagraph"/>
    <w:basedOn w:val="Standard"/>
    <w:rsid w:val="0085237D"/>
    <w:pPr>
      <w:spacing w:before="100" w:beforeAutospacing="1" w:after="100" w:afterAutospacing="1"/>
    </w:pPr>
  </w:style>
  <w:style w:type="character" w:customStyle="1" w:styleId="currenthithighlight">
    <w:name w:val="currenthithighlight"/>
    <w:basedOn w:val="Absatz-Standardschriftart"/>
    <w:rsid w:val="000C4BC7"/>
  </w:style>
  <w:style w:type="character" w:customStyle="1" w:styleId="highlight">
    <w:name w:val="highlight"/>
    <w:basedOn w:val="Absatz-Standardschriftart"/>
    <w:rsid w:val="000C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119">
      <w:bodyDiv w:val="1"/>
      <w:marLeft w:val="0"/>
      <w:marRight w:val="0"/>
      <w:marTop w:val="0"/>
      <w:marBottom w:val="0"/>
      <w:divBdr>
        <w:top w:val="none" w:sz="0" w:space="0" w:color="auto"/>
        <w:left w:val="none" w:sz="0" w:space="0" w:color="auto"/>
        <w:bottom w:val="none" w:sz="0" w:space="0" w:color="auto"/>
        <w:right w:val="none" w:sz="0" w:space="0" w:color="auto"/>
      </w:divBdr>
      <w:divsChild>
        <w:div w:id="10033949">
          <w:marLeft w:val="0"/>
          <w:marRight w:val="0"/>
          <w:marTop w:val="0"/>
          <w:marBottom w:val="0"/>
          <w:divBdr>
            <w:top w:val="none" w:sz="0" w:space="0" w:color="auto"/>
            <w:left w:val="none" w:sz="0" w:space="0" w:color="auto"/>
            <w:bottom w:val="none" w:sz="0" w:space="0" w:color="auto"/>
            <w:right w:val="none" w:sz="0" w:space="0" w:color="auto"/>
          </w:divBdr>
        </w:div>
        <w:div w:id="11734887">
          <w:marLeft w:val="0"/>
          <w:marRight w:val="0"/>
          <w:marTop w:val="0"/>
          <w:marBottom w:val="0"/>
          <w:divBdr>
            <w:top w:val="none" w:sz="0" w:space="0" w:color="auto"/>
            <w:left w:val="none" w:sz="0" w:space="0" w:color="auto"/>
            <w:bottom w:val="none" w:sz="0" w:space="0" w:color="auto"/>
            <w:right w:val="none" w:sz="0" w:space="0" w:color="auto"/>
          </w:divBdr>
        </w:div>
        <w:div w:id="37703380">
          <w:marLeft w:val="0"/>
          <w:marRight w:val="0"/>
          <w:marTop w:val="0"/>
          <w:marBottom w:val="0"/>
          <w:divBdr>
            <w:top w:val="none" w:sz="0" w:space="0" w:color="auto"/>
            <w:left w:val="none" w:sz="0" w:space="0" w:color="auto"/>
            <w:bottom w:val="none" w:sz="0" w:space="0" w:color="auto"/>
            <w:right w:val="none" w:sz="0" w:space="0" w:color="auto"/>
          </w:divBdr>
        </w:div>
        <w:div w:id="45643073">
          <w:marLeft w:val="0"/>
          <w:marRight w:val="0"/>
          <w:marTop w:val="0"/>
          <w:marBottom w:val="0"/>
          <w:divBdr>
            <w:top w:val="none" w:sz="0" w:space="0" w:color="auto"/>
            <w:left w:val="none" w:sz="0" w:space="0" w:color="auto"/>
            <w:bottom w:val="none" w:sz="0" w:space="0" w:color="auto"/>
            <w:right w:val="none" w:sz="0" w:space="0" w:color="auto"/>
          </w:divBdr>
        </w:div>
        <w:div w:id="50467278">
          <w:marLeft w:val="0"/>
          <w:marRight w:val="0"/>
          <w:marTop w:val="0"/>
          <w:marBottom w:val="0"/>
          <w:divBdr>
            <w:top w:val="none" w:sz="0" w:space="0" w:color="auto"/>
            <w:left w:val="none" w:sz="0" w:space="0" w:color="auto"/>
            <w:bottom w:val="none" w:sz="0" w:space="0" w:color="auto"/>
            <w:right w:val="none" w:sz="0" w:space="0" w:color="auto"/>
          </w:divBdr>
        </w:div>
        <w:div w:id="65306500">
          <w:marLeft w:val="0"/>
          <w:marRight w:val="0"/>
          <w:marTop w:val="0"/>
          <w:marBottom w:val="0"/>
          <w:divBdr>
            <w:top w:val="none" w:sz="0" w:space="0" w:color="auto"/>
            <w:left w:val="none" w:sz="0" w:space="0" w:color="auto"/>
            <w:bottom w:val="none" w:sz="0" w:space="0" w:color="auto"/>
            <w:right w:val="none" w:sz="0" w:space="0" w:color="auto"/>
          </w:divBdr>
        </w:div>
        <w:div w:id="79103526">
          <w:marLeft w:val="0"/>
          <w:marRight w:val="0"/>
          <w:marTop w:val="0"/>
          <w:marBottom w:val="0"/>
          <w:divBdr>
            <w:top w:val="none" w:sz="0" w:space="0" w:color="auto"/>
            <w:left w:val="none" w:sz="0" w:space="0" w:color="auto"/>
            <w:bottom w:val="none" w:sz="0" w:space="0" w:color="auto"/>
            <w:right w:val="none" w:sz="0" w:space="0" w:color="auto"/>
          </w:divBdr>
        </w:div>
        <w:div w:id="91898528">
          <w:marLeft w:val="0"/>
          <w:marRight w:val="0"/>
          <w:marTop w:val="0"/>
          <w:marBottom w:val="0"/>
          <w:divBdr>
            <w:top w:val="none" w:sz="0" w:space="0" w:color="auto"/>
            <w:left w:val="none" w:sz="0" w:space="0" w:color="auto"/>
            <w:bottom w:val="none" w:sz="0" w:space="0" w:color="auto"/>
            <w:right w:val="none" w:sz="0" w:space="0" w:color="auto"/>
          </w:divBdr>
        </w:div>
        <w:div w:id="98794375">
          <w:marLeft w:val="0"/>
          <w:marRight w:val="0"/>
          <w:marTop w:val="0"/>
          <w:marBottom w:val="0"/>
          <w:divBdr>
            <w:top w:val="none" w:sz="0" w:space="0" w:color="auto"/>
            <w:left w:val="none" w:sz="0" w:space="0" w:color="auto"/>
            <w:bottom w:val="none" w:sz="0" w:space="0" w:color="auto"/>
            <w:right w:val="none" w:sz="0" w:space="0" w:color="auto"/>
          </w:divBdr>
        </w:div>
        <w:div w:id="127089234">
          <w:marLeft w:val="0"/>
          <w:marRight w:val="0"/>
          <w:marTop w:val="0"/>
          <w:marBottom w:val="0"/>
          <w:divBdr>
            <w:top w:val="none" w:sz="0" w:space="0" w:color="auto"/>
            <w:left w:val="none" w:sz="0" w:space="0" w:color="auto"/>
            <w:bottom w:val="none" w:sz="0" w:space="0" w:color="auto"/>
            <w:right w:val="none" w:sz="0" w:space="0" w:color="auto"/>
          </w:divBdr>
        </w:div>
        <w:div w:id="159195540">
          <w:marLeft w:val="0"/>
          <w:marRight w:val="0"/>
          <w:marTop w:val="0"/>
          <w:marBottom w:val="0"/>
          <w:divBdr>
            <w:top w:val="none" w:sz="0" w:space="0" w:color="auto"/>
            <w:left w:val="none" w:sz="0" w:space="0" w:color="auto"/>
            <w:bottom w:val="none" w:sz="0" w:space="0" w:color="auto"/>
            <w:right w:val="none" w:sz="0" w:space="0" w:color="auto"/>
          </w:divBdr>
        </w:div>
        <w:div w:id="189078154">
          <w:marLeft w:val="0"/>
          <w:marRight w:val="0"/>
          <w:marTop w:val="0"/>
          <w:marBottom w:val="0"/>
          <w:divBdr>
            <w:top w:val="none" w:sz="0" w:space="0" w:color="auto"/>
            <w:left w:val="none" w:sz="0" w:space="0" w:color="auto"/>
            <w:bottom w:val="none" w:sz="0" w:space="0" w:color="auto"/>
            <w:right w:val="none" w:sz="0" w:space="0" w:color="auto"/>
          </w:divBdr>
        </w:div>
        <w:div w:id="218320293">
          <w:marLeft w:val="0"/>
          <w:marRight w:val="0"/>
          <w:marTop w:val="0"/>
          <w:marBottom w:val="0"/>
          <w:divBdr>
            <w:top w:val="none" w:sz="0" w:space="0" w:color="auto"/>
            <w:left w:val="none" w:sz="0" w:space="0" w:color="auto"/>
            <w:bottom w:val="none" w:sz="0" w:space="0" w:color="auto"/>
            <w:right w:val="none" w:sz="0" w:space="0" w:color="auto"/>
          </w:divBdr>
        </w:div>
        <w:div w:id="218903538">
          <w:marLeft w:val="0"/>
          <w:marRight w:val="0"/>
          <w:marTop w:val="0"/>
          <w:marBottom w:val="0"/>
          <w:divBdr>
            <w:top w:val="none" w:sz="0" w:space="0" w:color="auto"/>
            <w:left w:val="none" w:sz="0" w:space="0" w:color="auto"/>
            <w:bottom w:val="none" w:sz="0" w:space="0" w:color="auto"/>
            <w:right w:val="none" w:sz="0" w:space="0" w:color="auto"/>
          </w:divBdr>
        </w:div>
        <w:div w:id="223487687">
          <w:marLeft w:val="0"/>
          <w:marRight w:val="0"/>
          <w:marTop w:val="0"/>
          <w:marBottom w:val="0"/>
          <w:divBdr>
            <w:top w:val="none" w:sz="0" w:space="0" w:color="auto"/>
            <w:left w:val="none" w:sz="0" w:space="0" w:color="auto"/>
            <w:bottom w:val="none" w:sz="0" w:space="0" w:color="auto"/>
            <w:right w:val="none" w:sz="0" w:space="0" w:color="auto"/>
          </w:divBdr>
        </w:div>
        <w:div w:id="230115102">
          <w:marLeft w:val="0"/>
          <w:marRight w:val="0"/>
          <w:marTop w:val="0"/>
          <w:marBottom w:val="0"/>
          <w:divBdr>
            <w:top w:val="none" w:sz="0" w:space="0" w:color="auto"/>
            <w:left w:val="none" w:sz="0" w:space="0" w:color="auto"/>
            <w:bottom w:val="none" w:sz="0" w:space="0" w:color="auto"/>
            <w:right w:val="none" w:sz="0" w:space="0" w:color="auto"/>
          </w:divBdr>
        </w:div>
        <w:div w:id="236138141">
          <w:marLeft w:val="0"/>
          <w:marRight w:val="0"/>
          <w:marTop w:val="0"/>
          <w:marBottom w:val="0"/>
          <w:divBdr>
            <w:top w:val="none" w:sz="0" w:space="0" w:color="auto"/>
            <w:left w:val="none" w:sz="0" w:space="0" w:color="auto"/>
            <w:bottom w:val="none" w:sz="0" w:space="0" w:color="auto"/>
            <w:right w:val="none" w:sz="0" w:space="0" w:color="auto"/>
          </w:divBdr>
        </w:div>
        <w:div w:id="239143445">
          <w:marLeft w:val="0"/>
          <w:marRight w:val="0"/>
          <w:marTop w:val="0"/>
          <w:marBottom w:val="0"/>
          <w:divBdr>
            <w:top w:val="none" w:sz="0" w:space="0" w:color="auto"/>
            <w:left w:val="none" w:sz="0" w:space="0" w:color="auto"/>
            <w:bottom w:val="none" w:sz="0" w:space="0" w:color="auto"/>
            <w:right w:val="none" w:sz="0" w:space="0" w:color="auto"/>
          </w:divBdr>
        </w:div>
        <w:div w:id="245697481">
          <w:marLeft w:val="0"/>
          <w:marRight w:val="0"/>
          <w:marTop w:val="0"/>
          <w:marBottom w:val="0"/>
          <w:divBdr>
            <w:top w:val="none" w:sz="0" w:space="0" w:color="auto"/>
            <w:left w:val="none" w:sz="0" w:space="0" w:color="auto"/>
            <w:bottom w:val="none" w:sz="0" w:space="0" w:color="auto"/>
            <w:right w:val="none" w:sz="0" w:space="0" w:color="auto"/>
          </w:divBdr>
        </w:div>
        <w:div w:id="254869865">
          <w:marLeft w:val="0"/>
          <w:marRight w:val="0"/>
          <w:marTop w:val="0"/>
          <w:marBottom w:val="0"/>
          <w:divBdr>
            <w:top w:val="none" w:sz="0" w:space="0" w:color="auto"/>
            <w:left w:val="none" w:sz="0" w:space="0" w:color="auto"/>
            <w:bottom w:val="none" w:sz="0" w:space="0" w:color="auto"/>
            <w:right w:val="none" w:sz="0" w:space="0" w:color="auto"/>
          </w:divBdr>
        </w:div>
        <w:div w:id="257833661">
          <w:marLeft w:val="0"/>
          <w:marRight w:val="0"/>
          <w:marTop w:val="0"/>
          <w:marBottom w:val="0"/>
          <w:divBdr>
            <w:top w:val="none" w:sz="0" w:space="0" w:color="auto"/>
            <w:left w:val="none" w:sz="0" w:space="0" w:color="auto"/>
            <w:bottom w:val="none" w:sz="0" w:space="0" w:color="auto"/>
            <w:right w:val="none" w:sz="0" w:space="0" w:color="auto"/>
          </w:divBdr>
        </w:div>
        <w:div w:id="271788343">
          <w:marLeft w:val="0"/>
          <w:marRight w:val="0"/>
          <w:marTop w:val="0"/>
          <w:marBottom w:val="0"/>
          <w:divBdr>
            <w:top w:val="none" w:sz="0" w:space="0" w:color="auto"/>
            <w:left w:val="none" w:sz="0" w:space="0" w:color="auto"/>
            <w:bottom w:val="none" w:sz="0" w:space="0" w:color="auto"/>
            <w:right w:val="none" w:sz="0" w:space="0" w:color="auto"/>
          </w:divBdr>
        </w:div>
        <w:div w:id="278685285">
          <w:marLeft w:val="0"/>
          <w:marRight w:val="0"/>
          <w:marTop w:val="0"/>
          <w:marBottom w:val="0"/>
          <w:divBdr>
            <w:top w:val="none" w:sz="0" w:space="0" w:color="auto"/>
            <w:left w:val="none" w:sz="0" w:space="0" w:color="auto"/>
            <w:bottom w:val="none" w:sz="0" w:space="0" w:color="auto"/>
            <w:right w:val="none" w:sz="0" w:space="0" w:color="auto"/>
          </w:divBdr>
        </w:div>
        <w:div w:id="310985218">
          <w:marLeft w:val="0"/>
          <w:marRight w:val="0"/>
          <w:marTop w:val="0"/>
          <w:marBottom w:val="0"/>
          <w:divBdr>
            <w:top w:val="none" w:sz="0" w:space="0" w:color="auto"/>
            <w:left w:val="none" w:sz="0" w:space="0" w:color="auto"/>
            <w:bottom w:val="none" w:sz="0" w:space="0" w:color="auto"/>
            <w:right w:val="none" w:sz="0" w:space="0" w:color="auto"/>
          </w:divBdr>
        </w:div>
        <w:div w:id="330564414">
          <w:marLeft w:val="0"/>
          <w:marRight w:val="0"/>
          <w:marTop w:val="0"/>
          <w:marBottom w:val="0"/>
          <w:divBdr>
            <w:top w:val="none" w:sz="0" w:space="0" w:color="auto"/>
            <w:left w:val="none" w:sz="0" w:space="0" w:color="auto"/>
            <w:bottom w:val="none" w:sz="0" w:space="0" w:color="auto"/>
            <w:right w:val="none" w:sz="0" w:space="0" w:color="auto"/>
          </w:divBdr>
        </w:div>
        <w:div w:id="335764235">
          <w:marLeft w:val="0"/>
          <w:marRight w:val="0"/>
          <w:marTop w:val="0"/>
          <w:marBottom w:val="0"/>
          <w:divBdr>
            <w:top w:val="none" w:sz="0" w:space="0" w:color="auto"/>
            <w:left w:val="none" w:sz="0" w:space="0" w:color="auto"/>
            <w:bottom w:val="none" w:sz="0" w:space="0" w:color="auto"/>
            <w:right w:val="none" w:sz="0" w:space="0" w:color="auto"/>
          </w:divBdr>
        </w:div>
        <w:div w:id="348070764">
          <w:marLeft w:val="0"/>
          <w:marRight w:val="0"/>
          <w:marTop w:val="0"/>
          <w:marBottom w:val="0"/>
          <w:divBdr>
            <w:top w:val="none" w:sz="0" w:space="0" w:color="auto"/>
            <w:left w:val="none" w:sz="0" w:space="0" w:color="auto"/>
            <w:bottom w:val="none" w:sz="0" w:space="0" w:color="auto"/>
            <w:right w:val="none" w:sz="0" w:space="0" w:color="auto"/>
          </w:divBdr>
        </w:div>
        <w:div w:id="366568673">
          <w:marLeft w:val="0"/>
          <w:marRight w:val="0"/>
          <w:marTop w:val="0"/>
          <w:marBottom w:val="0"/>
          <w:divBdr>
            <w:top w:val="none" w:sz="0" w:space="0" w:color="auto"/>
            <w:left w:val="none" w:sz="0" w:space="0" w:color="auto"/>
            <w:bottom w:val="none" w:sz="0" w:space="0" w:color="auto"/>
            <w:right w:val="none" w:sz="0" w:space="0" w:color="auto"/>
          </w:divBdr>
        </w:div>
        <w:div w:id="373701622">
          <w:marLeft w:val="0"/>
          <w:marRight w:val="0"/>
          <w:marTop w:val="0"/>
          <w:marBottom w:val="0"/>
          <w:divBdr>
            <w:top w:val="none" w:sz="0" w:space="0" w:color="auto"/>
            <w:left w:val="none" w:sz="0" w:space="0" w:color="auto"/>
            <w:bottom w:val="none" w:sz="0" w:space="0" w:color="auto"/>
            <w:right w:val="none" w:sz="0" w:space="0" w:color="auto"/>
          </w:divBdr>
        </w:div>
        <w:div w:id="377435742">
          <w:marLeft w:val="0"/>
          <w:marRight w:val="0"/>
          <w:marTop w:val="0"/>
          <w:marBottom w:val="0"/>
          <w:divBdr>
            <w:top w:val="none" w:sz="0" w:space="0" w:color="auto"/>
            <w:left w:val="none" w:sz="0" w:space="0" w:color="auto"/>
            <w:bottom w:val="none" w:sz="0" w:space="0" w:color="auto"/>
            <w:right w:val="none" w:sz="0" w:space="0" w:color="auto"/>
          </w:divBdr>
        </w:div>
        <w:div w:id="421798213">
          <w:marLeft w:val="0"/>
          <w:marRight w:val="0"/>
          <w:marTop w:val="0"/>
          <w:marBottom w:val="0"/>
          <w:divBdr>
            <w:top w:val="none" w:sz="0" w:space="0" w:color="auto"/>
            <w:left w:val="none" w:sz="0" w:space="0" w:color="auto"/>
            <w:bottom w:val="none" w:sz="0" w:space="0" w:color="auto"/>
            <w:right w:val="none" w:sz="0" w:space="0" w:color="auto"/>
          </w:divBdr>
        </w:div>
        <w:div w:id="459222884">
          <w:marLeft w:val="0"/>
          <w:marRight w:val="0"/>
          <w:marTop w:val="0"/>
          <w:marBottom w:val="0"/>
          <w:divBdr>
            <w:top w:val="none" w:sz="0" w:space="0" w:color="auto"/>
            <w:left w:val="none" w:sz="0" w:space="0" w:color="auto"/>
            <w:bottom w:val="none" w:sz="0" w:space="0" w:color="auto"/>
            <w:right w:val="none" w:sz="0" w:space="0" w:color="auto"/>
          </w:divBdr>
        </w:div>
        <w:div w:id="467941049">
          <w:marLeft w:val="0"/>
          <w:marRight w:val="0"/>
          <w:marTop w:val="0"/>
          <w:marBottom w:val="0"/>
          <w:divBdr>
            <w:top w:val="none" w:sz="0" w:space="0" w:color="auto"/>
            <w:left w:val="none" w:sz="0" w:space="0" w:color="auto"/>
            <w:bottom w:val="none" w:sz="0" w:space="0" w:color="auto"/>
            <w:right w:val="none" w:sz="0" w:space="0" w:color="auto"/>
          </w:divBdr>
        </w:div>
        <w:div w:id="470751954">
          <w:marLeft w:val="0"/>
          <w:marRight w:val="0"/>
          <w:marTop w:val="0"/>
          <w:marBottom w:val="0"/>
          <w:divBdr>
            <w:top w:val="none" w:sz="0" w:space="0" w:color="auto"/>
            <w:left w:val="none" w:sz="0" w:space="0" w:color="auto"/>
            <w:bottom w:val="none" w:sz="0" w:space="0" w:color="auto"/>
            <w:right w:val="none" w:sz="0" w:space="0" w:color="auto"/>
          </w:divBdr>
        </w:div>
        <w:div w:id="472988868">
          <w:marLeft w:val="0"/>
          <w:marRight w:val="0"/>
          <w:marTop w:val="0"/>
          <w:marBottom w:val="0"/>
          <w:divBdr>
            <w:top w:val="none" w:sz="0" w:space="0" w:color="auto"/>
            <w:left w:val="none" w:sz="0" w:space="0" w:color="auto"/>
            <w:bottom w:val="none" w:sz="0" w:space="0" w:color="auto"/>
            <w:right w:val="none" w:sz="0" w:space="0" w:color="auto"/>
          </w:divBdr>
        </w:div>
        <w:div w:id="480968723">
          <w:marLeft w:val="0"/>
          <w:marRight w:val="0"/>
          <w:marTop w:val="0"/>
          <w:marBottom w:val="0"/>
          <w:divBdr>
            <w:top w:val="none" w:sz="0" w:space="0" w:color="auto"/>
            <w:left w:val="none" w:sz="0" w:space="0" w:color="auto"/>
            <w:bottom w:val="none" w:sz="0" w:space="0" w:color="auto"/>
            <w:right w:val="none" w:sz="0" w:space="0" w:color="auto"/>
          </w:divBdr>
        </w:div>
        <w:div w:id="492838956">
          <w:marLeft w:val="0"/>
          <w:marRight w:val="0"/>
          <w:marTop w:val="0"/>
          <w:marBottom w:val="0"/>
          <w:divBdr>
            <w:top w:val="none" w:sz="0" w:space="0" w:color="auto"/>
            <w:left w:val="none" w:sz="0" w:space="0" w:color="auto"/>
            <w:bottom w:val="none" w:sz="0" w:space="0" w:color="auto"/>
            <w:right w:val="none" w:sz="0" w:space="0" w:color="auto"/>
          </w:divBdr>
        </w:div>
        <w:div w:id="511409251">
          <w:marLeft w:val="0"/>
          <w:marRight w:val="0"/>
          <w:marTop w:val="0"/>
          <w:marBottom w:val="0"/>
          <w:divBdr>
            <w:top w:val="none" w:sz="0" w:space="0" w:color="auto"/>
            <w:left w:val="none" w:sz="0" w:space="0" w:color="auto"/>
            <w:bottom w:val="none" w:sz="0" w:space="0" w:color="auto"/>
            <w:right w:val="none" w:sz="0" w:space="0" w:color="auto"/>
          </w:divBdr>
        </w:div>
        <w:div w:id="536699289">
          <w:marLeft w:val="0"/>
          <w:marRight w:val="0"/>
          <w:marTop w:val="0"/>
          <w:marBottom w:val="0"/>
          <w:divBdr>
            <w:top w:val="none" w:sz="0" w:space="0" w:color="auto"/>
            <w:left w:val="none" w:sz="0" w:space="0" w:color="auto"/>
            <w:bottom w:val="none" w:sz="0" w:space="0" w:color="auto"/>
            <w:right w:val="none" w:sz="0" w:space="0" w:color="auto"/>
          </w:divBdr>
        </w:div>
        <w:div w:id="537472162">
          <w:marLeft w:val="0"/>
          <w:marRight w:val="0"/>
          <w:marTop w:val="0"/>
          <w:marBottom w:val="0"/>
          <w:divBdr>
            <w:top w:val="none" w:sz="0" w:space="0" w:color="auto"/>
            <w:left w:val="none" w:sz="0" w:space="0" w:color="auto"/>
            <w:bottom w:val="none" w:sz="0" w:space="0" w:color="auto"/>
            <w:right w:val="none" w:sz="0" w:space="0" w:color="auto"/>
          </w:divBdr>
        </w:div>
        <w:div w:id="553858287">
          <w:marLeft w:val="0"/>
          <w:marRight w:val="0"/>
          <w:marTop w:val="0"/>
          <w:marBottom w:val="0"/>
          <w:divBdr>
            <w:top w:val="none" w:sz="0" w:space="0" w:color="auto"/>
            <w:left w:val="none" w:sz="0" w:space="0" w:color="auto"/>
            <w:bottom w:val="none" w:sz="0" w:space="0" w:color="auto"/>
            <w:right w:val="none" w:sz="0" w:space="0" w:color="auto"/>
          </w:divBdr>
        </w:div>
        <w:div w:id="575896640">
          <w:marLeft w:val="0"/>
          <w:marRight w:val="0"/>
          <w:marTop w:val="0"/>
          <w:marBottom w:val="0"/>
          <w:divBdr>
            <w:top w:val="none" w:sz="0" w:space="0" w:color="auto"/>
            <w:left w:val="none" w:sz="0" w:space="0" w:color="auto"/>
            <w:bottom w:val="none" w:sz="0" w:space="0" w:color="auto"/>
            <w:right w:val="none" w:sz="0" w:space="0" w:color="auto"/>
          </w:divBdr>
        </w:div>
        <w:div w:id="593436588">
          <w:marLeft w:val="0"/>
          <w:marRight w:val="0"/>
          <w:marTop w:val="0"/>
          <w:marBottom w:val="0"/>
          <w:divBdr>
            <w:top w:val="none" w:sz="0" w:space="0" w:color="auto"/>
            <w:left w:val="none" w:sz="0" w:space="0" w:color="auto"/>
            <w:bottom w:val="none" w:sz="0" w:space="0" w:color="auto"/>
            <w:right w:val="none" w:sz="0" w:space="0" w:color="auto"/>
          </w:divBdr>
        </w:div>
        <w:div w:id="618683804">
          <w:marLeft w:val="0"/>
          <w:marRight w:val="0"/>
          <w:marTop w:val="0"/>
          <w:marBottom w:val="0"/>
          <w:divBdr>
            <w:top w:val="none" w:sz="0" w:space="0" w:color="auto"/>
            <w:left w:val="none" w:sz="0" w:space="0" w:color="auto"/>
            <w:bottom w:val="none" w:sz="0" w:space="0" w:color="auto"/>
            <w:right w:val="none" w:sz="0" w:space="0" w:color="auto"/>
          </w:divBdr>
        </w:div>
        <w:div w:id="620771885">
          <w:marLeft w:val="0"/>
          <w:marRight w:val="0"/>
          <w:marTop w:val="0"/>
          <w:marBottom w:val="0"/>
          <w:divBdr>
            <w:top w:val="none" w:sz="0" w:space="0" w:color="auto"/>
            <w:left w:val="none" w:sz="0" w:space="0" w:color="auto"/>
            <w:bottom w:val="none" w:sz="0" w:space="0" w:color="auto"/>
            <w:right w:val="none" w:sz="0" w:space="0" w:color="auto"/>
          </w:divBdr>
        </w:div>
        <w:div w:id="625620698">
          <w:marLeft w:val="0"/>
          <w:marRight w:val="0"/>
          <w:marTop w:val="0"/>
          <w:marBottom w:val="0"/>
          <w:divBdr>
            <w:top w:val="none" w:sz="0" w:space="0" w:color="auto"/>
            <w:left w:val="none" w:sz="0" w:space="0" w:color="auto"/>
            <w:bottom w:val="none" w:sz="0" w:space="0" w:color="auto"/>
            <w:right w:val="none" w:sz="0" w:space="0" w:color="auto"/>
          </w:divBdr>
        </w:div>
        <w:div w:id="661159817">
          <w:marLeft w:val="0"/>
          <w:marRight w:val="0"/>
          <w:marTop w:val="0"/>
          <w:marBottom w:val="0"/>
          <w:divBdr>
            <w:top w:val="none" w:sz="0" w:space="0" w:color="auto"/>
            <w:left w:val="none" w:sz="0" w:space="0" w:color="auto"/>
            <w:bottom w:val="none" w:sz="0" w:space="0" w:color="auto"/>
            <w:right w:val="none" w:sz="0" w:space="0" w:color="auto"/>
          </w:divBdr>
        </w:div>
        <w:div w:id="680476891">
          <w:marLeft w:val="0"/>
          <w:marRight w:val="0"/>
          <w:marTop w:val="0"/>
          <w:marBottom w:val="0"/>
          <w:divBdr>
            <w:top w:val="none" w:sz="0" w:space="0" w:color="auto"/>
            <w:left w:val="none" w:sz="0" w:space="0" w:color="auto"/>
            <w:bottom w:val="none" w:sz="0" w:space="0" w:color="auto"/>
            <w:right w:val="none" w:sz="0" w:space="0" w:color="auto"/>
          </w:divBdr>
        </w:div>
        <w:div w:id="716855793">
          <w:marLeft w:val="0"/>
          <w:marRight w:val="0"/>
          <w:marTop w:val="0"/>
          <w:marBottom w:val="0"/>
          <w:divBdr>
            <w:top w:val="none" w:sz="0" w:space="0" w:color="auto"/>
            <w:left w:val="none" w:sz="0" w:space="0" w:color="auto"/>
            <w:bottom w:val="none" w:sz="0" w:space="0" w:color="auto"/>
            <w:right w:val="none" w:sz="0" w:space="0" w:color="auto"/>
          </w:divBdr>
        </w:div>
        <w:div w:id="733087909">
          <w:marLeft w:val="0"/>
          <w:marRight w:val="0"/>
          <w:marTop w:val="0"/>
          <w:marBottom w:val="0"/>
          <w:divBdr>
            <w:top w:val="none" w:sz="0" w:space="0" w:color="auto"/>
            <w:left w:val="none" w:sz="0" w:space="0" w:color="auto"/>
            <w:bottom w:val="none" w:sz="0" w:space="0" w:color="auto"/>
            <w:right w:val="none" w:sz="0" w:space="0" w:color="auto"/>
          </w:divBdr>
        </w:div>
        <w:div w:id="733822458">
          <w:marLeft w:val="0"/>
          <w:marRight w:val="0"/>
          <w:marTop w:val="0"/>
          <w:marBottom w:val="0"/>
          <w:divBdr>
            <w:top w:val="none" w:sz="0" w:space="0" w:color="auto"/>
            <w:left w:val="none" w:sz="0" w:space="0" w:color="auto"/>
            <w:bottom w:val="none" w:sz="0" w:space="0" w:color="auto"/>
            <w:right w:val="none" w:sz="0" w:space="0" w:color="auto"/>
          </w:divBdr>
        </w:div>
        <w:div w:id="739064812">
          <w:marLeft w:val="0"/>
          <w:marRight w:val="0"/>
          <w:marTop w:val="0"/>
          <w:marBottom w:val="0"/>
          <w:divBdr>
            <w:top w:val="none" w:sz="0" w:space="0" w:color="auto"/>
            <w:left w:val="none" w:sz="0" w:space="0" w:color="auto"/>
            <w:bottom w:val="none" w:sz="0" w:space="0" w:color="auto"/>
            <w:right w:val="none" w:sz="0" w:space="0" w:color="auto"/>
          </w:divBdr>
        </w:div>
        <w:div w:id="750201788">
          <w:marLeft w:val="0"/>
          <w:marRight w:val="0"/>
          <w:marTop w:val="0"/>
          <w:marBottom w:val="0"/>
          <w:divBdr>
            <w:top w:val="none" w:sz="0" w:space="0" w:color="auto"/>
            <w:left w:val="none" w:sz="0" w:space="0" w:color="auto"/>
            <w:bottom w:val="none" w:sz="0" w:space="0" w:color="auto"/>
            <w:right w:val="none" w:sz="0" w:space="0" w:color="auto"/>
          </w:divBdr>
        </w:div>
        <w:div w:id="751659516">
          <w:marLeft w:val="0"/>
          <w:marRight w:val="0"/>
          <w:marTop w:val="0"/>
          <w:marBottom w:val="0"/>
          <w:divBdr>
            <w:top w:val="none" w:sz="0" w:space="0" w:color="auto"/>
            <w:left w:val="none" w:sz="0" w:space="0" w:color="auto"/>
            <w:bottom w:val="none" w:sz="0" w:space="0" w:color="auto"/>
            <w:right w:val="none" w:sz="0" w:space="0" w:color="auto"/>
          </w:divBdr>
        </w:div>
        <w:div w:id="765538881">
          <w:marLeft w:val="0"/>
          <w:marRight w:val="0"/>
          <w:marTop w:val="0"/>
          <w:marBottom w:val="0"/>
          <w:divBdr>
            <w:top w:val="none" w:sz="0" w:space="0" w:color="auto"/>
            <w:left w:val="none" w:sz="0" w:space="0" w:color="auto"/>
            <w:bottom w:val="none" w:sz="0" w:space="0" w:color="auto"/>
            <w:right w:val="none" w:sz="0" w:space="0" w:color="auto"/>
          </w:divBdr>
        </w:div>
        <w:div w:id="778179290">
          <w:marLeft w:val="0"/>
          <w:marRight w:val="0"/>
          <w:marTop w:val="0"/>
          <w:marBottom w:val="0"/>
          <w:divBdr>
            <w:top w:val="none" w:sz="0" w:space="0" w:color="auto"/>
            <w:left w:val="none" w:sz="0" w:space="0" w:color="auto"/>
            <w:bottom w:val="none" w:sz="0" w:space="0" w:color="auto"/>
            <w:right w:val="none" w:sz="0" w:space="0" w:color="auto"/>
          </w:divBdr>
        </w:div>
        <w:div w:id="793602711">
          <w:marLeft w:val="0"/>
          <w:marRight w:val="0"/>
          <w:marTop w:val="0"/>
          <w:marBottom w:val="0"/>
          <w:divBdr>
            <w:top w:val="none" w:sz="0" w:space="0" w:color="auto"/>
            <w:left w:val="none" w:sz="0" w:space="0" w:color="auto"/>
            <w:bottom w:val="none" w:sz="0" w:space="0" w:color="auto"/>
            <w:right w:val="none" w:sz="0" w:space="0" w:color="auto"/>
          </w:divBdr>
        </w:div>
        <w:div w:id="796681206">
          <w:marLeft w:val="0"/>
          <w:marRight w:val="0"/>
          <w:marTop w:val="0"/>
          <w:marBottom w:val="0"/>
          <w:divBdr>
            <w:top w:val="none" w:sz="0" w:space="0" w:color="auto"/>
            <w:left w:val="none" w:sz="0" w:space="0" w:color="auto"/>
            <w:bottom w:val="none" w:sz="0" w:space="0" w:color="auto"/>
            <w:right w:val="none" w:sz="0" w:space="0" w:color="auto"/>
          </w:divBdr>
        </w:div>
        <w:div w:id="806702775">
          <w:marLeft w:val="0"/>
          <w:marRight w:val="0"/>
          <w:marTop w:val="0"/>
          <w:marBottom w:val="0"/>
          <w:divBdr>
            <w:top w:val="none" w:sz="0" w:space="0" w:color="auto"/>
            <w:left w:val="none" w:sz="0" w:space="0" w:color="auto"/>
            <w:bottom w:val="none" w:sz="0" w:space="0" w:color="auto"/>
            <w:right w:val="none" w:sz="0" w:space="0" w:color="auto"/>
          </w:divBdr>
        </w:div>
        <w:div w:id="822820078">
          <w:marLeft w:val="0"/>
          <w:marRight w:val="0"/>
          <w:marTop w:val="0"/>
          <w:marBottom w:val="0"/>
          <w:divBdr>
            <w:top w:val="none" w:sz="0" w:space="0" w:color="auto"/>
            <w:left w:val="none" w:sz="0" w:space="0" w:color="auto"/>
            <w:bottom w:val="none" w:sz="0" w:space="0" w:color="auto"/>
            <w:right w:val="none" w:sz="0" w:space="0" w:color="auto"/>
          </w:divBdr>
        </w:div>
        <w:div w:id="885483123">
          <w:marLeft w:val="0"/>
          <w:marRight w:val="0"/>
          <w:marTop w:val="0"/>
          <w:marBottom w:val="0"/>
          <w:divBdr>
            <w:top w:val="none" w:sz="0" w:space="0" w:color="auto"/>
            <w:left w:val="none" w:sz="0" w:space="0" w:color="auto"/>
            <w:bottom w:val="none" w:sz="0" w:space="0" w:color="auto"/>
            <w:right w:val="none" w:sz="0" w:space="0" w:color="auto"/>
          </w:divBdr>
        </w:div>
        <w:div w:id="917792312">
          <w:marLeft w:val="0"/>
          <w:marRight w:val="0"/>
          <w:marTop w:val="0"/>
          <w:marBottom w:val="0"/>
          <w:divBdr>
            <w:top w:val="none" w:sz="0" w:space="0" w:color="auto"/>
            <w:left w:val="none" w:sz="0" w:space="0" w:color="auto"/>
            <w:bottom w:val="none" w:sz="0" w:space="0" w:color="auto"/>
            <w:right w:val="none" w:sz="0" w:space="0" w:color="auto"/>
          </w:divBdr>
        </w:div>
        <w:div w:id="932128925">
          <w:marLeft w:val="0"/>
          <w:marRight w:val="0"/>
          <w:marTop w:val="0"/>
          <w:marBottom w:val="0"/>
          <w:divBdr>
            <w:top w:val="none" w:sz="0" w:space="0" w:color="auto"/>
            <w:left w:val="none" w:sz="0" w:space="0" w:color="auto"/>
            <w:bottom w:val="none" w:sz="0" w:space="0" w:color="auto"/>
            <w:right w:val="none" w:sz="0" w:space="0" w:color="auto"/>
          </w:divBdr>
        </w:div>
        <w:div w:id="949976468">
          <w:marLeft w:val="0"/>
          <w:marRight w:val="0"/>
          <w:marTop w:val="0"/>
          <w:marBottom w:val="0"/>
          <w:divBdr>
            <w:top w:val="none" w:sz="0" w:space="0" w:color="auto"/>
            <w:left w:val="none" w:sz="0" w:space="0" w:color="auto"/>
            <w:bottom w:val="none" w:sz="0" w:space="0" w:color="auto"/>
            <w:right w:val="none" w:sz="0" w:space="0" w:color="auto"/>
          </w:divBdr>
        </w:div>
        <w:div w:id="959412292">
          <w:marLeft w:val="0"/>
          <w:marRight w:val="0"/>
          <w:marTop w:val="0"/>
          <w:marBottom w:val="0"/>
          <w:divBdr>
            <w:top w:val="none" w:sz="0" w:space="0" w:color="auto"/>
            <w:left w:val="none" w:sz="0" w:space="0" w:color="auto"/>
            <w:bottom w:val="none" w:sz="0" w:space="0" w:color="auto"/>
            <w:right w:val="none" w:sz="0" w:space="0" w:color="auto"/>
          </w:divBdr>
        </w:div>
        <w:div w:id="964311380">
          <w:marLeft w:val="0"/>
          <w:marRight w:val="0"/>
          <w:marTop w:val="0"/>
          <w:marBottom w:val="0"/>
          <w:divBdr>
            <w:top w:val="none" w:sz="0" w:space="0" w:color="auto"/>
            <w:left w:val="none" w:sz="0" w:space="0" w:color="auto"/>
            <w:bottom w:val="none" w:sz="0" w:space="0" w:color="auto"/>
            <w:right w:val="none" w:sz="0" w:space="0" w:color="auto"/>
          </w:divBdr>
        </w:div>
        <w:div w:id="1013000046">
          <w:marLeft w:val="0"/>
          <w:marRight w:val="0"/>
          <w:marTop w:val="0"/>
          <w:marBottom w:val="0"/>
          <w:divBdr>
            <w:top w:val="none" w:sz="0" w:space="0" w:color="auto"/>
            <w:left w:val="none" w:sz="0" w:space="0" w:color="auto"/>
            <w:bottom w:val="none" w:sz="0" w:space="0" w:color="auto"/>
            <w:right w:val="none" w:sz="0" w:space="0" w:color="auto"/>
          </w:divBdr>
        </w:div>
        <w:div w:id="1016813179">
          <w:marLeft w:val="0"/>
          <w:marRight w:val="0"/>
          <w:marTop w:val="0"/>
          <w:marBottom w:val="0"/>
          <w:divBdr>
            <w:top w:val="none" w:sz="0" w:space="0" w:color="auto"/>
            <w:left w:val="none" w:sz="0" w:space="0" w:color="auto"/>
            <w:bottom w:val="none" w:sz="0" w:space="0" w:color="auto"/>
            <w:right w:val="none" w:sz="0" w:space="0" w:color="auto"/>
          </w:divBdr>
        </w:div>
        <w:div w:id="1023284273">
          <w:marLeft w:val="0"/>
          <w:marRight w:val="0"/>
          <w:marTop w:val="0"/>
          <w:marBottom w:val="0"/>
          <w:divBdr>
            <w:top w:val="none" w:sz="0" w:space="0" w:color="auto"/>
            <w:left w:val="none" w:sz="0" w:space="0" w:color="auto"/>
            <w:bottom w:val="none" w:sz="0" w:space="0" w:color="auto"/>
            <w:right w:val="none" w:sz="0" w:space="0" w:color="auto"/>
          </w:divBdr>
        </w:div>
        <w:div w:id="1024525580">
          <w:marLeft w:val="0"/>
          <w:marRight w:val="0"/>
          <w:marTop w:val="0"/>
          <w:marBottom w:val="0"/>
          <w:divBdr>
            <w:top w:val="none" w:sz="0" w:space="0" w:color="auto"/>
            <w:left w:val="none" w:sz="0" w:space="0" w:color="auto"/>
            <w:bottom w:val="none" w:sz="0" w:space="0" w:color="auto"/>
            <w:right w:val="none" w:sz="0" w:space="0" w:color="auto"/>
          </w:divBdr>
        </w:div>
        <w:div w:id="1039629496">
          <w:marLeft w:val="0"/>
          <w:marRight w:val="0"/>
          <w:marTop w:val="0"/>
          <w:marBottom w:val="0"/>
          <w:divBdr>
            <w:top w:val="none" w:sz="0" w:space="0" w:color="auto"/>
            <w:left w:val="none" w:sz="0" w:space="0" w:color="auto"/>
            <w:bottom w:val="none" w:sz="0" w:space="0" w:color="auto"/>
            <w:right w:val="none" w:sz="0" w:space="0" w:color="auto"/>
          </w:divBdr>
        </w:div>
        <w:div w:id="1095594297">
          <w:marLeft w:val="0"/>
          <w:marRight w:val="0"/>
          <w:marTop w:val="0"/>
          <w:marBottom w:val="0"/>
          <w:divBdr>
            <w:top w:val="none" w:sz="0" w:space="0" w:color="auto"/>
            <w:left w:val="none" w:sz="0" w:space="0" w:color="auto"/>
            <w:bottom w:val="none" w:sz="0" w:space="0" w:color="auto"/>
            <w:right w:val="none" w:sz="0" w:space="0" w:color="auto"/>
          </w:divBdr>
        </w:div>
        <w:div w:id="1096679907">
          <w:marLeft w:val="0"/>
          <w:marRight w:val="0"/>
          <w:marTop w:val="0"/>
          <w:marBottom w:val="0"/>
          <w:divBdr>
            <w:top w:val="none" w:sz="0" w:space="0" w:color="auto"/>
            <w:left w:val="none" w:sz="0" w:space="0" w:color="auto"/>
            <w:bottom w:val="none" w:sz="0" w:space="0" w:color="auto"/>
            <w:right w:val="none" w:sz="0" w:space="0" w:color="auto"/>
          </w:divBdr>
        </w:div>
        <w:div w:id="1108037835">
          <w:marLeft w:val="0"/>
          <w:marRight w:val="0"/>
          <w:marTop w:val="0"/>
          <w:marBottom w:val="0"/>
          <w:divBdr>
            <w:top w:val="none" w:sz="0" w:space="0" w:color="auto"/>
            <w:left w:val="none" w:sz="0" w:space="0" w:color="auto"/>
            <w:bottom w:val="none" w:sz="0" w:space="0" w:color="auto"/>
            <w:right w:val="none" w:sz="0" w:space="0" w:color="auto"/>
          </w:divBdr>
        </w:div>
        <w:div w:id="1117217508">
          <w:marLeft w:val="0"/>
          <w:marRight w:val="0"/>
          <w:marTop w:val="0"/>
          <w:marBottom w:val="0"/>
          <w:divBdr>
            <w:top w:val="none" w:sz="0" w:space="0" w:color="auto"/>
            <w:left w:val="none" w:sz="0" w:space="0" w:color="auto"/>
            <w:bottom w:val="none" w:sz="0" w:space="0" w:color="auto"/>
            <w:right w:val="none" w:sz="0" w:space="0" w:color="auto"/>
          </w:divBdr>
        </w:div>
        <w:div w:id="1120536507">
          <w:marLeft w:val="0"/>
          <w:marRight w:val="0"/>
          <w:marTop w:val="0"/>
          <w:marBottom w:val="0"/>
          <w:divBdr>
            <w:top w:val="none" w:sz="0" w:space="0" w:color="auto"/>
            <w:left w:val="none" w:sz="0" w:space="0" w:color="auto"/>
            <w:bottom w:val="none" w:sz="0" w:space="0" w:color="auto"/>
            <w:right w:val="none" w:sz="0" w:space="0" w:color="auto"/>
          </w:divBdr>
        </w:div>
        <w:div w:id="1140227137">
          <w:marLeft w:val="0"/>
          <w:marRight w:val="0"/>
          <w:marTop w:val="0"/>
          <w:marBottom w:val="0"/>
          <w:divBdr>
            <w:top w:val="none" w:sz="0" w:space="0" w:color="auto"/>
            <w:left w:val="none" w:sz="0" w:space="0" w:color="auto"/>
            <w:bottom w:val="none" w:sz="0" w:space="0" w:color="auto"/>
            <w:right w:val="none" w:sz="0" w:space="0" w:color="auto"/>
          </w:divBdr>
        </w:div>
        <w:div w:id="1144930147">
          <w:marLeft w:val="0"/>
          <w:marRight w:val="0"/>
          <w:marTop w:val="0"/>
          <w:marBottom w:val="0"/>
          <w:divBdr>
            <w:top w:val="none" w:sz="0" w:space="0" w:color="auto"/>
            <w:left w:val="none" w:sz="0" w:space="0" w:color="auto"/>
            <w:bottom w:val="none" w:sz="0" w:space="0" w:color="auto"/>
            <w:right w:val="none" w:sz="0" w:space="0" w:color="auto"/>
          </w:divBdr>
        </w:div>
        <w:div w:id="1157303367">
          <w:marLeft w:val="0"/>
          <w:marRight w:val="0"/>
          <w:marTop w:val="0"/>
          <w:marBottom w:val="0"/>
          <w:divBdr>
            <w:top w:val="none" w:sz="0" w:space="0" w:color="auto"/>
            <w:left w:val="none" w:sz="0" w:space="0" w:color="auto"/>
            <w:bottom w:val="none" w:sz="0" w:space="0" w:color="auto"/>
            <w:right w:val="none" w:sz="0" w:space="0" w:color="auto"/>
          </w:divBdr>
        </w:div>
        <w:div w:id="1180774159">
          <w:marLeft w:val="0"/>
          <w:marRight w:val="0"/>
          <w:marTop w:val="0"/>
          <w:marBottom w:val="0"/>
          <w:divBdr>
            <w:top w:val="none" w:sz="0" w:space="0" w:color="auto"/>
            <w:left w:val="none" w:sz="0" w:space="0" w:color="auto"/>
            <w:bottom w:val="none" w:sz="0" w:space="0" w:color="auto"/>
            <w:right w:val="none" w:sz="0" w:space="0" w:color="auto"/>
          </w:divBdr>
        </w:div>
        <w:div w:id="1192307664">
          <w:marLeft w:val="0"/>
          <w:marRight w:val="0"/>
          <w:marTop w:val="0"/>
          <w:marBottom w:val="0"/>
          <w:divBdr>
            <w:top w:val="none" w:sz="0" w:space="0" w:color="auto"/>
            <w:left w:val="none" w:sz="0" w:space="0" w:color="auto"/>
            <w:bottom w:val="none" w:sz="0" w:space="0" w:color="auto"/>
            <w:right w:val="none" w:sz="0" w:space="0" w:color="auto"/>
          </w:divBdr>
        </w:div>
        <w:div w:id="1203522093">
          <w:marLeft w:val="0"/>
          <w:marRight w:val="0"/>
          <w:marTop w:val="0"/>
          <w:marBottom w:val="0"/>
          <w:divBdr>
            <w:top w:val="none" w:sz="0" w:space="0" w:color="auto"/>
            <w:left w:val="none" w:sz="0" w:space="0" w:color="auto"/>
            <w:bottom w:val="none" w:sz="0" w:space="0" w:color="auto"/>
            <w:right w:val="none" w:sz="0" w:space="0" w:color="auto"/>
          </w:divBdr>
        </w:div>
        <w:div w:id="1211306581">
          <w:marLeft w:val="0"/>
          <w:marRight w:val="0"/>
          <w:marTop w:val="0"/>
          <w:marBottom w:val="0"/>
          <w:divBdr>
            <w:top w:val="none" w:sz="0" w:space="0" w:color="auto"/>
            <w:left w:val="none" w:sz="0" w:space="0" w:color="auto"/>
            <w:bottom w:val="none" w:sz="0" w:space="0" w:color="auto"/>
            <w:right w:val="none" w:sz="0" w:space="0" w:color="auto"/>
          </w:divBdr>
        </w:div>
        <w:div w:id="1235432274">
          <w:marLeft w:val="0"/>
          <w:marRight w:val="0"/>
          <w:marTop w:val="0"/>
          <w:marBottom w:val="0"/>
          <w:divBdr>
            <w:top w:val="none" w:sz="0" w:space="0" w:color="auto"/>
            <w:left w:val="none" w:sz="0" w:space="0" w:color="auto"/>
            <w:bottom w:val="none" w:sz="0" w:space="0" w:color="auto"/>
            <w:right w:val="none" w:sz="0" w:space="0" w:color="auto"/>
          </w:divBdr>
        </w:div>
        <w:div w:id="1249386337">
          <w:marLeft w:val="0"/>
          <w:marRight w:val="0"/>
          <w:marTop w:val="0"/>
          <w:marBottom w:val="0"/>
          <w:divBdr>
            <w:top w:val="none" w:sz="0" w:space="0" w:color="auto"/>
            <w:left w:val="none" w:sz="0" w:space="0" w:color="auto"/>
            <w:bottom w:val="none" w:sz="0" w:space="0" w:color="auto"/>
            <w:right w:val="none" w:sz="0" w:space="0" w:color="auto"/>
          </w:divBdr>
        </w:div>
        <w:div w:id="1261373115">
          <w:marLeft w:val="0"/>
          <w:marRight w:val="0"/>
          <w:marTop w:val="0"/>
          <w:marBottom w:val="0"/>
          <w:divBdr>
            <w:top w:val="none" w:sz="0" w:space="0" w:color="auto"/>
            <w:left w:val="none" w:sz="0" w:space="0" w:color="auto"/>
            <w:bottom w:val="none" w:sz="0" w:space="0" w:color="auto"/>
            <w:right w:val="none" w:sz="0" w:space="0" w:color="auto"/>
          </w:divBdr>
        </w:div>
        <w:div w:id="1266885121">
          <w:marLeft w:val="0"/>
          <w:marRight w:val="0"/>
          <w:marTop w:val="0"/>
          <w:marBottom w:val="0"/>
          <w:divBdr>
            <w:top w:val="none" w:sz="0" w:space="0" w:color="auto"/>
            <w:left w:val="none" w:sz="0" w:space="0" w:color="auto"/>
            <w:bottom w:val="none" w:sz="0" w:space="0" w:color="auto"/>
            <w:right w:val="none" w:sz="0" w:space="0" w:color="auto"/>
          </w:divBdr>
        </w:div>
        <w:div w:id="1267075452">
          <w:marLeft w:val="0"/>
          <w:marRight w:val="0"/>
          <w:marTop w:val="0"/>
          <w:marBottom w:val="0"/>
          <w:divBdr>
            <w:top w:val="none" w:sz="0" w:space="0" w:color="auto"/>
            <w:left w:val="none" w:sz="0" w:space="0" w:color="auto"/>
            <w:bottom w:val="none" w:sz="0" w:space="0" w:color="auto"/>
            <w:right w:val="none" w:sz="0" w:space="0" w:color="auto"/>
          </w:divBdr>
        </w:div>
        <w:div w:id="1303927337">
          <w:marLeft w:val="0"/>
          <w:marRight w:val="0"/>
          <w:marTop w:val="0"/>
          <w:marBottom w:val="0"/>
          <w:divBdr>
            <w:top w:val="none" w:sz="0" w:space="0" w:color="auto"/>
            <w:left w:val="none" w:sz="0" w:space="0" w:color="auto"/>
            <w:bottom w:val="none" w:sz="0" w:space="0" w:color="auto"/>
            <w:right w:val="none" w:sz="0" w:space="0" w:color="auto"/>
          </w:divBdr>
        </w:div>
        <w:div w:id="1310675917">
          <w:marLeft w:val="0"/>
          <w:marRight w:val="0"/>
          <w:marTop w:val="0"/>
          <w:marBottom w:val="0"/>
          <w:divBdr>
            <w:top w:val="none" w:sz="0" w:space="0" w:color="auto"/>
            <w:left w:val="none" w:sz="0" w:space="0" w:color="auto"/>
            <w:bottom w:val="none" w:sz="0" w:space="0" w:color="auto"/>
            <w:right w:val="none" w:sz="0" w:space="0" w:color="auto"/>
          </w:divBdr>
        </w:div>
        <w:div w:id="1322468145">
          <w:marLeft w:val="0"/>
          <w:marRight w:val="0"/>
          <w:marTop w:val="0"/>
          <w:marBottom w:val="0"/>
          <w:divBdr>
            <w:top w:val="none" w:sz="0" w:space="0" w:color="auto"/>
            <w:left w:val="none" w:sz="0" w:space="0" w:color="auto"/>
            <w:bottom w:val="none" w:sz="0" w:space="0" w:color="auto"/>
            <w:right w:val="none" w:sz="0" w:space="0" w:color="auto"/>
          </w:divBdr>
        </w:div>
        <w:div w:id="1326281229">
          <w:marLeft w:val="0"/>
          <w:marRight w:val="0"/>
          <w:marTop w:val="0"/>
          <w:marBottom w:val="0"/>
          <w:divBdr>
            <w:top w:val="none" w:sz="0" w:space="0" w:color="auto"/>
            <w:left w:val="none" w:sz="0" w:space="0" w:color="auto"/>
            <w:bottom w:val="none" w:sz="0" w:space="0" w:color="auto"/>
            <w:right w:val="none" w:sz="0" w:space="0" w:color="auto"/>
          </w:divBdr>
        </w:div>
        <w:div w:id="1333684308">
          <w:marLeft w:val="0"/>
          <w:marRight w:val="0"/>
          <w:marTop w:val="0"/>
          <w:marBottom w:val="0"/>
          <w:divBdr>
            <w:top w:val="none" w:sz="0" w:space="0" w:color="auto"/>
            <w:left w:val="none" w:sz="0" w:space="0" w:color="auto"/>
            <w:bottom w:val="none" w:sz="0" w:space="0" w:color="auto"/>
            <w:right w:val="none" w:sz="0" w:space="0" w:color="auto"/>
          </w:divBdr>
        </w:div>
        <w:div w:id="1334604285">
          <w:marLeft w:val="0"/>
          <w:marRight w:val="0"/>
          <w:marTop w:val="0"/>
          <w:marBottom w:val="0"/>
          <w:divBdr>
            <w:top w:val="none" w:sz="0" w:space="0" w:color="auto"/>
            <w:left w:val="none" w:sz="0" w:space="0" w:color="auto"/>
            <w:bottom w:val="none" w:sz="0" w:space="0" w:color="auto"/>
            <w:right w:val="none" w:sz="0" w:space="0" w:color="auto"/>
          </w:divBdr>
        </w:div>
        <w:div w:id="1335379340">
          <w:marLeft w:val="0"/>
          <w:marRight w:val="0"/>
          <w:marTop w:val="0"/>
          <w:marBottom w:val="0"/>
          <w:divBdr>
            <w:top w:val="none" w:sz="0" w:space="0" w:color="auto"/>
            <w:left w:val="none" w:sz="0" w:space="0" w:color="auto"/>
            <w:bottom w:val="none" w:sz="0" w:space="0" w:color="auto"/>
            <w:right w:val="none" w:sz="0" w:space="0" w:color="auto"/>
          </w:divBdr>
        </w:div>
        <w:div w:id="1351493561">
          <w:marLeft w:val="0"/>
          <w:marRight w:val="0"/>
          <w:marTop w:val="0"/>
          <w:marBottom w:val="0"/>
          <w:divBdr>
            <w:top w:val="none" w:sz="0" w:space="0" w:color="auto"/>
            <w:left w:val="none" w:sz="0" w:space="0" w:color="auto"/>
            <w:bottom w:val="none" w:sz="0" w:space="0" w:color="auto"/>
            <w:right w:val="none" w:sz="0" w:space="0" w:color="auto"/>
          </w:divBdr>
        </w:div>
        <w:div w:id="1365670524">
          <w:marLeft w:val="0"/>
          <w:marRight w:val="0"/>
          <w:marTop w:val="0"/>
          <w:marBottom w:val="0"/>
          <w:divBdr>
            <w:top w:val="none" w:sz="0" w:space="0" w:color="auto"/>
            <w:left w:val="none" w:sz="0" w:space="0" w:color="auto"/>
            <w:bottom w:val="none" w:sz="0" w:space="0" w:color="auto"/>
            <w:right w:val="none" w:sz="0" w:space="0" w:color="auto"/>
          </w:divBdr>
        </w:div>
        <w:div w:id="1413625640">
          <w:marLeft w:val="0"/>
          <w:marRight w:val="0"/>
          <w:marTop w:val="0"/>
          <w:marBottom w:val="0"/>
          <w:divBdr>
            <w:top w:val="none" w:sz="0" w:space="0" w:color="auto"/>
            <w:left w:val="none" w:sz="0" w:space="0" w:color="auto"/>
            <w:bottom w:val="none" w:sz="0" w:space="0" w:color="auto"/>
            <w:right w:val="none" w:sz="0" w:space="0" w:color="auto"/>
          </w:divBdr>
        </w:div>
        <w:div w:id="1432433313">
          <w:marLeft w:val="0"/>
          <w:marRight w:val="0"/>
          <w:marTop w:val="0"/>
          <w:marBottom w:val="0"/>
          <w:divBdr>
            <w:top w:val="none" w:sz="0" w:space="0" w:color="auto"/>
            <w:left w:val="none" w:sz="0" w:space="0" w:color="auto"/>
            <w:bottom w:val="none" w:sz="0" w:space="0" w:color="auto"/>
            <w:right w:val="none" w:sz="0" w:space="0" w:color="auto"/>
          </w:divBdr>
        </w:div>
        <w:div w:id="1434200799">
          <w:marLeft w:val="0"/>
          <w:marRight w:val="0"/>
          <w:marTop w:val="0"/>
          <w:marBottom w:val="0"/>
          <w:divBdr>
            <w:top w:val="none" w:sz="0" w:space="0" w:color="auto"/>
            <w:left w:val="none" w:sz="0" w:space="0" w:color="auto"/>
            <w:bottom w:val="none" w:sz="0" w:space="0" w:color="auto"/>
            <w:right w:val="none" w:sz="0" w:space="0" w:color="auto"/>
          </w:divBdr>
        </w:div>
        <w:div w:id="1440878266">
          <w:marLeft w:val="0"/>
          <w:marRight w:val="0"/>
          <w:marTop w:val="0"/>
          <w:marBottom w:val="0"/>
          <w:divBdr>
            <w:top w:val="none" w:sz="0" w:space="0" w:color="auto"/>
            <w:left w:val="none" w:sz="0" w:space="0" w:color="auto"/>
            <w:bottom w:val="none" w:sz="0" w:space="0" w:color="auto"/>
            <w:right w:val="none" w:sz="0" w:space="0" w:color="auto"/>
          </w:divBdr>
        </w:div>
        <w:div w:id="1444182434">
          <w:marLeft w:val="0"/>
          <w:marRight w:val="0"/>
          <w:marTop w:val="0"/>
          <w:marBottom w:val="0"/>
          <w:divBdr>
            <w:top w:val="none" w:sz="0" w:space="0" w:color="auto"/>
            <w:left w:val="none" w:sz="0" w:space="0" w:color="auto"/>
            <w:bottom w:val="none" w:sz="0" w:space="0" w:color="auto"/>
            <w:right w:val="none" w:sz="0" w:space="0" w:color="auto"/>
          </w:divBdr>
        </w:div>
        <w:div w:id="1452936016">
          <w:marLeft w:val="0"/>
          <w:marRight w:val="0"/>
          <w:marTop w:val="0"/>
          <w:marBottom w:val="0"/>
          <w:divBdr>
            <w:top w:val="none" w:sz="0" w:space="0" w:color="auto"/>
            <w:left w:val="none" w:sz="0" w:space="0" w:color="auto"/>
            <w:bottom w:val="none" w:sz="0" w:space="0" w:color="auto"/>
            <w:right w:val="none" w:sz="0" w:space="0" w:color="auto"/>
          </w:divBdr>
        </w:div>
        <w:div w:id="1455254536">
          <w:marLeft w:val="0"/>
          <w:marRight w:val="0"/>
          <w:marTop w:val="0"/>
          <w:marBottom w:val="0"/>
          <w:divBdr>
            <w:top w:val="none" w:sz="0" w:space="0" w:color="auto"/>
            <w:left w:val="none" w:sz="0" w:space="0" w:color="auto"/>
            <w:bottom w:val="none" w:sz="0" w:space="0" w:color="auto"/>
            <w:right w:val="none" w:sz="0" w:space="0" w:color="auto"/>
          </w:divBdr>
        </w:div>
        <w:div w:id="1462845714">
          <w:marLeft w:val="0"/>
          <w:marRight w:val="0"/>
          <w:marTop w:val="0"/>
          <w:marBottom w:val="0"/>
          <w:divBdr>
            <w:top w:val="none" w:sz="0" w:space="0" w:color="auto"/>
            <w:left w:val="none" w:sz="0" w:space="0" w:color="auto"/>
            <w:bottom w:val="none" w:sz="0" w:space="0" w:color="auto"/>
            <w:right w:val="none" w:sz="0" w:space="0" w:color="auto"/>
          </w:divBdr>
        </w:div>
        <w:div w:id="1478838199">
          <w:marLeft w:val="0"/>
          <w:marRight w:val="0"/>
          <w:marTop w:val="0"/>
          <w:marBottom w:val="0"/>
          <w:divBdr>
            <w:top w:val="none" w:sz="0" w:space="0" w:color="auto"/>
            <w:left w:val="none" w:sz="0" w:space="0" w:color="auto"/>
            <w:bottom w:val="none" w:sz="0" w:space="0" w:color="auto"/>
            <w:right w:val="none" w:sz="0" w:space="0" w:color="auto"/>
          </w:divBdr>
        </w:div>
        <w:div w:id="1479952399">
          <w:marLeft w:val="0"/>
          <w:marRight w:val="0"/>
          <w:marTop w:val="0"/>
          <w:marBottom w:val="0"/>
          <w:divBdr>
            <w:top w:val="none" w:sz="0" w:space="0" w:color="auto"/>
            <w:left w:val="none" w:sz="0" w:space="0" w:color="auto"/>
            <w:bottom w:val="none" w:sz="0" w:space="0" w:color="auto"/>
            <w:right w:val="none" w:sz="0" w:space="0" w:color="auto"/>
          </w:divBdr>
        </w:div>
        <w:div w:id="1485969824">
          <w:marLeft w:val="0"/>
          <w:marRight w:val="0"/>
          <w:marTop w:val="0"/>
          <w:marBottom w:val="0"/>
          <w:divBdr>
            <w:top w:val="none" w:sz="0" w:space="0" w:color="auto"/>
            <w:left w:val="none" w:sz="0" w:space="0" w:color="auto"/>
            <w:bottom w:val="none" w:sz="0" w:space="0" w:color="auto"/>
            <w:right w:val="none" w:sz="0" w:space="0" w:color="auto"/>
          </w:divBdr>
        </w:div>
        <w:div w:id="1490093190">
          <w:marLeft w:val="0"/>
          <w:marRight w:val="0"/>
          <w:marTop w:val="0"/>
          <w:marBottom w:val="0"/>
          <w:divBdr>
            <w:top w:val="none" w:sz="0" w:space="0" w:color="auto"/>
            <w:left w:val="none" w:sz="0" w:space="0" w:color="auto"/>
            <w:bottom w:val="none" w:sz="0" w:space="0" w:color="auto"/>
            <w:right w:val="none" w:sz="0" w:space="0" w:color="auto"/>
          </w:divBdr>
        </w:div>
        <w:div w:id="1506825404">
          <w:marLeft w:val="0"/>
          <w:marRight w:val="0"/>
          <w:marTop w:val="0"/>
          <w:marBottom w:val="0"/>
          <w:divBdr>
            <w:top w:val="none" w:sz="0" w:space="0" w:color="auto"/>
            <w:left w:val="none" w:sz="0" w:space="0" w:color="auto"/>
            <w:bottom w:val="none" w:sz="0" w:space="0" w:color="auto"/>
            <w:right w:val="none" w:sz="0" w:space="0" w:color="auto"/>
          </w:divBdr>
        </w:div>
        <w:div w:id="1510751604">
          <w:marLeft w:val="0"/>
          <w:marRight w:val="0"/>
          <w:marTop w:val="0"/>
          <w:marBottom w:val="0"/>
          <w:divBdr>
            <w:top w:val="none" w:sz="0" w:space="0" w:color="auto"/>
            <w:left w:val="none" w:sz="0" w:space="0" w:color="auto"/>
            <w:bottom w:val="none" w:sz="0" w:space="0" w:color="auto"/>
            <w:right w:val="none" w:sz="0" w:space="0" w:color="auto"/>
          </w:divBdr>
        </w:div>
        <w:div w:id="1527864406">
          <w:marLeft w:val="0"/>
          <w:marRight w:val="0"/>
          <w:marTop w:val="0"/>
          <w:marBottom w:val="0"/>
          <w:divBdr>
            <w:top w:val="none" w:sz="0" w:space="0" w:color="auto"/>
            <w:left w:val="none" w:sz="0" w:space="0" w:color="auto"/>
            <w:bottom w:val="none" w:sz="0" w:space="0" w:color="auto"/>
            <w:right w:val="none" w:sz="0" w:space="0" w:color="auto"/>
          </w:divBdr>
        </w:div>
        <w:div w:id="1537964848">
          <w:marLeft w:val="0"/>
          <w:marRight w:val="0"/>
          <w:marTop w:val="0"/>
          <w:marBottom w:val="0"/>
          <w:divBdr>
            <w:top w:val="none" w:sz="0" w:space="0" w:color="auto"/>
            <w:left w:val="none" w:sz="0" w:space="0" w:color="auto"/>
            <w:bottom w:val="none" w:sz="0" w:space="0" w:color="auto"/>
            <w:right w:val="none" w:sz="0" w:space="0" w:color="auto"/>
          </w:divBdr>
        </w:div>
        <w:div w:id="1558860437">
          <w:marLeft w:val="0"/>
          <w:marRight w:val="0"/>
          <w:marTop w:val="0"/>
          <w:marBottom w:val="0"/>
          <w:divBdr>
            <w:top w:val="none" w:sz="0" w:space="0" w:color="auto"/>
            <w:left w:val="none" w:sz="0" w:space="0" w:color="auto"/>
            <w:bottom w:val="none" w:sz="0" w:space="0" w:color="auto"/>
            <w:right w:val="none" w:sz="0" w:space="0" w:color="auto"/>
          </w:divBdr>
        </w:div>
        <w:div w:id="1568495556">
          <w:marLeft w:val="0"/>
          <w:marRight w:val="0"/>
          <w:marTop w:val="0"/>
          <w:marBottom w:val="0"/>
          <w:divBdr>
            <w:top w:val="none" w:sz="0" w:space="0" w:color="auto"/>
            <w:left w:val="none" w:sz="0" w:space="0" w:color="auto"/>
            <w:bottom w:val="none" w:sz="0" w:space="0" w:color="auto"/>
            <w:right w:val="none" w:sz="0" w:space="0" w:color="auto"/>
          </w:divBdr>
        </w:div>
        <w:div w:id="1587614052">
          <w:marLeft w:val="0"/>
          <w:marRight w:val="0"/>
          <w:marTop w:val="0"/>
          <w:marBottom w:val="0"/>
          <w:divBdr>
            <w:top w:val="none" w:sz="0" w:space="0" w:color="auto"/>
            <w:left w:val="none" w:sz="0" w:space="0" w:color="auto"/>
            <w:bottom w:val="none" w:sz="0" w:space="0" w:color="auto"/>
            <w:right w:val="none" w:sz="0" w:space="0" w:color="auto"/>
          </w:divBdr>
        </w:div>
        <w:div w:id="1589538710">
          <w:marLeft w:val="0"/>
          <w:marRight w:val="0"/>
          <w:marTop w:val="0"/>
          <w:marBottom w:val="0"/>
          <w:divBdr>
            <w:top w:val="none" w:sz="0" w:space="0" w:color="auto"/>
            <w:left w:val="none" w:sz="0" w:space="0" w:color="auto"/>
            <w:bottom w:val="none" w:sz="0" w:space="0" w:color="auto"/>
            <w:right w:val="none" w:sz="0" w:space="0" w:color="auto"/>
          </w:divBdr>
        </w:div>
        <w:div w:id="1593927427">
          <w:marLeft w:val="0"/>
          <w:marRight w:val="0"/>
          <w:marTop w:val="0"/>
          <w:marBottom w:val="0"/>
          <w:divBdr>
            <w:top w:val="none" w:sz="0" w:space="0" w:color="auto"/>
            <w:left w:val="none" w:sz="0" w:space="0" w:color="auto"/>
            <w:bottom w:val="none" w:sz="0" w:space="0" w:color="auto"/>
            <w:right w:val="none" w:sz="0" w:space="0" w:color="auto"/>
          </w:divBdr>
        </w:div>
        <w:div w:id="1594628420">
          <w:marLeft w:val="0"/>
          <w:marRight w:val="0"/>
          <w:marTop w:val="0"/>
          <w:marBottom w:val="0"/>
          <w:divBdr>
            <w:top w:val="none" w:sz="0" w:space="0" w:color="auto"/>
            <w:left w:val="none" w:sz="0" w:space="0" w:color="auto"/>
            <w:bottom w:val="none" w:sz="0" w:space="0" w:color="auto"/>
            <w:right w:val="none" w:sz="0" w:space="0" w:color="auto"/>
          </w:divBdr>
        </w:div>
        <w:div w:id="1635717493">
          <w:marLeft w:val="0"/>
          <w:marRight w:val="0"/>
          <w:marTop w:val="0"/>
          <w:marBottom w:val="0"/>
          <w:divBdr>
            <w:top w:val="none" w:sz="0" w:space="0" w:color="auto"/>
            <w:left w:val="none" w:sz="0" w:space="0" w:color="auto"/>
            <w:bottom w:val="none" w:sz="0" w:space="0" w:color="auto"/>
            <w:right w:val="none" w:sz="0" w:space="0" w:color="auto"/>
          </w:divBdr>
        </w:div>
        <w:div w:id="1646348218">
          <w:marLeft w:val="0"/>
          <w:marRight w:val="0"/>
          <w:marTop w:val="0"/>
          <w:marBottom w:val="0"/>
          <w:divBdr>
            <w:top w:val="none" w:sz="0" w:space="0" w:color="auto"/>
            <w:left w:val="none" w:sz="0" w:space="0" w:color="auto"/>
            <w:bottom w:val="none" w:sz="0" w:space="0" w:color="auto"/>
            <w:right w:val="none" w:sz="0" w:space="0" w:color="auto"/>
          </w:divBdr>
        </w:div>
        <w:div w:id="1647472620">
          <w:marLeft w:val="0"/>
          <w:marRight w:val="0"/>
          <w:marTop w:val="0"/>
          <w:marBottom w:val="0"/>
          <w:divBdr>
            <w:top w:val="none" w:sz="0" w:space="0" w:color="auto"/>
            <w:left w:val="none" w:sz="0" w:space="0" w:color="auto"/>
            <w:bottom w:val="none" w:sz="0" w:space="0" w:color="auto"/>
            <w:right w:val="none" w:sz="0" w:space="0" w:color="auto"/>
          </w:divBdr>
        </w:div>
        <w:div w:id="1661957305">
          <w:marLeft w:val="0"/>
          <w:marRight w:val="0"/>
          <w:marTop w:val="0"/>
          <w:marBottom w:val="0"/>
          <w:divBdr>
            <w:top w:val="none" w:sz="0" w:space="0" w:color="auto"/>
            <w:left w:val="none" w:sz="0" w:space="0" w:color="auto"/>
            <w:bottom w:val="none" w:sz="0" w:space="0" w:color="auto"/>
            <w:right w:val="none" w:sz="0" w:space="0" w:color="auto"/>
          </w:divBdr>
        </w:div>
        <w:div w:id="1691954592">
          <w:marLeft w:val="0"/>
          <w:marRight w:val="0"/>
          <w:marTop w:val="0"/>
          <w:marBottom w:val="0"/>
          <w:divBdr>
            <w:top w:val="none" w:sz="0" w:space="0" w:color="auto"/>
            <w:left w:val="none" w:sz="0" w:space="0" w:color="auto"/>
            <w:bottom w:val="none" w:sz="0" w:space="0" w:color="auto"/>
            <w:right w:val="none" w:sz="0" w:space="0" w:color="auto"/>
          </w:divBdr>
        </w:div>
        <w:div w:id="1693917317">
          <w:marLeft w:val="0"/>
          <w:marRight w:val="0"/>
          <w:marTop w:val="0"/>
          <w:marBottom w:val="0"/>
          <w:divBdr>
            <w:top w:val="none" w:sz="0" w:space="0" w:color="auto"/>
            <w:left w:val="none" w:sz="0" w:space="0" w:color="auto"/>
            <w:bottom w:val="none" w:sz="0" w:space="0" w:color="auto"/>
            <w:right w:val="none" w:sz="0" w:space="0" w:color="auto"/>
          </w:divBdr>
        </w:div>
        <w:div w:id="1699893346">
          <w:marLeft w:val="0"/>
          <w:marRight w:val="0"/>
          <w:marTop w:val="0"/>
          <w:marBottom w:val="0"/>
          <w:divBdr>
            <w:top w:val="none" w:sz="0" w:space="0" w:color="auto"/>
            <w:left w:val="none" w:sz="0" w:space="0" w:color="auto"/>
            <w:bottom w:val="none" w:sz="0" w:space="0" w:color="auto"/>
            <w:right w:val="none" w:sz="0" w:space="0" w:color="auto"/>
          </w:divBdr>
        </w:div>
        <w:div w:id="1701929019">
          <w:marLeft w:val="0"/>
          <w:marRight w:val="0"/>
          <w:marTop w:val="0"/>
          <w:marBottom w:val="0"/>
          <w:divBdr>
            <w:top w:val="none" w:sz="0" w:space="0" w:color="auto"/>
            <w:left w:val="none" w:sz="0" w:space="0" w:color="auto"/>
            <w:bottom w:val="none" w:sz="0" w:space="0" w:color="auto"/>
            <w:right w:val="none" w:sz="0" w:space="0" w:color="auto"/>
          </w:divBdr>
        </w:div>
        <w:div w:id="1710371970">
          <w:marLeft w:val="0"/>
          <w:marRight w:val="0"/>
          <w:marTop w:val="0"/>
          <w:marBottom w:val="0"/>
          <w:divBdr>
            <w:top w:val="none" w:sz="0" w:space="0" w:color="auto"/>
            <w:left w:val="none" w:sz="0" w:space="0" w:color="auto"/>
            <w:bottom w:val="none" w:sz="0" w:space="0" w:color="auto"/>
            <w:right w:val="none" w:sz="0" w:space="0" w:color="auto"/>
          </w:divBdr>
        </w:div>
        <w:div w:id="1711370346">
          <w:marLeft w:val="0"/>
          <w:marRight w:val="0"/>
          <w:marTop w:val="0"/>
          <w:marBottom w:val="0"/>
          <w:divBdr>
            <w:top w:val="none" w:sz="0" w:space="0" w:color="auto"/>
            <w:left w:val="none" w:sz="0" w:space="0" w:color="auto"/>
            <w:bottom w:val="none" w:sz="0" w:space="0" w:color="auto"/>
            <w:right w:val="none" w:sz="0" w:space="0" w:color="auto"/>
          </w:divBdr>
        </w:div>
        <w:div w:id="1712415027">
          <w:marLeft w:val="0"/>
          <w:marRight w:val="0"/>
          <w:marTop w:val="0"/>
          <w:marBottom w:val="0"/>
          <w:divBdr>
            <w:top w:val="none" w:sz="0" w:space="0" w:color="auto"/>
            <w:left w:val="none" w:sz="0" w:space="0" w:color="auto"/>
            <w:bottom w:val="none" w:sz="0" w:space="0" w:color="auto"/>
            <w:right w:val="none" w:sz="0" w:space="0" w:color="auto"/>
          </w:divBdr>
        </w:div>
        <w:div w:id="1745836813">
          <w:marLeft w:val="0"/>
          <w:marRight w:val="0"/>
          <w:marTop w:val="0"/>
          <w:marBottom w:val="0"/>
          <w:divBdr>
            <w:top w:val="none" w:sz="0" w:space="0" w:color="auto"/>
            <w:left w:val="none" w:sz="0" w:space="0" w:color="auto"/>
            <w:bottom w:val="none" w:sz="0" w:space="0" w:color="auto"/>
            <w:right w:val="none" w:sz="0" w:space="0" w:color="auto"/>
          </w:divBdr>
        </w:div>
        <w:div w:id="1762749422">
          <w:marLeft w:val="0"/>
          <w:marRight w:val="0"/>
          <w:marTop w:val="0"/>
          <w:marBottom w:val="0"/>
          <w:divBdr>
            <w:top w:val="none" w:sz="0" w:space="0" w:color="auto"/>
            <w:left w:val="none" w:sz="0" w:space="0" w:color="auto"/>
            <w:bottom w:val="none" w:sz="0" w:space="0" w:color="auto"/>
            <w:right w:val="none" w:sz="0" w:space="0" w:color="auto"/>
          </w:divBdr>
        </w:div>
        <w:div w:id="1775665079">
          <w:marLeft w:val="0"/>
          <w:marRight w:val="0"/>
          <w:marTop w:val="0"/>
          <w:marBottom w:val="0"/>
          <w:divBdr>
            <w:top w:val="none" w:sz="0" w:space="0" w:color="auto"/>
            <w:left w:val="none" w:sz="0" w:space="0" w:color="auto"/>
            <w:bottom w:val="none" w:sz="0" w:space="0" w:color="auto"/>
            <w:right w:val="none" w:sz="0" w:space="0" w:color="auto"/>
          </w:divBdr>
        </w:div>
        <w:div w:id="1779836857">
          <w:marLeft w:val="0"/>
          <w:marRight w:val="0"/>
          <w:marTop w:val="0"/>
          <w:marBottom w:val="0"/>
          <w:divBdr>
            <w:top w:val="none" w:sz="0" w:space="0" w:color="auto"/>
            <w:left w:val="none" w:sz="0" w:space="0" w:color="auto"/>
            <w:bottom w:val="none" w:sz="0" w:space="0" w:color="auto"/>
            <w:right w:val="none" w:sz="0" w:space="0" w:color="auto"/>
          </w:divBdr>
        </w:div>
        <w:div w:id="1797067845">
          <w:marLeft w:val="0"/>
          <w:marRight w:val="0"/>
          <w:marTop w:val="0"/>
          <w:marBottom w:val="0"/>
          <w:divBdr>
            <w:top w:val="none" w:sz="0" w:space="0" w:color="auto"/>
            <w:left w:val="none" w:sz="0" w:space="0" w:color="auto"/>
            <w:bottom w:val="none" w:sz="0" w:space="0" w:color="auto"/>
            <w:right w:val="none" w:sz="0" w:space="0" w:color="auto"/>
          </w:divBdr>
        </w:div>
        <w:div w:id="1799446606">
          <w:marLeft w:val="0"/>
          <w:marRight w:val="0"/>
          <w:marTop w:val="0"/>
          <w:marBottom w:val="0"/>
          <w:divBdr>
            <w:top w:val="none" w:sz="0" w:space="0" w:color="auto"/>
            <w:left w:val="none" w:sz="0" w:space="0" w:color="auto"/>
            <w:bottom w:val="none" w:sz="0" w:space="0" w:color="auto"/>
            <w:right w:val="none" w:sz="0" w:space="0" w:color="auto"/>
          </w:divBdr>
        </w:div>
        <w:div w:id="1802572820">
          <w:marLeft w:val="0"/>
          <w:marRight w:val="0"/>
          <w:marTop w:val="0"/>
          <w:marBottom w:val="0"/>
          <w:divBdr>
            <w:top w:val="none" w:sz="0" w:space="0" w:color="auto"/>
            <w:left w:val="none" w:sz="0" w:space="0" w:color="auto"/>
            <w:bottom w:val="none" w:sz="0" w:space="0" w:color="auto"/>
            <w:right w:val="none" w:sz="0" w:space="0" w:color="auto"/>
          </w:divBdr>
        </w:div>
        <w:div w:id="1813250076">
          <w:marLeft w:val="0"/>
          <w:marRight w:val="0"/>
          <w:marTop w:val="0"/>
          <w:marBottom w:val="0"/>
          <w:divBdr>
            <w:top w:val="none" w:sz="0" w:space="0" w:color="auto"/>
            <w:left w:val="none" w:sz="0" w:space="0" w:color="auto"/>
            <w:bottom w:val="none" w:sz="0" w:space="0" w:color="auto"/>
            <w:right w:val="none" w:sz="0" w:space="0" w:color="auto"/>
          </w:divBdr>
        </w:div>
        <w:div w:id="1831024165">
          <w:marLeft w:val="0"/>
          <w:marRight w:val="0"/>
          <w:marTop w:val="0"/>
          <w:marBottom w:val="0"/>
          <w:divBdr>
            <w:top w:val="none" w:sz="0" w:space="0" w:color="auto"/>
            <w:left w:val="none" w:sz="0" w:space="0" w:color="auto"/>
            <w:bottom w:val="none" w:sz="0" w:space="0" w:color="auto"/>
            <w:right w:val="none" w:sz="0" w:space="0" w:color="auto"/>
          </w:divBdr>
        </w:div>
        <w:div w:id="1853956249">
          <w:marLeft w:val="0"/>
          <w:marRight w:val="0"/>
          <w:marTop w:val="0"/>
          <w:marBottom w:val="0"/>
          <w:divBdr>
            <w:top w:val="none" w:sz="0" w:space="0" w:color="auto"/>
            <w:left w:val="none" w:sz="0" w:space="0" w:color="auto"/>
            <w:bottom w:val="none" w:sz="0" w:space="0" w:color="auto"/>
            <w:right w:val="none" w:sz="0" w:space="0" w:color="auto"/>
          </w:divBdr>
        </w:div>
        <w:div w:id="1855875943">
          <w:marLeft w:val="0"/>
          <w:marRight w:val="0"/>
          <w:marTop w:val="0"/>
          <w:marBottom w:val="0"/>
          <w:divBdr>
            <w:top w:val="none" w:sz="0" w:space="0" w:color="auto"/>
            <w:left w:val="none" w:sz="0" w:space="0" w:color="auto"/>
            <w:bottom w:val="none" w:sz="0" w:space="0" w:color="auto"/>
            <w:right w:val="none" w:sz="0" w:space="0" w:color="auto"/>
          </w:divBdr>
        </w:div>
        <w:div w:id="1877037261">
          <w:marLeft w:val="0"/>
          <w:marRight w:val="0"/>
          <w:marTop w:val="0"/>
          <w:marBottom w:val="0"/>
          <w:divBdr>
            <w:top w:val="none" w:sz="0" w:space="0" w:color="auto"/>
            <w:left w:val="none" w:sz="0" w:space="0" w:color="auto"/>
            <w:bottom w:val="none" w:sz="0" w:space="0" w:color="auto"/>
            <w:right w:val="none" w:sz="0" w:space="0" w:color="auto"/>
          </w:divBdr>
        </w:div>
        <w:div w:id="1877234556">
          <w:marLeft w:val="0"/>
          <w:marRight w:val="0"/>
          <w:marTop w:val="0"/>
          <w:marBottom w:val="0"/>
          <w:divBdr>
            <w:top w:val="none" w:sz="0" w:space="0" w:color="auto"/>
            <w:left w:val="none" w:sz="0" w:space="0" w:color="auto"/>
            <w:bottom w:val="none" w:sz="0" w:space="0" w:color="auto"/>
            <w:right w:val="none" w:sz="0" w:space="0" w:color="auto"/>
          </w:divBdr>
        </w:div>
        <w:div w:id="1877424084">
          <w:marLeft w:val="0"/>
          <w:marRight w:val="0"/>
          <w:marTop w:val="0"/>
          <w:marBottom w:val="0"/>
          <w:divBdr>
            <w:top w:val="none" w:sz="0" w:space="0" w:color="auto"/>
            <w:left w:val="none" w:sz="0" w:space="0" w:color="auto"/>
            <w:bottom w:val="none" w:sz="0" w:space="0" w:color="auto"/>
            <w:right w:val="none" w:sz="0" w:space="0" w:color="auto"/>
          </w:divBdr>
        </w:div>
        <w:div w:id="1889293268">
          <w:marLeft w:val="0"/>
          <w:marRight w:val="0"/>
          <w:marTop w:val="0"/>
          <w:marBottom w:val="0"/>
          <w:divBdr>
            <w:top w:val="none" w:sz="0" w:space="0" w:color="auto"/>
            <w:left w:val="none" w:sz="0" w:space="0" w:color="auto"/>
            <w:bottom w:val="none" w:sz="0" w:space="0" w:color="auto"/>
            <w:right w:val="none" w:sz="0" w:space="0" w:color="auto"/>
          </w:divBdr>
        </w:div>
        <w:div w:id="1915892660">
          <w:marLeft w:val="0"/>
          <w:marRight w:val="0"/>
          <w:marTop w:val="0"/>
          <w:marBottom w:val="0"/>
          <w:divBdr>
            <w:top w:val="none" w:sz="0" w:space="0" w:color="auto"/>
            <w:left w:val="none" w:sz="0" w:space="0" w:color="auto"/>
            <w:bottom w:val="none" w:sz="0" w:space="0" w:color="auto"/>
            <w:right w:val="none" w:sz="0" w:space="0" w:color="auto"/>
          </w:divBdr>
        </w:div>
        <w:div w:id="1916472613">
          <w:marLeft w:val="0"/>
          <w:marRight w:val="0"/>
          <w:marTop w:val="0"/>
          <w:marBottom w:val="0"/>
          <w:divBdr>
            <w:top w:val="none" w:sz="0" w:space="0" w:color="auto"/>
            <w:left w:val="none" w:sz="0" w:space="0" w:color="auto"/>
            <w:bottom w:val="none" w:sz="0" w:space="0" w:color="auto"/>
            <w:right w:val="none" w:sz="0" w:space="0" w:color="auto"/>
          </w:divBdr>
        </w:div>
        <w:div w:id="1918976466">
          <w:marLeft w:val="0"/>
          <w:marRight w:val="0"/>
          <w:marTop w:val="0"/>
          <w:marBottom w:val="0"/>
          <w:divBdr>
            <w:top w:val="none" w:sz="0" w:space="0" w:color="auto"/>
            <w:left w:val="none" w:sz="0" w:space="0" w:color="auto"/>
            <w:bottom w:val="none" w:sz="0" w:space="0" w:color="auto"/>
            <w:right w:val="none" w:sz="0" w:space="0" w:color="auto"/>
          </w:divBdr>
        </w:div>
        <w:div w:id="1937784343">
          <w:marLeft w:val="0"/>
          <w:marRight w:val="0"/>
          <w:marTop w:val="0"/>
          <w:marBottom w:val="0"/>
          <w:divBdr>
            <w:top w:val="none" w:sz="0" w:space="0" w:color="auto"/>
            <w:left w:val="none" w:sz="0" w:space="0" w:color="auto"/>
            <w:bottom w:val="none" w:sz="0" w:space="0" w:color="auto"/>
            <w:right w:val="none" w:sz="0" w:space="0" w:color="auto"/>
          </w:divBdr>
        </w:div>
        <w:div w:id="1940795462">
          <w:marLeft w:val="0"/>
          <w:marRight w:val="0"/>
          <w:marTop w:val="0"/>
          <w:marBottom w:val="0"/>
          <w:divBdr>
            <w:top w:val="none" w:sz="0" w:space="0" w:color="auto"/>
            <w:left w:val="none" w:sz="0" w:space="0" w:color="auto"/>
            <w:bottom w:val="none" w:sz="0" w:space="0" w:color="auto"/>
            <w:right w:val="none" w:sz="0" w:space="0" w:color="auto"/>
          </w:divBdr>
        </w:div>
        <w:div w:id="1957129477">
          <w:marLeft w:val="0"/>
          <w:marRight w:val="0"/>
          <w:marTop w:val="0"/>
          <w:marBottom w:val="0"/>
          <w:divBdr>
            <w:top w:val="none" w:sz="0" w:space="0" w:color="auto"/>
            <w:left w:val="none" w:sz="0" w:space="0" w:color="auto"/>
            <w:bottom w:val="none" w:sz="0" w:space="0" w:color="auto"/>
            <w:right w:val="none" w:sz="0" w:space="0" w:color="auto"/>
          </w:divBdr>
        </w:div>
        <w:div w:id="1970282785">
          <w:marLeft w:val="0"/>
          <w:marRight w:val="0"/>
          <w:marTop w:val="0"/>
          <w:marBottom w:val="0"/>
          <w:divBdr>
            <w:top w:val="none" w:sz="0" w:space="0" w:color="auto"/>
            <w:left w:val="none" w:sz="0" w:space="0" w:color="auto"/>
            <w:bottom w:val="none" w:sz="0" w:space="0" w:color="auto"/>
            <w:right w:val="none" w:sz="0" w:space="0" w:color="auto"/>
          </w:divBdr>
        </w:div>
        <w:div w:id="1990280136">
          <w:marLeft w:val="0"/>
          <w:marRight w:val="0"/>
          <w:marTop w:val="0"/>
          <w:marBottom w:val="0"/>
          <w:divBdr>
            <w:top w:val="none" w:sz="0" w:space="0" w:color="auto"/>
            <w:left w:val="none" w:sz="0" w:space="0" w:color="auto"/>
            <w:bottom w:val="none" w:sz="0" w:space="0" w:color="auto"/>
            <w:right w:val="none" w:sz="0" w:space="0" w:color="auto"/>
          </w:divBdr>
        </w:div>
        <w:div w:id="1990818740">
          <w:marLeft w:val="0"/>
          <w:marRight w:val="0"/>
          <w:marTop w:val="0"/>
          <w:marBottom w:val="0"/>
          <w:divBdr>
            <w:top w:val="none" w:sz="0" w:space="0" w:color="auto"/>
            <w:left w:val="none" w:sz="0" w:space="0" w:color="auto"/>
            <w:bottom w:val="none" w:sz="0" w:space="0" w:color="auto"/>
            <w:right w:val="none" w:sz="0" w:space="0" w:color="auto"/>
          </w:divBdr>
        </w:div>
        <w:div w:id="1993748747">
          <w:marLeft w:val="0"/>
          <w:marRight w:val="0"/>
          <w:marTop w:val="0"/>
          <w:marBottom w:val="0"/>
          <w:divBdr>
            <w:top w:val="none" w:sz="0" w:space="0" w:color="auto"/>
            <w:left w:val="none" w:sz="0" w:space="0" w:color="auto"/>
            <w:bottom w:val="none" w:sz="0" w:space="0" w:color="auto"/>
            <w:right w:val="none" w:sz="0" w:space="0" w:color="auto"/>
          </w:divBdr>
        </w:div>
        <w:div w:id="1996445574">
          <w:marLeft w:val="0"/>
          <w:marRight w:val="0"/>
          <w:marTop w:val="0"/>
          <w:marBottom w:val="0"/>
          <w:divBdr>
            <w:top w:val="none" w:sz="0" w:space="0" w:color="auto"/>
            <w:left w:val="none" w:sz="0" w:space="0" w:color="auto"/>
            <w:bottom w:val="none" w:sz="0" w:space="0" w:color="auto"/>
            <w:right w:val="none" w:sz="0" w:space="0" w:color="auto"/>
          </w:divBdr>
        </w:div>
        <w:div w:id="2015569203">
          <w:marLeft w:val="0"/>
          <w:marRight w:val="0"/>
          <w:marTop w:val="0"/>
          <w:marBottom w:val="0"/>
          <w:divBdr>
            <w:top w:val="none" w:sz="0" w:space="0" w:color="auto"/>
            <w:left w:val="none" w:sz="0" w:space="0" w:color="auto"/>
            <w:bottom w:val="none" w:sz="0" w:space="0" w:color="auto"/>
            <w:right w:val="none" w:sz="0" w:space="0" w:color="auto"/>
          </w:divBdr>
        </w:div>
        <w:div w:id="2056346307">
          <w:marLeft w:val="0"/>
          <w:marRight w:val="0"/>
          <w:marTop w:val="0"/>
          <w:marBottom w:val="0"/>
          <w:divBdr>
            <w:top w:val="none" w:sz="0" w:space="0" w:color="auto"/>
            <w:left w:val="none" w:sz="0" w:space="0" w:color="auto"/>
            <w:bottom w:val="none" w:sz="0" w:space="0" w:color="auto"/>
            <w:right w:val="none" w:sz="0" w:space="0" w:color="auto"/>
          </w:divBdr>
        </w:div>
        <w:div w:id="2066223768">
          <w:marLeft w:val="0"/>
          <w:marRight w:val="0"/>
          <w:marTop w:val="0"/>
          <w:marBottom w:val="0"/>
          <w:divBdr>
            <w:top w:val="none" w:sz="0" w:space="0" w:color="auto"/>
            <w:left w:val="none" w:sz="0" w:space="0" w:color="auto"/>
            <w:bottom w:val="none" w:sz="0" w:space="0" w:color="auto"/>
            <w:right w:val="none" w:sz="0" w:space="0" w:color="auto"/>
          </w:divBdr>
        </w:div>
        <w:div w:id="2090075573">
          <w:marLeft w:val="0"/>
          <w:marRight w:val="0"/>
          <w:marTop w:val="0"/>
          <w:marBottom w:val="0"/>
          <w:divBdr>
            <w:top w:val="none" w:sz="0" w:space="0" w:color="auto"/>
            <w:left w:val="none" w:sz="0" w:space="0" w:color="auto"/>
            <w:bottom w:val="none" w:sz="0" w:space="0" w:color="auto"/>
            <w:right w:val="none" w:sz="0" w:space="0" w:color="auto"/>
          </w:divBdr>
        </w:div>
        <w:div w:id="2090805405">
          <w:marLeft w:val="0"/>
          <w:marRight w:val="0"/>
          <w:marTop w:val="0"/>
          <w:marBottom w:val="0"/>
          <w:divBdr>
            <w:top w:val="none" w:sz="0" w:space="0" w:color="auto"/>
            <w:left w:val="none" w:sz="0" w:space="0" w:color="auto"/>
            <w:bottom w:val="none" w:sz="0" w:space="0" w:color="auto"/>
            <w:right w:val="none" w:sz="0" w:space="0" w:color="auto"/>
          </w:divBdr>
        </w:div>
        <w:div w:id="2109696450">
          <w:marLeft w:val="0"/>
          <w:marRight w:val="0"/>
          <w:marTop w:val="0"/>
          <w:marBottom w:val="0"/>
          <w:divBdr>
            <w:top w:val="none" w:sz="0" w:space="0" w:color="auto"/>
            <w:left w:val="none" w:sz="0" w:space="0" w:color="auto"/>
            <w:bottom w:val="none" w:sz="0" w:space="0" w:color="auto"/>
            <w:right w:val="none" w:sz="0" w:space="0" w:color="auto"/>
          </w:divBdr>
        </w:div>
        <w:div w:id="2109766324">
          <w:marLeft w:val="0"/>
          <w:marRight w:val="0"/>
          <w:marTop w:val="0"/>
          <w:marBottom w:val="0"/>
          <w:divBdr>
            <w:top w:val="none" w:sz="0" w:space="0" w:color="auto"/>
            <w:left w:val="none" w:sz="0" w:space="0" w:color="auto"/>
            <w:bottom w:val="none" w:sz="0" w:space="0" w:color="auto"/>
            <w:right w:val="none" w:sz="0" w:space="0" w:color="auto"/>
          </w:divBdr>
        </w:div>
        <w:div w:id="2115856099">
          <w:marLeft w:val="0"/>
          <w:marRight w:val="0"/>
          <w:marTop w:val="0"/>
          <w:marBottom w:val="0"/>
          <w:divBdr>
            <w:top w:val="none" w:sz="0" w:space="0" w:color="auto"/>
            <w:left w:val="none" w:sz="0" w:space="0" w:color="auto"/>
            <w:bottom w:val="none" w:sz="0" w:space="0" w:color="auto"/>
            <w:right w:val="none" w:sz="0" w:space="0" w:color="auto"/>
          </w:divBdr>
        </w:div>
        <w:div w:id="2130083009">
          <w:marLeft w:val="0"/>
          <w:marRight w:val="0"/>
          <w:marTop w:val="0"/>
          <w:marBottom w:val="0"/>
          <w:divBdr>
            <w:top w:val="none" w:sz="0" w:space="0" w:color="auto"/>
            <w:left w:val="none" w:sz="0" w:space="0" w:color="auto"/>
            <w:bottom w:val="none" w:sz="0" w:space="0" w:color="auto"/>
            <w:right w:val="none" w:sz="0" w:space="0" w:color="auto"/>
          </w:divBdr>
        </w:div>
        <w:div w:id="2145350927">
          <w:marLeft w:val="0"/>
          <w:marRight w:val="0"/>
          <w:marTop w:val="0"/>
          <w:marBottom w:val="0"/>
          <w:divBdr>
            <w:top w:val="none" w:sz="0" w:space="0" w:color="auto"/>
            <w:left w:val="none" w:sz="0" w:space="0" w:color="auto"/>
            <w:bottom w:val="none" w:sz="0" w:space="0" w:color="auto"/>
            <w:right w:val="none" w:sz="0" w:space="0" w:color="auto"/>
          </w:divBdr>
        </w:div>
      </w:divsChild>
    </w:div>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140119565">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205991771">
      <w:bodyDiv w:val="1"/>
      <w:marLeft w:val="0"/>
      <w:marRight w:val="0"/>
      <w:marTop w:val="0"/>
      <w:marBottom w:val="0"/>
      <w:divBdr>
        <w:top w:val="none" w:sz="0" w:space="0" w:color="auto"/>
        <w:left w:val="none" w:sz="0" w:space="0" w:color="auto"/>
        <w:bottom w:val="none" w:sz="0" w:space="0" w:color="auto"/>
        <w:right w:val="none" w:sz="0" w:space="0" w:color="auto"/>
      </w:divBdr>
      <w:divsChild>
        <w:div w:id="35739290">
          <w:marLeft w:val="0"/>
          <w:marRight w:val="0"/>
          <w:marTop w:val="0"/>
          <w:marBottom w:val="0"/>
          <w:divBdr>
            <w:top w:val="none" w:sz="0" w:space="0" w:color="auto"/>
            <w:left w:val="none" w:sz="0" w:space="0" w:color="auto"/>
            <w:bottom w:val="none" w:sz="0" w:space="0" w:color="auto"/>
            <w:right w:val="none" w:sz="0" w:space="0" w:color="auto"/>
          </w:divBdr>
        </w:div>
        <w:div w:id="661355384">
          <w:marLeft w:val="0"/>
          <w:marRight w:val="0"/>
          <w:marTop w:val="0"/>
          <w:marBottom w:val="0"/>
          <w:divBdr>
            <w:top w:val="none" w:sz="0" w:space="0" w:color="auto"/>
            <w:left w:val="none" w:sz="0" w:space="0" w:color="auto"/>
            <w:bottom w:val="none" w:sz="0" w:space="0" w:color="auto"/>
            <w:right w:val="none" w:sz="0" w:space="0" w:color="auto"/>
          </w:divBdr>
        </w:div>
        <w:div w:id="704213577">
          <w:marLeft w:val="0"/>
          <w:marRight w:val="0"/>
          <w:marTop w:val="0"/>
          <w:marBottom w:val="0"/>
          <w:divBdr>
            <w:top w:val="none" w:sz="0" w:space="0" w:color="auto"/>
            <w:left w:val="none" w:sz="0" w:space="0" w:color="auto"/>
            <w:bottom w:val="none" w:sz="0" w:space="0" w:color="auto"/>
            <w:right w:val="none" w:sz="0" w:space="0" w:color="auto"/>
          </w:divBdr>
        </w:div>
        <w:div w:id="898252476">
          <w:marLeft w:val="0"/>
          <w:marRight w:val="0"/>
          <w:marTop w:val="0"/>
          <w:marBottom w:val="0"/>
          <w:divBdr>
            <w:top w:val="none" w:sz="0" w:space="0" w:color="auto"/>
            <w:left w:val="none" w:sz="0" w:space="0" w:color="auto"/>
            <w:bottom w:val="none" w:sz="0" w:space="0" w:color="auto"/>
            <w:right w:val="none" w:sz="0" w:space="0" w:color="auto"/>
          </w:divBdr>
        </w:div>
        <w:div w:id="1288271269">
          <w:marLeft w:val="0"/>
          <w:marRight w:val="0"/>
          <w:marTop w:val="0"/>
          <w:marBottom w:val="0"/>
          <w:divBdr>
            <w:top w:val="none" w:sz="0" w:space="0" w:color="auto"/>
            <w:left w:val="none" w:sz="0" w:space="0" w:color="auto"/>
            <w:bottom w:val="none" w:sz="0" w:space="0" w:color="auto"/>
            <w:right w:val="none" w:sz="0" w:space="0" w:color="auto"/>
          </w:divBdr>
        </w:div>
        <w:div w:id="1426422387">
          <w:marLeft w:val="0"/>
          <w:marRight w:val="0"/>
          <w:marTop w:val="0"/>
          <w:marBottom w:val="0"/>
          <w:divBdr>
            <w:top w:val="none" w:sz="0" w:space="0" w:color="auto"/>
            <w:left w:val="none" w:sz="0" w:space="0" w:color="auto"/>
            <w:bottom w:val="none" w:sz="0" w:space="0" w:color="auto"/>
            <w:right w:val="none" w:sz="0" w:space="0" w:color="auto"/>
          </w:divBdr>
        </w:div>
        <w:div w:id="1440560328">
          <w:marLeft w:val="0"/>
          <w:marRight w:val="0"/>
          <w:marTop w:val="0"/>
          <w:marBottom w:val="0"/>
          <w:divBdr>
            <w:top w:val="none" w:sz="0" w:space="0" w:color="auto"/>
            <w:left w:val="none" w:sz="0" w:space="0" w:color="auto"/>
            <w:bottom w:val="none" w:sz="0" w:space="0" w:color="auto"/>
            <w:right w:val="none" w:sz="0" w:space="0" w:color="auto"/>
          </w:divBdr>
        </w:div>
        <w:div w:id="1528636664">
          <w:marLeft w:val="0"/>
          <w:marRight w:val="0"/>
          <w:marTop w:val="0"/>
          <w:marBottom w:val="0"/>
          <w:divBdr>
            <w:top w:val="none" w:sz="0" w:space="0" w:color="auto"/>
            <w:left w:val="none" w:sz="0" w:space="0" w:color="auto"/>
            <w:bottom w:val="none" w:sz="0" w:space="0" w:color="auto"/>
            <w:right w:val="none" w:sz="0" w:space="0" w:color="auto"/>
          </w:divBdr>
        </w:div>
        <w:div w:id="1573617038">
          <w:marLeft w:val="0"/>
          <w:marRight w:val="0"/>
          <w:marTop w:val="0"/>
          <w:marBottom w:val="0"/>
          <w:divBdr>
            <w:top w:val="none" w:sz="0" w:space="0" w:color="auto"/>
            <w:left w:val="none" w:sz="0" w:space="0" w:color="auto"/>
            <w:bottom w:val="none" w:sz="0" w:space="0" w:color="auto"/>
            <w:right w:val="none" w:sz="0" w:space="0" w:color="auto"/>
          </w:divBdr>
        </w:div>
        <w:div w:id="1674724522">
          <w:marLeft w:val="0"/>
          <w:marRight w:val="0"/>
          <w:marTop w:val="0"/>
          <w:marBottom w:val="0"/>
          <w:divBdr>
            <w:top w:val="none" w:sz="0" w:space="0" w:color="auto"/>
            <w:left w:val="none" w:sz="0" w:space="0" w:color="auto"/>
            <w:bottom w:val="none" w:sz="0" w:space="0" w:color="auto"/>
            <w:right w:val="none" w:sz="0" w:space="0" w:color="auto"/>
          </w:divBdr>
        </w:div>
        <w:div w:id="1720593307">
          <w:marLeft w:val="0"/>
          <w:marRight w:val="0"/>
          <w:marTop w:val="0"/>
          <w:marBottom w:val="0"/>
          <w:divBdr>
            <w:top w:val="none" w:sz="0" w:space="0" w:color="auto"/>
            <w:left w:val="none" w:sz="0" w:space="0" w:color="auto"/>
            <w:bottom w:val="none" w:sz="0" w:space="0" w:color="auto"/>
            <w:right w:val="none" w:sz="0" w:space="0" w:color="auto"/>
          </w:divBdr>
        </w:div>
        <w:div w:id="1849757047">
          <w:marLeft w:val="0"/>
          <w:marRight w:val="0"/>
          <w:marTop w:val="0"/>
          <w:marBottom w:val="0"/>
          <w:divBdr>
            <w:top w:val="none" w:sz="0" w:space="0" w:color="auto"/>
            <w:left w:val="none" w:sz="0" w:space="0" w:color="auto"/>
            <w:bottom w:val="none" w:sz="0" w:space="0" w:color="auto"/>
            <w:right w:val="none" w:sz="0" w:space="0" w:color="auto"/>
          </w:divBdr>
        </w:div>
        <w:div w:id="1973515153">
          <w:marLeft w:val="0"/>
          <w:marRight w:val="0"/>
          <w:marTop w:val="0"/>
          <w:marBottom w:val="0"/>
          <w:divBdr>
            <w:top w:val="none" w:sz="0" w:space="0" w:color="auto"/>
            <w:left w:val="none" w:sz="0" w:space="0" w:color="auto"/>
            <w:bottom w:val="none" w:sz="0" w:space="0" w:color="auto"/>
            <w:right w:val="none" w:sz="0" w:space="0" w:color="auto"/>
          </w:divBdr>
        </w:div>
      </w:divsChild>
    </w:div>
    <w:div w:id="252671199">
      <w:bodyDiv w:val="1"/>
      <w:marLeft w:val="0"/>
      <w:marRight w:val="0"/>
      <w:marTop w:val="0"/>
      <w:marBottom w:val="0"/>
      <w:divBdr>
        <w:top w:val="none" w:sz="0" w:space="0" w:color="auto"/>
        <w:left w:val="none" w:sz="0" w:space="0" w:color="auto"/>
        <w:bottom w:val="none" w:sz="0" w:space="0" w:color="auto"/>
        <w:right w:val="none" w:sz="0" w:space="0" w:color="auto"/>
      </w:divBdr>
    </w:div>
    <w:div w:id="448864769">
      <w:bodyDiv w:val="1"/>
      <w:marLeft w:val="0"/>
      <w:marRight w:val="0"/>
      <w:marTop w:val="0"/>
      <w:marBottom w:val="0"/>
      <w:divBdr>
        <w:top w:val="none" w:sz="0" w:space="0" w:color="auto"/>
        <w:left w:val="none" w:sz="0" w:space="0" w:color="auto"/>
        <w:bottom w:val="none" w:sz="0" w:space="0" w:color="auto"/>
        <w:right w:val="none" w:sz="0" w:space="0" w:color="auto"/>
      </w:divBdr>
    </w:div>
    <w:div w:id="493640974">
      <w:bodyDiv w:val="1"/>
      <w:marLeft w:val="0"/>
      <w:marRight w:val="0"/>
      <w:marTop w:val="0"/>
      <w:marBottom w:val="0"/>
      <w:divBdr>
        <w:top w:val="none" w:sz="0" w:space="0" w:color="auto"/>
        <w:left w:val="none" w:sz="0" w:space="0" w:color="auto"/>
        <w:bottom w:val="none" w:sz="0" w:space="0" w:color="auto"/>
        <w:right w:val="none" w:sz="0" w:space="0" w:color="auto"/>
      </w:divBdr>
      <w:divsChild>
        <w:div w:id="77412826">
          <w:marLeft w:val="0"/>
          <w:marRight w:val="0"/>
          <w:marTop w:val="0"/>
          <w:marBottom w:val="0"/>
          <w:divBdr>
            <w:top w:val="none" w:sz="0" w:space="0" w:color="auto"/>
            <w:left w:val="none" w:sz="0" w:space="0" w:color="auto"/>
            <w:bottom w:val="none" w:sz="0" w:space="0" w:color="auto"/>
            <w:right w:val="none" w:sz="0" w:space="0" w:color="auto"/>
          </w:divBdr>
        </w:div>
        <w:div w:id="1887526541">
          <w:marLeft w:val="0"/>
          <w:marRight w:val="0"/>
          <w:marTop w:val="0"/>
          <w:marBottom w:val="0"/>
          <w:divBdr>
            <w:top w:val="none" w:sz="0" w:space="0" w:color="auto"/>
            <w:left w:val="none" w:sz="0" w:space="0" w:color="auto"/>
            <w:bottom w:val="none" w:sz="0" w:space="0" w:color="auto"/>
            <w:right w:val="none" w:sz="0" w:space="0" w:color="auto"/>
          </w:divBdr>
        </w:div>
        <w:div w:id="2071420512">
          <w:marLeft w:val="0"/>
          <w:marRight w:val="0"/>
          <w:marTop w:val="0"/>
          <w:marBottom w:val="0"/>
          <w:divBdr>
            <w:top w:val="none" w:sz="0" w:space="0" w:color="auto"/>
            <w:left w:val="none" w:sz="0" w:space="0" w:color="auto"/>
            <w:bottom w:val="none" w:sz="0" w:space="0" w:color="auto"/>
            <w:right w:val="none" w:sz="0" w:space="0" w:color="auto"/>
          </w:divBdr>
        </w:div>
      </w:divsChild>
    </w:div>
    <w:div w:id="504169462">
      <w:bodyDiv w:val="1"/>
      <w:marLeft w:val="0"/>
      <w:marRight w:val="0"/>
      <w:marTop w:val="0"/>
      <w:marBottom w:val="0"/>
      <w:divBdr>
        <w:top w:val="none" w:sz="0" w:space="0" w:color="auto"/>
        <w:left w:val="none" w:sz="0" w:space="0" w:color="auto"/>
        <w:bottom w:val="none" w:sz="0" w:space="0" w:color="auto"/>
        <w:right w:val="none" w:sz="0" w:space="0" w:color="auto"/>
      </w:divBdr>
    </w:div>
    <w:div w:id="540244181">
      <w:bodyDiv w:val="1"/>
      <w:marLeft w:val="0"/>
      <w:marRight w:val="0"/>
      <w:marTop w:val="0"/>
      <w:marBottom w:val="0"/>
      <w:divBdr>
        <w:top w:val="none" w:sz="0" w:space="0" w:color="auto"/>
        <w:left w:val="none" w:sz="0" w:space="0" w:color="auto"/>
        <w:bottom w:val="none" w:sz="0" w:space="0" w:color="auto"/>
        <w:right w:val="none" w:sz="0" w:space="0" w:color="auto"/>
      </w:divBdr>
    </w:div>
    <w:div w:id="707292598">
      <w:bodyDiv w:val="1"/>
      <w:marLeft w:val="0"/>
      <w:marRight w:val="0"/>
      <w:marTop w:val="0"/>
      <w:marBottom w:val="0"/>
      <w:divBdr>
        <w:top w:val="none" w:sz="0" w:space="0" w:color="auto"/>
        <w:left w:val="none" w:sz="0" w:space="0" w:color="auto"/>
        <w:bottom w:val="none" w:sz="0" w:space="0" w:color="auto"/>
        <w:right w:val="none" w:sz="0" w:space="0" w:color="auto"/>
      </w:divBdr>
    </w:div>
    <w:div w:id="754013555">
      <w:bodyDiv w:val="1"/>
      <w:marLeft w:val="0"/>
      <w:marRight w:val="0"/>
      <w:marTop w:val="0"/>
      <w:marBottom w:val="0"/>
      <w:divBdr>
        <w:top w:val="none" w:sz="0" w:space="0" w:color="auto"/>
        <w:left w:val="none" w:sz="0" w:space="0" w:color="auto"/>
        <w:bottom w:val="none" w:sz="0" w:space="0" w:color="auto"/>
        <w:right w:val="none" w:sz="0" w:space="0" w:color="auto"/>
      </w:divBdr>
      <w:divsChild>
        <w:div w:id="218784246">
          <w:marLeft w:val="0"/>
          <w:marRight w:val="0"/>
          <w:marTop w:val="0"/>
          <w:marBottom w:val="0"/>
          <w:divBdr>
            <w:top w:val="none" w:sz="0" w:space="0" w:color="auto"/>
            <w:left w:val="none" w:sz="0" w:space="0" w:color="auto"/>
            <w:bottom w:val="none" w:sz="0" w:space="0" w:color="auto"/>
            <w:right w:val="none" w:sz="0" w:space="0" w:color="auto"/>
          </w:divBdr>
        </w:div>
        <w:div w:id="839080765">
          <w:marLeft w:val="0"/>
          <w:marRight w:val="0"/>
          <w:marTop w:val="0"/>
          <w:marBottom w:val="0"/>
          <w:divBdr>
            <w:top w:val="none" w:sz="0" w:space="0" w:color="auto"/>
            <w:left w:val="none" w:sz="0" w:space="0" w:color="auto"/>
            <w:bottom w:val="none" w:sz="0" w:space="0" w:color="auto"/>
            <w:right w:val="none" w:sz="0" w:space="0" w:color="auto"/>
          </w:divBdr>
        </w:div>
        <w:div w:id="900603767">
          <w:marLeft w:val="0"/>
          <w:marRight w:val="0"/>
          <w:marTop w:val="0"/>
          <w:marBottom w:val="0"/>
          <w:divBdr>
            <w:top w:val="none" w:sz="0" w:space="0" w:color="auto"/>
            <w:left w:val="none" w:sz="0" w:space="0" w:color="auto"/>
            <w:bottom w:val="none" w:sz="0" w:space="0" w:color="auto"/>
            <w:right w:val="none" w:sz="0" w:space="0" w:color="auto"/>
          </w:divBdr>
        </w:div>
        <w:div w:id="963393053">
          <w:marLeft w:val="0"/>
          <w:marRight w:val="0"/>
          <w:marTop w:val="0"/>
          <w:marBottom w:val="0"/>
          <w:divBdr>
            <w:top w:val="none" w:sz="0" w:space="0" w:color="auto"/>
            <w:left w:val="none" w:sz="0" w:space="0" w:color="auto"/>
            <w:bottom w:val="none" w:sz="0" w:space="0" w:color="auto"/>
            <w:right w:val="none" w:sz="0" w:space="0" w:color="auto"/>
          </w:divBdr>
        </w:div>
        <w:div w:id="1007171106">
          <w:marLeft w:val="0"/>
          <w:marRight w:val="0"/>
          <w:marTop w:val="0"/>
          <w:marBottom w:val="0"/>
          <w:divBdr>
            <w:top w:val="none" w:sz="0" w:space="0" w:color="auto"/>
            <w:left w:val="none" w:sz="0" w:space="0" w:color="auto"/>
            <w:bottom w:val="none" w:sz="0" w:space="0" w:color="auto"/>
            <w:right w:val="none" w:sz="0" w:space="0" w:color="auto"/>
          </w:divBdr>
        </w:div>
        <w:div w:id="1353073083">
          <w:marLeft w:val="0"/>
          <w:marRight w:val="0"/>
          <w:marTop w:val="0"/>
          <w:marBottom w:val="0"/>
          <w:divBdr>
            <w:top w:val="none" w:sz="0" w:space="0" w:color="auto"/>
            <w:left w:val="none" w:sz="0" w:space="0" w:color="auto"/>
            <w:bottom w:val="none" w:sz="0" w:space="0" w:color="auto"/>
            <w:right w:val="none" w:sz="0" w:space="0" w:color="auto"/>
          </w:divBdr>
        </w:div>
        <w:div w:id="1643927116">
          <w:marLeft w:val="0"/>
          <w:marRight w:val="0"/>
          <w:marTop w:val="0"/>
          <w:marBottom w:val="0"/>
          <w:divBdr>
            <w:top w:val="none" w:sz="0" w:space="0" w:color="auto"/>
            <w:left w:val="none" w:sz="0" w:space="0" w:color="auto"/>
            <w:bottom w:val="none" w:sz="0" w:space="0" w:color="auto"/>
            <w:right w:val="none" w:sz="0" w:space="0" w:color="auto"/>
          </w:divBdr>
        </w:div>
      </w:divsChild>
    </w:div>
    <w:div w:id="868909022">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880436548">
      <w:bodyDiv w:val="1"/>
      <w:marLeft w:val="0"/>
      <w:marRight w:val="0"/>
      <w:marTop w:val="0"/>
      <w:marBottom w:val="0"/>
      <w:divBdr>
        <w:top w:val="none" w:sz="0" w:space="0" w:color="auto"/>
        <w:left w:val="none" w:sz="0" w:space="0" w:color="auto"/>
        <w:bottom w:val="none" w:sz="0" w:space="0" w:color="auto"/>
        <w:right w:val="none" w:sz="0" w:space="0" w:color="auto"/>
      </w:divBdr>
    </w:div>
    <w:div w:id="933707658">
      <w:bodyDiv w:val="1"/>
      <w:marLeft w:val="0"/>
      <w:marRight w:val="0"/>
      <w:marTop w:val="0"/>
      <w:marBottom w:val="0"/>
      <w:divBdr>
        <w:top w:val="none" w:sz="0" w:space="0" w:color="auto"/>
        <w:left w:val="none" w:sz="0" w:space="0" w:color="auto"/>
        <w:bottom w:val="none" w:sz="0" w:space="0" w:color="auto"/>
        <w:right w:val="none" w:sz="0" w:space="0" w:color="auto"/>
      </w:divBdr>
    </w:div>
    <w:div w:id="980383319">
      <w:bodyDiv w:val="1"/>
      <w:marLeft w:val="0"/>
      <w:marRight w:val="0"/>
      <w:marTop w:val="0"/>
      <w:marBottom w:val="0"/>
      <w:divBdr>
        <w:top w:val="none" w:sz="0" w:space="0" w:color="auto"/>
        <w:left w:val="none" w:sz="0" w:space="0" w:color="auto"/>
        <w:bottom w:val="none" w:sz="0" w:space="0" w:color="auto"/>
        <w:right w:val="none" w:sz="0" w:space="0" w:color="auto"/>
      </w:divBdr>
      <w:divsChild>
        <w:div w:id="900406922">
          <w:marLeft w:val="0"/>
          <w:marRight w:val="0"/>
          <w:marTop w:val="0"/>
          <w:marBottom w:val="0"/>
          <w:divBdr>
            <w:top w:val="none" w:sz="0" w:space="0" w:color="auto"/>
            <w:left w:val="none" w:sz="0" w:space="0" w:color="auto"/>
            <w:bottom w:val="none" w:sz="0" w:space="0" w:color="auto"/>
            <w:right w:val="none" w:sz="0" w:space="0" w:color="auto"/>
          </w:divBdr>
        </w:div>
        <w:div w:id="573395147">
          <w:marLeft w:val="0"/>
          <w:marRight w:val="0"/>
          <w:marTop w:val="0"/>
          <w:marBottom w:val="0"/>
          <w:divBdr>
            <w:top w:val="none" w:sz="0" w:space="0" w:color="auto"/>
            <w:left w:val="none" w:sz="0" w:space="0" w:color="auto"/>
            <w:bottom w:val="none" w:sz="0" w:space="0" w:color="auto"/>
            <w:right w:val="none" w:sz="0" w:space="0" w:color="auto"/>
          </w:divBdr>
        </w:div>
        <w:div w:id="289015669">
          <w:marLeft w:val="0"/>
          <w:marRight w:val="0"/>
          <w:marTop w:val="0"/>
          <w:marBottom w:val="0"/>
          <w:divBdr>
            <w:top w:val="none" w:sz="0" w:space="0" w:color="auto"/>
            <w:left w:val="none" w:sz="0" w:space="0" w:color="auto"/>
            <w:bottom w:val="none" w:sz="0" w:space="0" w:color="auto"/>
            <w:right w:val="none" w:sz="0" w:space="0" w:color="auto"/>
          </w:divBdr>
        </w:div>
        <w:div w:id="772820519">
          <w:marLeft w:val="0"/>
          <w:marRight w:val="0"/>
          <w:marTop w:val="0"/>
          <w:marBottom w:val="0"/>
          <w:divBdr>
            <w:top w:val="none" w:sz="0" w:space="0" w:color="auto"/>
            <w:left w:val="none" w:sz="0" w:space="0" w:color="auto"/>
            <w:bottom w:val="none" w:sz="0" w:space="0" w:color="auto"/>
            <w:right w:val="none" w:sz="0" w:space="0" w:color="auto"/>
          </w:divBdr>
        </w:div>
        <w:div w:id="1576164987">
          <w:marLeft w:val="0"/>
          <w:marRight w:val="0"/>
          <w:marTop w:val="0"/>
          <w:marBottom w:val="0"/>
          <w:divBdr>
            <w:top w:val="none" w:sz="0" w:space="0" w:color="auto"/>
            <w:left w:val="none" w:sz="0" w:space="0" w:color="auto"/>
            <w:bottom w:val="none" w:sz="0" w:space="0" w:color="auto"/>
            <w:right w:val="none" w:sz="0" w:space="0" w:color="auto"/>
          </w:divBdr>
        </w:div>
      </w:divsChild>
    </w:div>
    <w:div w:id="1014110518">
      <w:bodyDiv w:val="1"/>
      <w:marLeft w:val="0"/>
      <w:marRight w:val="0"/>
      <w:marTop w:val="0"/>
      <w:marBottom w:val="0"/>
      <w:divBdr>
        <w:top w:val="none" w:sz="0" w:space="0" w:color="auto"/>
        <w:left w:val="none" w:sz="0" w:space="0" w:color="auto"/>
        <w:bottom w:val="none" w:sz="0" w:space="0" w:color="auto"/>
        <w:right w:val="none" w:sz="0" w:space="0" w:color="auto"/>
      </w:divBdr>
    </w:div>
    <w:div w:id="1021861140">
      <w:bodyDiv w:val="1"/>
      <w:marLeft w:val="0"/>
      <w:marRight w:val="0"/>
      <w:marTop w:val="0"/>
      <w:marBottom w:val="0"/>
      <w:divBdr>
        <w:top w:val="none" w:sz="0" w:space="0" w:color="auto"/>
        <w:left w:val="none" w:sz="0" w:space="0" w:color="auto"/>
        <w:bottom w:val="none" w:sz="0" w:space="0" w:color="auto"/>
        <w:right w:val="none" w:sz="0" w:space="0" w:color="auto"/>
      </w:divBdr>
    </w:div>
    <w:div w:id="1146044654">
      <w:bodyDiv w:val="1"/>
      <w:marLeft w:val="0"/>
      <w:marRight w:val="0"/>
      <w:marTop w:val="0"/>
      <w:marBottom w:val="0"/>
      <w:divBdr>
        <w:top w:val="none" w:sz="0" w:space="0" w:color="auto"/>
        <w:left w:val="none" w:sz="0" w:space="0" w:color="auto"/>
        <w:bottom w:val="none" w:sz="0" w:space="0" w:color="auto"/>
        <w:right w:val="none" w:sz="0" w:space="0" w:color="auto"/>
      </w:divBdr>
    </w:div>
    <w:div w:id="1176647570">
      <w:bodyDiv w:val="1"/>
      <w:marLeft w:val="0"/>
      <w:marRight w:val="0"/>
      <w:marTop w:val="0"/>
      <w:marBottom w:val="0"/>
      <w:divBdr>
        <w:top w:val="none" w:sz="0" w:space="0" w:color="auto"/>
        <w:left w:val="none" w:sz="0" w:space="0" w:color="auto"/>
        <w:bottom w:val="none" w:sz="0" w:space="0" w:color="auto"/>
        <w:right w:val="none" w:sz="0" w:space="0" w:color="auto"/>
      </w:divBdr>
    </w:div>
    <w:div w:id="1191066111">
      <w:bodyDiv w:val="1"/>
      <w:marLeft w:val="0"/>
      <w:marRight w:val="0"/>
      <w:marTop w:val="0"/>
      <w:marBottom w:val="0"/>
      <w:divBdr>
        <w:top w:val="none" w:sz="0" w:space="0" w:color="auto"/>
        <w:left w:val="none" w:sz="0" w:space="0" w:color="auto"/>
        <w:bottom w:val="none" w:sz="0" w:space="0" w:color="auto"/>
        <w:right w:val="none" w:sz="0" w:space="0" w:color="auto"/>
      </w:divBdr>
    </w:div>
    <w:div w:id="1198392002">
      <w:bodyDiv w:val="1"/>
      <w:marLeft w:val="0"/>
      <w:marRight w:val="0"/>
      <w:marTop w:val="0"/>
      <w:marBottom w:val="0"/>
      <w:divBdr>
        <w:top w:val="none" w:sz="0" w:space="0" w:color="auto"/>
        <w:left w:val="none" w:sz="0" w:space="0" w:color="auto"/>
        <w:bottom w:val="none" w:sz="0" w:space="0" w:color="auto"/>
        <w:right w:val="none" w:sz="0" w:space="0" w:color="auto"/>
      </w:divBdr>
    </w:div>
    <w:div w:id="1237476238">
      <w:bodyDiv w:val="1"/>
      <w:marLeft w:val="0"/>
      <w:marRight w:val="0"/>
      <w:marTop w:val="0"/>
      <w:marBottom w:val="0"/>
      <w:divBdr>
        <w:top w:val="none" w:sz="0" w:space="0" w:color="auto"/>
        <w:left w:val="none" w:sz="0" w:space="0" w:color="auto"/>
        <w:bottom w:val="none" w:sz="0" w:space="0" w:color="auto"/>
        <w:right w:val="none" w:sz="0" w:space="0" w:color="auto"/>
      </w:divBdr>
      <w:divsChild>
        <w:div w:id="1678387135">
          <w:marLeft w:val="0"/>
          <w:marRight w:val="0"/>
          <w:marTop w:val="0"/>
          <w:marBottom w:val="0"/>
          <w:divBdr>
            <w:top w:val="none" w:sz="0" w:space="0" w:color="auto"/>
            <w:left w:val="none" w:sz="0" w:space="0" w:color="auto"/>
            <w:bottom w:val="none" w:sz="0" w:space="0" w:color="auto"/>
            <w:right w:val="none" w:sz="0" w:space="0" w:color="auto"/>
          </w:divBdr>
        </w:div>
        <w:div w:id="1364937181">
          <w:marLeft w:val="0"/>
          <w:marRight w:val="0"/>
          <w:marTop w:val="0"/>
          <w:marBottom w:val="0"/>
          <w:divBdr>
            <w:top w:val="none" w:sz="0" w:space="0" w:color="auto"/>
            <w:left w:val="none" w:sz="0" w:space="0" w:color="auto"/>
            <w:bottom w:val="none" w:sz="0" w:space="0" w:color="auto"/>
            <w:right w:val="none" w:sz="0" w:space="0" w:color="auto"/>
          </w:divBdr>
        </w:div>
        <w:div w:id="1252466053">
          <w:marLeft w:val="0"/>
          <w:marRight w:val="0"/>
          <w:marTop w:val="0"/>
          <w:marBottom w:val="0"/>
          <w:divBdr>
            <w:top w:val="none" w:sz="0" w:space="0" w:color="auto"/>
            <w:left w:val="none" w:sz="0" w:space="0" w:color="auto"/>
            <w:bottom w:val="none" w:sz="0" w:space="0" w:color="auto"/>
            <w:right w:val="none" w:sz="0" w:space="0" w:color="auto"/>
          </w:divBdr>
        </w:div>
        <w:div w:id="236597894">
          <w:marLeft w:val="0"/>
          <w:marRight w:val="0"/>
          <w:marTop w:val="0"/>
          <w:marBottom w:val="0"/>
          <w:divBdr>
            <w:top w:val="none" w:sz="0" w:space="0" w:color="auto"/>
            <w:left w:val="none" w:sz="0" w:space="0" w:color="auto"/>
            <w:bottom w:val="none" w:sz="0" w:space="0" w:color="auto"/>
            <w:right w:val="none" w:sz="0" w:space="0" w:color="auto"/>
          </w:divBdr>
        </w:div>
        <w:div w:id="1755518295">
          <w:marLeft w:val="0"/>
          <w:marRight w:val="0"/>
          <w:marTop w:val="0"/>
          <w:marBottom w:val="0"/>
          <w:divBdr>
            <w:top w:val="none" w:sz="0" w:space="0" w:color="auto"/>
            <w:left w:val="none" w:sz="0" w:space="0" w:color="auto"/>
            <w:bottom w:val="none" w:sz="0" w:space="0" w:color="auto"/>
            <w:right w:val="none" w:sz="0" w:space="0" w:color="auto"/>
          </w:divBdr>
        </w:div>
      </w:divsChild>
    </w:div>
    <w:div w:id="1276063176">
      <w:bodyDiv w:val="1"/>
      <w:marLeft w:val="0"/>
      <w:marRight w:val="0"/>
      <w:marTop w:val="0"/>
      <w:marBottom w:val="0"/>
      <w:divBdr>
        <w:top w:val="none" w:sz="0" w:space="0" w:color="auto"/>
        <w:left w:val="none" w:sz="0" w:space="0" w:color="auto"/>
        <w:bottom w:val="none" w:sz="0" w:space="0" w:color="auto"/>
        <w:right w:val="none" w:sz="0" w:space="0" w:color="auto"/>
      </w:divBdr>
    </w:div>
    <w:div w:id="1308321806">
      <w:bodyDiv w:val="1"/>
      <w:marLeft w:val="0"/>
      <w:marRight w:val="0"/>
      <w:marTop w:val="0"/>
      <w:marBottom w:val="0"/>
      <w:divBdr>
        <w:top w:val="none" w:sz="0" w:space="0" w:color="auto"/>
        <w:left w:val="none" w:sz="0" w:space="0" w:color="auto"/>
        <w:bottom w:val="none" w:sz="0" w:space="0" w:color="auto"/>
        <w:right w:val="none" w:sz="0" w:space="0" w:color="auto"/>
      </w:divBdr>
      <w:divsChild>
        <w:div w:id="1411121826">
          <w:marLeft w:val="0"/>
          <w:marRight w:val="0"/>
          <w:marTop w:val="0"/>
          <w:marBottom w:val="0"/>
          <w:divBdr>
            <w:top w:val="none" w:sz="0" w:space="0" w:color="auto"/>
            <w:left w:val="none" w:sz="0" w:space="0" w:color="auto"/>
            <w:bottom w:val="none" w:sz="0" w:space="0" w:color="auto"/>
            <w:right w:val="none" w:sz="0" w:space="0" w:color="auto"/>
          </w:divBdr>
        </w:div>
        <w:div w:id="2141723586">
          <w:marLeft w:val="0"/>
          <w:marRight w:val="0"/>
          <w:marTop w:val="0"/>
          <w:marBottom w:val="0"/>
          <w:divBdr>
            <w:top w:val="none" w:sz="0" w:space="0" w:color="auto"/>
            <w:left w:val="none" w:sz="0" w:space="0" w:color="auto"/>
            <w:bottom w:val="none" w:sz="0" w:space="0" w:color="auto"/>
            <w:right w:val="none" w:sz="0" w:space="0" w:color="auto"/>
          </w:divBdr>
        </w:div>
        <w:div w:id="1910577139">
          <w:marLeft w:val="0"/>
          <w:marRight w:val="0"/>
          <w:marTop w:val="0"/>
          <w:marBottom w:val="0"/>
          <w:divBdr>
            <w:top w:val="none" w:sz="0" w:space="0" w:color="auto"/>
            <w:left w:val="none" w:sz="0" w:space="0" w:color="auto"/>
            <w:bottom w:val="none" w:sz="0" w:space="0" w:color="auto"/>
            <w:right w:val="none" w:sz="0" w:space="0" w:color="auto"/>
          </w:divBdr>
        </w:div>
      </w:divsChild>
    </w:div>
    <w:div w:id="1314605849">
      <w:bodyDiv w:val="1"/>
      <w:marLeft w:val="0"/>
      <w:marRight w:val="0"/>
      <w:marTop w:val="0"/>
      <w:marBottom w:val="0"/>
      <w:divBdr>
        <w:top w:val="none" w:sz="0" w:space="0" w:color="auto"/>
        <w:left w:val="none" w:sz="0" w:space="0" w:color="auto"/>
        <w:bottom w:val="none" w:sz="0" w:space="0" w:color="auto"/>
        <w:right w:val="none" w:sz="0" w:space="0" w:color="auto"/>
      </w:divBdr>
    </w:div>
    <w:div w:id="1319915831">
      <w:bodyDiv w:val="1"/>
      <w:marLeft w:val="0"/>
      <w:marRight w:val="0"/>
      <w:marTop w:val="0"/>
      <w:marBottom w:val="0"/>
      <w:divBdr>
        <w:top w:val="none" w:sz="0" w:space="0" w:color="auto"/>
        <w:left w:val="none" w:sz="0" w:space="0" w:color="auto"/>
        <w:bottom w:val="none" w:sz="0" w:space="0" w:color="auto"/>
        <w:right w:val="none" w:sz="0" w:space="0" w:color="auto"/>
      </w:divBdr>
    </w:div>
    <w:div w:id="1349217493">
      <w:bodyDiv w:val="1"/>
      <w:marLeft w:val="0"/>
      <w:marRight w:val="0"/>
      <w:marTop w:val="0"/>
      <w:marBottom w:val="0"/>
      <w:divBdr>
        <w:top w:val="none" w:sz="0" w:space="0" w:color="auto"/>
        <w:left w:val="none" w:sz="0" w:space="0" w:color="auto"/>
        <w:bottom w:val="none" w:sz="0" w:space="0" w:color="auto"/>
        <w:right w:val="none" w:sz="0" w:space="0" w:color="auto"/>
      </w:divBdr>
    </w:div>
    <w:div w:id="1355229826">
      <w:bodyDiv w:val="1"/>
      <w:marLeft w:val="0"/>
      <w:marRight w:val="0"/>
      <w:marTop w:val="0"/>
      <w:marBottom w:val="0"/>
      <w:divBdr>
        <w:top w:val="none" w:sz="0" w:space="0" w:color="auto"/>
        <w:left w:val="none" w:sz="0" w:space="0" w:color="auto"/>
        <w:bottom w:val="none" w:sz="0" w:space="0" w:color="auto"/>
        <w:right w:val="none" w:sz="0" w:space="0" w:color="auto"/>
      </w:divBdr>
    </w:div>
    <w:div w:id="1432162564">
      <w:bodyDiv w:val="1"/>
      <w:marLeft w:val="0"/>
      <w:marRight w:val="0"/>
      <w:marTop w:val="0"/>
      <w:marBottom w:val="0"/>
      <w:divBdr>
        <w:top w:val="none" w:sz="0" w:space="0" w:color="auto"/>
        <w:left w:val="none" w:sz="0" w:space="0" w:color="auto"/>
        <w:bottom w:val="none" w:sz="0" w:space="0" w:color="auto"/>
        <w:right w:val="none" w:sz="0" w:space="0" w:color="auto"/>
      </w:divBdr>
    </w:div>
    <w:div w:id="1504319408">
      <w:bodyDiv w:val="1"/>
      <w:marLeft w:val="0"/>
      <w:marRight w:val="0"/>
      <w:marTop w:val="0"/>
      <w:marBottom w:val="0"/>
      <w:divBdr>
        <w:top w:val="none" w:sz="0" w:space="0" w:color="auto"/>
        <w:left w:val="none" w:sz="0" w:space="0" w:color="auto"/>
        <w:bottom w:val="none" w:sz="0" w:space="0" w:color="auto"/>
        <w:right w:val="none" w:sz="0" w:space="0" w:color="auto"/>
      </w:divBdr>
    </w:div>
    <w:div w:id="1518546632">
      <w:bodyDiv w:val="1"/>
      <w:marLeft w:val="0"/>
      <w:marRight w:val="0"/>
      <w:marTop w:val="0"/>
      <w:marBottom w:val="0"/>
      <w:divBdr>
        <w:top w:val="none" w:sz="0" w:space="0" w:color="auto"/>
        <w:left w:val="none" w:sz="0" w:space="0" w:color="auto"/>
        <w:bottom w:val="none" w:sz="0" w:space="0" w:color="auto"/>
        <w:right w:val="none" w:sz="0" w:space="0" w:color="auto"/>
      </w:divBdr>
    </w:div>
    <w:div w:id="1536456770">
      <w:bodyDiv w:val="1"/>
      <w:marLeft w:val="0"/>
      <w:marRight w:val="0"/>
      <w:marTop w:val="0"/>
      <w:marBottom w:val="0"/>
      <w:divBdr>
        <w:top w:val="none" w:sz="0" w:space="0" w:color="auto"/>
        <w:left w:val="none" w:sz="0" w:space="0" w:color="auto"/>
        <w:bottom w:val="none" w:sz="0" w:space="0" w:color="auto"/>
        <w:right w:val="none" w:sz="0" w:space="0" w:color="auto"/>
      </w:divBdr>
    </w:div>
    <w:div w:id="1546940414">
      <w:bodyDiv w:val="1"/>
      <w:marLeft w:val="0"/>
      <w:marRight w:val="0"/>
      <w:marTop w:val="0"/>
      <w:marBottom w:val="0"/>
      <w:divBdr>
        <w:top w:val="none" w:sz="0" w:space="0" w:color="auto"/>
        <w:left w:val="none" w:sz="0" w:space="0" w:color="auto"/>
        <w:bottom w:val="none" w:sz="0" w:space="0" w:color="auto"/>
        <w:right w:val="none" w:sz="0" w:space="0" w:color="auto"/>
      </w:divBdr>
    </w:div>
    <w:div w:id="1611007884">
      <w:bodyDiv w:val="1"/>
      <w:marLeft w:val="0"/>
      <w:marRight w:val="0"/>
      <w:marTop w:val="0"/>
      <w:marBottom w:val="0"/>
      <w:divBdr>
        <w:top w:val="none" w:sz="0" w:space="0" w:color="auto"/>
        <w:left w:val="none" w:sz="0" w:space="0" w:color="auto"/>
        <w:bottom w:val="none" w:sz="0" w:space="0" w:color="auto"/>
        <w:right w:val="none" w:sz="0" w:space="0" w:color="auto"/>
      </w:divBdr>
    </w:div>
    <w:div w:id="1700006318">
      <w:bodyDiv w:val="1"/>
      <w:marLeft w:val="0"/>
      <w:marRight w:val="0"/>
      <w:marTop w:val="0"/>
      <w:marBottom w:val="0"/>
      <w:divBdr>
        <w:top w:val="none" w:sz="0" w:space="0" w:color="auto"/>
        <w:left w:val="none" w:sz="0" w:space="0" w:color="auto"/>
        <w:bottom w:val="none" w:sz="0" w:space="0" w:color="auto"/>
        <w:right w:val="none" w:sz="0" w:space="0" w:color="auto"/>
      </w:divBdr>
    </w:div>
    <w:div w:id="1742293009">
      <w:bodyDiv w:val="1"/>
      <w:marLeft w:val="0"/>
      <w:marRight w:val="0"/>
      <w:marTop w:val="0"/>
      <w:marBottom w:val="0"/>
      <w:divBdr>
        <w:top w:val="none" w:sz="0" w:space="0" w:color="auto"/>
        <w:left w:val="none" w:sz="0" w:space="0" w:color="auto"/>
        <w:bottom w:val="none" w:sz="0" w:space="0" w:color="auto"/>
        <w:right w:val="none" w:sz="0" w:space="0" w:color="auto"/>
      </w:divBdr>
    </w:div>
    <w:div w:id="1744334860">
      <w:bodyDiv w:val="1"/>
      <w:marLeft w:val="0"/>
      <w:marRight w:val="0"/>
      <w:marTop w:val="0"/>
      <w:marBottom w:val="0"/>
      <w:divBdr>
        <w:top w:val="none" w:sz="0" w:space="0" w:color="auto"/>
        <w:left w:val="none" w:sz="0" w:space="0" w:color="auto"/>
        <w:bottom w:val="none" w:sz="0" w:space="0" w:color="auto"/>
        <w:right w:val="none" w:sz="0" w:space="0" w:color="auto"/>
      </w:divBdr>
    </w:div>
    <w:div w:id="1748260818">
      <w:bodyDiv w:val="1"/>
      <w:marLeft w:val="0"/>
      <w:marRight w:val="0"/>
      <w:marTop w:val="0"/>
      <w:marBottom w:val="0"/>
      <w:divBdr>
        <w:top w:val="none" w:sz="0" w:space="0" w:color="auto"/>
        <w:left w:val="none" w:sz="0" w:space="0" w:color="auto"/>
        <w:bottom w:val="none" w:sz="0" w:space="0" w:color="auto"/>
        <w:right w:val="none" w:sz="0" w:space="0" w:color="auto"/>
      </w:divBdr>
    </w:div>
    <w:div w:id="1812866890">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901398285">
      <w:bodyDiv w:val="1"/>
      <w:marLeft w:val="0"/>
      <w:marRight w:val="0"/>
      <w:marTop w:val="0"/>
      <w:marBottom w:val="0"/>
      <w:divBdr>
        <w:top w:val="none" w:sz="0" w:space="0" w:color="auto"/>
        <w:left w:val="none" w:sz="0" w:space="0" w:color="auto"/>
        <w:bottom w:val="none" w:sz="0" w:space="0" w:color="auto"/>
        <w:right w:val="none" w:sz="0" w:space="0" w:color="auto"/>
      </w:divBdr>
    </w:div>
    <w:div w:id="1925722962">
      <w:bodyDiv w:val="1"/>
      <w:marLeft w:val="0"/>
      <w:marRight w:val="0"/>
      <w:marTop w:val="0"/>
      <w:marBottom w:val="0"/>
      <w:divBdr>
        <w:top w:val="none" w:sz="0" w:space="0" w:color="auto"/>
        <w:left w:val="none" w:sz="0" w:space="0" w:color="auto"/>
        <w:bottom w:val="none" w:sz="0" w:space="0" w:color="auto"/>
        <w:right w:val="none" w:sz="0" w:space="0" w:color="auto"/>
      </w:divBdr>
      <w:divsChild>
        <w:div w:id="32391580">
          <w:marLeft w:val="0"/>
          <w:marRight w:val="0"/>
          <w:marTop w:val="0"/>
          <w:marBottom w:val="0"/>
          <w:divBdr>
            <w:top w:val="none" w:sz="0" w:space="0" w:color="auto"/>
            <w:left w:val="none" w:sz="0" w:space="0" w:color="auto"/>
            <w:bottom w:val="none" w:sz="0" w:space="0" w:color="auto"/>
            <w:right w:val="none" w:sz="0" w:space="0" w:color="auto"/>
          </w:divBdr>
        </w:div>
        <w:div w:id="292639430">
          <w:marLeft w:val="0"/>
          <w:marRight w:val="0"/>
          <w:marTop w:val="0"/>
          <w:marBottom w:val="0"/>
          <w:divBdr>
            <w:top w:val="none" w:sz="0" w:space="0" w:color="auto"/>
            <w:left w:val="none" w:sz="0" w:space="0" w:color="auto"/>
            <w:bottom w:val="none" w:sz="0" w:space="0" w:color="auto"/>
            <w:right w:val="none" w:sz="0" w:space="0" w:color="auto"/>
          </w:divBdr>
        </w:div>
        <w:div w:id="301428620">
          <w:marLeft w:val="0"/>
          <w:marRight w:val="0"/>
          <w:marTop w:val="0"/>
          <w:marBottom w:val="0"/>
          <w:divBdr>
            <w:top w:val="none" w:sz="0" w:space="0" w:color="auto"/>
            <w:left w:val="none" w:sz="0" w:space="0" w:color="auto"/>
            <w:bottom w:val="none" w:sz="0" w:space="0" w:color="auto"/>
            <w:right w:val="none" w:sz="0" w:space="0" w:color="auto"/>
          </w:divBdr>
        </w:div>
        <w:div w:id="325132678">
          <w:marLeft w:val="0"/>
          <w:marRight w:val="0"/>
          <w:marTop w:val="0"/>
          <w:marBottom w:val="0"/>
          <w:divBdr>
            <w:top w:val="none" w:sz="0" w:space="0" w:color="auto"/>
            <w:left w:val="none" w:sz="0" w:space="0" w:color="auto"/>
            <w:bottom w:val="none" w:sz="0" w:space="0" w:color="auto"/>
            <w:right w:val="none" w:sz="0" w:space="0" w:color="auto"/>
          </w:divBdr>
        </w:div>
        <w:div w:id="326061763">
          <w:marLeft w:val="0"/>
          <w:marRight w:val="0"/>
          <w:marTop w:val="0"/>
          <w:marBottom w:val="0"/>
          <w:divBdr>
            <w:top w:val="none" w:sz="0" w:space="0" w:color="auto"/>
            <w:left w:val="none" w:sz="0" w:space="0" w:color="auto"/>
            <w:bottom w:val="none" w:sz="0" w:space="0" w:color="auto"/>
            <w:right w:val="none" w:sz="0" w:space="0" w:color="auto"/>
          </w:divBdr>
        </w:div>
        <w:div w:id="341132785">
          <w:marLeft w:val="0"/>
          <w:marRight w:val="0"/>
          <w:marTop w:val="0"/>
          <w:marBottom w:val="0"/>
          <w:divBdr>
            <w:top w:val="none" w:sz="0" w:space="0" w:color="auto"/>
            <w:left w:val="none" w:sz="0" w:space="0" w:color="auto"/>
            <w:bottom w:val="none" w:sz="0" w:space="0" w:color="auto"/>
            <w:right w:val="none" w:sz="0" w:space="0" w:color="auto"/>
          </w:divBdr>
        </w:div>
        <w:div w:id="372198739">
          <w:marLeft w:val="0"/>
          <w:marRight w:val="0"/>
          <w:marTop w:val="0"/>
          <w:marBottom w:val="0"/>
          <w:divBdr>
            <w:top w:val="none" w:sz="0" w:space="0" w:color="auto"/>
            <w:left w:val="none" w:sz="0" w:space="0" w:color="auto"/>
            <w:bottom w:val="none" w:sz="0" w:space="0" w:color="auto"/>
            <w:right w:val="none" w:sz="0" w:space="0" w:color="auto"/>
          </w:divBdr>
        </w:div>
        <w:div w:id="415708429">
          <w:marLeft w:val="0"/>
          <w:marRight w:val="0"/>
          <w:marTop w:val="0"/>
          <w:marBottom w:val="0"/>
          <w:divBdr>
            <w:top w:val="none" w:sz="0" w:space="0" w:color="auto"/>
            <w:left w:val="none" w:sz="0" w:space="0" w:color="auto"/>
            <w:bottom w:val="none" w:sz="0" w:space="0" w:color="auto"/>
            <w:right w:val="none" w:sz="0" w:space="0" w:color="auto"/>
          </w:divBdr>
        </w:div>
        <w:div w:id="446658548">
          <w:marLeft w:val="0"/>
          <w:marRight w:val="0"/>
          <w:marTop w:val="0"/>
          <w:marBottom w:val="0"/>
          <w:divBdr>
            <w:top w:val="none" w:sz="0" w:space="0" w:color="auto"/>
            <w:left w:val="none" w:sz="0" w:space="0" w:color="auto"/>
            <w:bottom w:val="none" w:sz="0" w:space="0" w:color="auto"/>
            <w:right w:val="none" w:sz="0" w:space="0" w:color="auto"/>
          </w:divBdr>
        </w:div>
        <w:div w:id="582181189">
          <w:marLeft w:val="0"/>
          <w:marRight w:val="0"/>
          <w:marTop w:val="0"/>
          <w:marBottom w:val="0"/>
          <w:divBdr>
            <w:top w:val="none" w:sz="0" w:space="0" w:color="auto"/>
            <w:left w:val="none" w:sz="0" w:space="0" w:color="auto"/>
            <w:bottom w:val="none" w:sz="0" w:space="0" w:color="auto"/>
            <w:right w:val="none" w:sz="0" w:space="0" w:color="auto"/>
          </w:divBdr>
        </w:div>
        <w:div w:id="592976208">
          <w:marLeft w:val="0"/>
          <w:marRight w:val="0"/>
          <w:marTop w:val="0"/>
          <w:marBottom w:val="0"/>
          <w:divBdr>
            <w:top w:val="none" w:sz="0" w:space="0" w:color="auto"/>
            <w:left w:val="none" w:sz="0" w:space="0" w:color="auto"/>
            <w:bottom w:val="none" w:sz="0" w:space="0" w:color="auto"/>
            <w:right w:val="none" w:sz="0" w:space="0" w:color="auto"/>
          </w:divBdr>
        </w:div>
        <w:div w:id="603391257">
          <w:marLeft w:val="0"/>
          <w:marRight w:val="0"/>
          <w:marTop w:val="0"/>
          <w:marBottom w:val="0"/>
          <w:divBdr>
            <w:top w:val="none" w:sz="0" w:space="0" w:color="auto"/>
            <w:left w:val="none" w:sz="0" w:space="0" w:color="auto"/>
            <w:bottom w:val="none" w:sz="0" w:space="0" w:color="auto"/>
            <w:right w:val="none" w:sz="0" w:space="0" w:color="auto"/>
          </w:divBdr>
        </w:div>
        <w:div w:id="654574745">
          <w:marLeft w:val="0"/>
          <w:marRight w:val="0"/>
          <w:marTop w:val="0"/>
          <w:marBottom w:val="0"/>
          <w:divBdr>
            <w:top w:val="none" w:sz="0" w:space="0" w:color="auto"/>
            <w:left w:val="none" w:sz="0" w:space="0" w:color="auto"/>
            <w:bottom w:val="none" w:sz="0" w:space="0" w:color="auto"/>
            <w:right w:val="none" w:sz="0" w:space="0" w:color="auto"/>
          </w:divBdr>
        </w:div>
        <w:div w:id="707687094">
          <w:marLeft w:val="0"/>
          <w:marRight w:val="0"/>
          <w:marTop w:val="0"/>
          <w:marBottom w:val="0"/>
          <w:divBdr>
            <w:top w:val="none" w:sz="0" w:space="0" w:color="auto"/>
            <w:left w:val="none" w:sz="0" w:space="0" w:color="auto"/>
            <w:bottom w:val="none" w:sz="0" w:space="0" w:color="auto"/>
            <w:right w:val="none" w:sz="0" w:space="0" w:color="auto"/>
          </w:divBdr>
        </w:div>
        <w:div w:id="716468915">
          <w:marLeft w:val="0"/>
          <w:marRight w:val="0"/>
          <w:marTop w:val="0"/>
          <w:marBottom w:val="0"/>
          <w:divBdr>
            <w:top w:val="none" w:sz="0" w:space="0" w:color="auto"/>
            <w:left w:val="none" w:sz="0" w:space="0" w:color="auto"/>
            <w:bottom w:val="none" w:sz="0" w:space="0" w:color="auto"/>
            <w:right w:val="none" w:sz="0" w:space="0" w:color="auto"/>
          </w:divBdr>
        </w:div>
        <w:div w:id="806315582">
          <w:marLeft w:val="0"/>
          <w:marRight w:val="0"/>
          <w:marTop w:val="0"/>
          <w:marBottom w:val="0"/>
          <w:divBdr>
            <w:top w:val="none" w:sz="0" w:space="0" w:color="auto"/>
            <w:left w:val="none" w:sz="0" w:space="0" w:color="auto"/>
            <w:bottom w:val="none" w:sz="0" w:space="0" w:color="auto"/>
            <w:right w:val="none" w:sz="0" w:space="0" w:color="auto"/>
          </w:divBdr>
        </w:div>
        <w:div w:id="839738315">
          <w:marLeft w:val="0"/>
          <w:marRight w:val="0"/>
          <w:marTop w:val="0"/>
          <w:marBottom w:val="0"/>
          <w:divBdr>
            <w:top w:val="none" w:sz="0" w:space="0" w:color="auto"/>
            <w:left w:val="none" w:sz="0" w:space="0" w:color="auto"/>
            <w:bottom w:val="none" w:sz="0" w:space="0" w:color="auto"/>
            <w:right w:val="none" w:sz="0" w:space="0" w:color="auto"/>
          </w:divBdr>
        </w:div>
        <w:div w:id="841623702">
          <w:marLeft w:val="0"/>
          <w:marRight w:val="0"/>
          <w:marTop w:val="0"/>
          <w:marBottom w:val="0"/>
          <w:divBdr>
            <w:top w:val="none" w:sz="0" w:space="0" w:color="auto"/>
            <w:left w:val="none" w:sz="0" w:space="0" w:color="auto"/>
            <w:bottom w:val="none" w:sz="0" w:space="0" w:color="auto"/>
            <w:right w:val="none" w:sz="0" w:space="0" w:color="auto"/>
          </w:divBdr>
        </w:div>
        <w:div w:id="861015042">
          <w:marLeft w:val="0"/>
          <w:marRight w:val="0"/>
          <w:marTop w:val="0"/>
          <w:marBottom w:val="0"/>
          <w:divBdr>
            <w:top w:val="none" w:sz="0" w:space="0" w:color="auto"/>
            <w:left w:val="none" w:sz="0" w:space="0" w:color="auto"/>
            <w:bottom w:val="none" w:sz="0" w:space="0" w:color="auto"/>
            <w:right w:val="none" w:sz="0" w:space="0" w:color="auto"/>
          </w:divBdr>
        </w:div>
        <w:div w:id="872301396">
          <w:marLeft w:val="0"/>
          <w:marRight w:val="0"/>
          <w:marTop w:val="0"/>
          <w:marBottom w:val="0"/>
          <w:divBdr>
            <w:top w:val="none" w:sz="0" w:space="0" w:color="auto"/>
            <w:left w:val="none" w:sz="0" w:space="0" w:color="auto"/>
            <w:bottom w:val="none" w:sz="0" w:space="0" w:color="auto"/>
            <w:right w:val="none" w:sz="0" w:space="0" w:color="auto"/>
          </w:divBdr>
        </w:div>
        <w:div w:id="959185089">
          <w:marLeft w:val="0"/>
          <w:marRight w:val="0"/>
          <w:marTop w:val="0"/>
          <w:marBottom w:val="0"/>
          <w:divBdr>
            <w:top w:val="none" w:sz="0" w:space="0" w:color="auto"/>
            <w:left w:val="none" w:sz="0" w:space="0" w:color="auto"/>
            <w:bottom w:val="none" w:sz="0" w:space="0" w:color="auto"/>
            <w:right w:val="none" w:sz="0" w:space="0" w:color="auto"/>
          </w:divBdr>
        </w:div>
        <w:div w:id="973363440">
          <w:marLeft w:val="0"/>
          <w:marRight w:val="0"/>
          <w:marTop w:val="0"/>
          <w:marBottom w:val="0"/>
          <w:divBdr>
            <w:top w:val="none" w:sz="0" w:space="0" w:color="auto"/>
            <w:left w:val="none" w:sz="0" w:space="0" w:color="auto"/>
            <w:bottom w:val="none" w:sz="0" w:space="0" w:color="auto"/>
            <w:right w:val="none" w:sz="0" w:space="0" w:color="auto"/>
          </w:divBdr>
        </w:div>
        <w:div w:id="1006513694">
          <w:marLeft w:val="0"/>
          <w:marRight w:val="0"/>
          <w:marTop w:val="0"/>
          <w:marBottom w:val="0"/>
          <w:divBdr>
            <w:top w:val="none" w:sz="0" w:space="0" w:color="auto"/>
            <w:left w:val="none" w:sz="0" w:space="0" w:color="auto"/>
            <w:bottom w:val="none" w:sz="0" w:space="0" w:color="auto"/>
            <w:right w:val="none" w:sz="0" w:space="0" w:color="auto"/>
          </w:divBdr>
        </w:div>
        <w:div w:id="1018889337">
          <w:marLeft w:val="0"/>
          <w:marRight w:val="0"/>
          <w:marTop w:val="0"/>
          <w:marBottom w:val="0"/>
          <w:divBdr>
            <w:top w:val="none" w:sz="0" w:space="0" w:color="auto"/>
            <w:left w:val="none" w:sz="0" w:space="0" w:color="auto"/>
            <w:bottom w:val="none" w:sz="0" w:space="0" w:color="auto"/>
            <w:right w:val="none" w:sz="0" w:space="0" w:color="auto"/>
          </w:divBdr>
        </w:div>
        <w:div w:id="1085225653">
          <w:marLeft w:val="0"/>
          <w:marRight w:val="0"/>
          <w:marTop w:val="0"/>
          <w:marBottom w:val="0"/>
          <w:divBdr>
            <w:top w:val="none" w:sz="0" w:space="0" w:color="auto"/>
            <w:left w:val="none" w:sz="0" w:space="0" w:color="auto"/>
            <w:bottom w:val="none" w:sz="0" w:space="0" w:color="auto"/>
            <w:right w:val="none" w:sz="0" w:space="0" w:color="auto"/>
          </w:divBdr>
        </w:div>
        <w:div w:id="1147435485">
          <w:marLeft w:val="0"/>
          <w:marRight w:val="0"/>
          <w:marTop w:val="0"/>
          <w:marBottom w:val="0"/>
          <w:divBdr>
            <w:top w:val="none" w:sz="0" w:space="0" w:color="auto"/>
            <w:left w:val="none" w:sz="0" w:space="0" w:color="auto"/>
            <w:bottom w:val="none" w:sz="0" w:space="0" w:color="auto"/>
            <w:right w:val="none" w:sz="0" w:space="0" w:color="auto"/>
          </w:divBdr>
        </w:div>
        <w:div w:id="1157385359">
          <w:marLeft w:val="0"/>
          <w:marRight w:val="0"/>
          <w:marTop w:val="0"/>
          <w:marBottom w:val="0"/>
          <w:divBdr>
            <w:top w:val="none" w:sz="0" w:space="0" w:color="auto"/>
            <w:left w:val="none" w:sz="0" w:space="0" w:color="auto"/>
            <w:bottom w:val="none" w:sz="0" w:space="0" w:color="auto"/>
            <w:right w:val="none" w:sz="0" w:space="0" w:color="auto"/>
          </w:divBdr>
        </w:div>
        <w:div w:id="1235896787">
          <w:marLeft w:val="0"/>
          <w:marRight w:val="0"/>
          <w:marTop w:val="0"/>
          <w:marBottom w:val="0"/>
          <w:divBdr>
            <w:top w:val="none" w:sz="0" w:space="0" w:color="auto"/>
            <w:left w:val="none" w:sz="0" w:space="0" w:color="auto"/>
            <w:bottom w:val="none" w:sz="0" w:space="0" w:color="auto"/>
            <w:right w:val="none" w:sz="0" w:space="0" w:color="auto"/>
          </w:divBdr>
        </w:div>
        <w:div w:id="1323389574">
          <w:marLeft w:val="0"/>
          <w:marRight w:val="0"/>
          <w:marTop w:val="0"/>
          <w:marBottom w:val="0"/>
          <w:divBdr>
            <w:top w:val="none" w:sz="0" w:space="0" w:color="auto"/>
            <w:left w:val="none" w:sz="0" w:space="0" w:color="auto"/>
            <w:bottom w:val="none" w:sz="0" w:space="0" w:color="auto"/>
            <w:right w:val="none" w:sz="0" w:space="0" w:color="auto"/>
          </w:divBdr>
        </w:div>
        <w:div w:id="1330406939">
          <w:marLeft w:val="0"/>
          <w:marRight w:val="0"/>
          <w:marTop w:val="0"/>
          <w:marBottom w:val="0"/>
          <w:divBdr>
            <w:top w:val="none" w:sz="0" w:space="0" w:color="auto"/>
            <w:left w:val="none" w:sz="0" w:space="0" w:color="auto"/>
            <w:bottom w:val="none" w:sz="0" w:space="0" w:color="auto"/>
            <w:right w:val="none" w:sz="0" w:space="0" w:color="auto"/>
          </w:divBdr>
        </w:div>
        <w:div w:id="1341080960">
          <w:marLeft w:val="0"/>
          <w:marRight w:val="0"/>
          <w:marTop w:val="0"/>
          <w:marBottom w:val="0"/>
          <w:divBdr>
            <w:top w:val="none" w:sz="0" w:space="0" w:color="auto"/>
            <w:left w:val="none" w:sz="0" w:space="0" w:color="auto"/>
            <w:bottom w:val="none" w:sz="0" w:space="0" w:color="auto"/>
            <w:right w:val="none" w:sz="0" w:space="0" w:color="auto"/>
          </w:divBdr>
        </w:div>
        <w:div w:id="1345089731">
          <w:marLeft w:val="0"/>
          <w:marRight w:val="0"/>
          <w:marTop w:val="0"/>
          <w:marBottom w:val="0"/>
          <w:divBdr>
            <w:top w:val="none" w:sz="0" w:space="0" w:color="auto"/>
            <w:left w:val="none" w:sz="0" w:space="0" w:color="auto"/>
            <w:bottom w:val="none" w:sz="0" w:space="0" w:color="auto"/>
            <w:right w:val="none" w:sz="0" w:space="0" w:color="auto"/>
          </w:divBdr>
        </w:div>
        <w:div w:id="1361857058">
          <w:marLeft w:val="0"/>
          <w:marRight w:val="0"/>
          <w:marTop w:val="0"/>
          <w:marBottom w:val="0"/>
          <w:divBdr>
            <w:top w:val="none" w:sz="0" w:space="0" w:color="auto"/>
            <w:left w:val="none" w:sz="0" w:space="0" w:color="auto"/>
            <w:bottom w:val="none" w:sz="0" w:space="0" w:color="auto"/>
            <w:right w:val="none" w:sz="0" w:space="0" w:color="auto"/>
          </w:divBdr>
        </w:div>
        <w:div w:id="1460294844">
          <w:marLeft w:val="0"/>
          <w:marRight w:val="0"/>
          <w:marTop w:val="0"/>
          <w:marBottom w:val="0"/>
          <w:divBdr>
            <w:top w:val="none" w:sz="0" w:space="0" w:color="auto"/>
            <w:left w:val="none" w:sz="0" w:space="0" w:color="auto"/>
            <w:bottom w:val="none" w:sz="0" w:space="0" w:color="auto"/>
            <w:right w:val="none" w:sz="0" w:space="0" w:color="auto"/>
          </w:divBdr>
        </w:div>
        <w:div w:id="1496074242">
          <w:marLeft w:val="0"/>
          <w:marRight w:val="0"/>
          <w:marTop w:val="0"/>
          <w:marBottom w:val="0"/>
          <w:divBdr>
            <w:top w:val="none" w:sz="0" w:space="0" w:color="auto"/>
            <w:left w:val="none" w:sz="0" w:space="0" w:color="auto"/>
            <w:bottom w:val="none" w:sz="0" w:space="0" w:color="auto"/>
            <w:right w:val="none" w:sz="0" w:space="0" w:color="auto"/>
          </w:divBdr>
        </w:div>
        <w:div w:id="1657372256">
          <w:marLeft w:val="0"/>
          <w:marRight w:val="0"/>
          <w:marTop w:val="0"/>
          <w:marBottom w:val="0"/>
          <w:divBdr>
            <w:top w:val="none" w:sz="0" w:space="0" w:color="auto"/>
            <w:left w:val="none" w:sz="0" w:space="0" w:color="auto"/>
            <w:bottom w:val="none" w:sz="0" w:space="0" w:color="auto"/>
            <w:right w:val="none" w:sz="0" w:space="0" w:color="auto"/>
          </w:divBdr>
        </w:div>
        <w:div w:id="1685400407">
          <w:marLeft w:val="0"/>
          <w:marRight w:val="0"/>
          <w:marTop w:val="0"/>
          <w:marBottom w:val="0"/>
          <w:divBdr>
            <w:top w:val="none" w:sz="0" w:space="0" w:color="auto"/>
            <w:left w:val="none" w:sz="0" w:space="0" w:color="auto"/>
            <w:bottom w:val="none" w:sz="0" w:space="0" w:color="auto"/>
            <w:right w:val="none" w:sz="0" w:space="0" w:color="auto"/>
          </w:divBdr>
        </w:div>
        <w:div w:id="1762137606">
          <w:marLeft w:val="0"/>
          <w:marRight w:val="0"/>
          <w:marTop w:val="0"/>
          <w:marBottom w:val="0"/>
          <w:divBdr>
            <w:top w:val="none" w:sz="0" w:space="0" w:color="auto"/>
            <w:left w:val="none" w:sz="0" w:space="0" w:color="auto"/>
            <w:bottom w:val="none" w:sz="0" w:space="0" w:color="auto"/>
            <w:right w:val="none" w:sz="0" w:space="0" w:color="auto"/>
          </w:divBdr>
        </w:div>
        <w:div w:id="1817988441">
          <w:marLeft w:val="0"/>
          <w:marRight w:val="0"/>
          <w:marTop w:val="0"/>
          <w:marBottom w:val="0"/>
          <w:divBdr>
            <w:top w:val="none" w:sz="0" w:space="0" w:color="auto"/>
            <w:left w:val="none" w:sz="0" w:space="0" w:color="auto"/>
            <w:bottom w:val="none" w:sz="0" w:space="0" w:color="auto"/>
            <w:right w:val="none" w:sz="0" w:space="0" w:color="auto"/>
          </w:divBdr>
        </w:div>
        <w:div w:id="1964773248">
          <w:marLeft w:val="0"/>
          <w:marRight w:val="0"/>
          <w:marTop w:val="0"/>
          <w:marBottom w:val="0"/>
          <w:divBdr>
            <w:top w:val="none" w:sz="0" w:space="0" w:color="auto"/>
            <w:left w:val="none" w:sz="0" w:space="0" w:color="auto"/>
            <w:bottom w:val="none" w:sz="0" w:space="0" w:color="auto"/>
            <w:right w:val="none" w:sz="0" w:space="0" w:color="auto"/>
          </w:divBdr>
        </w:div>
        <w:div w:id="2012369387">
          <w:marLeft w:val="0"/>
          <w:marRight w:val="0"/>
          <w:marTop w:val="0"/>
          <w:marBottom w:val="0"/>
          <w:divBdr>
            <w:top w:val="none" w:sz="0" w:space="0" w:color="auto"/>
            <w:left w:val="none" w:sz="0" w:space="0" w:color="auto"/>
            <w:bottom w:val="none" w:sz="0" w:space="0" w:color="auto"/>
            <w:right w:val="none" w:sz="0" w:space="0" w:color="auto"/>
          </w:divBdr>
        </w:div>
        <w:div w:id="2027558675">
          <w:marLeft w:val="0"/>
          <w:marRight w:val="0"/>
          <w:marTop w:val="0"/>
          <w:marBottom w:val="0"/>
          <w:divBdr>
            <w:top w:val="none" w:sz="0" w:space="0" w:color="auto"/>
            <w:left w:val="none" w:sz="0" w:space="0" w:color="auto"/>
            <w:bottom w:val="none" w:sz="0" w:space="0" w:color="auto"/>
            <w:right w:val="none" w:sz="0" w:space="0" w:color="auto"/>
          </w:divBdr>
        </w:div>
        <w:div w:id="2046174258">
          <w:marLeft w:val="0"/>
          <w:marRight w:val="0"/>
          <w:marTop w:val="0"/>
          <w:marBottom w:val="0"/>
          <w:divBdr>
            <w:top w:val="none" w:sz="0" w:space="0" w:color="auto"/>
            <w:left w:val="none" w:sz="0" w:space="0" w:color="auto"/>
            <w:bottom w:val="none" w:sz="0" w:space="0" w:color="auto"/>
            <w:right w:val="none" w:sz="0" w:space="0" w:color="auto"/>
          </w:divBdr>
        </w:div>
        <w:div w:id="2090270812">
          <w:marLeft w:val="0"/>
          <w:marRight w:val="0"/>
          <w:marTop w:val="0"/>
          <w:marBottom w:val="0"/>
          <w:divBdr>
            <w:top w:val="none" w:sz="0" w:space="0" w:color="auto"/>
            <w:left w:val="none" w:sz="0" w:space="0" w:color="auto"/>
            <w:bottom w:val="none" w:sz="0" w:space="0" w:color="auto"/>
            <w:right w:val="none" w:sz="0" w:space="0" w:color="auto"/>
          </w:divBdr>
        </w:div>
        <w:div w:id="2090956162">
          <w:marLeft w:val="0"/>
          <w:marRight w:val="0"/>
          <w:marTop w:val="0"/>
          <w:marBottom w:val="0"/>
          <w:divBdr>
            <w:top w:val="none" w:sz="0" w:space="0" w:color="auto"/>
            <w:left w:val="none" w:sz="0" w:space="0" w:color="auto"/>
            <w:bottom w:val="none" w:sz="0" w:space="0" w:color="auto"/>
            <w:right w:val="none" w:sz="0" w:space="0" w:color="auto"/>
          </w:divBdr>
        </w:div>
        <w:div w:id="2107310635">
          <w:marLeft w:val="0"/>
          <w:marRight w:val="0"/>
          <w:marTop w:val="0"/>
          <w:marBottom w:val="0"/>
          <w:divBdr>
            <w:top w:val="none" w:sz="0" w:space="0" w:color="auto"/>
            <w:left w:val="none" w:sz="0" w:space="0" w:color="auto"/>
            <w:bottom w:val="none" w:sz="0" w:space="0" w:color="auto"/>
            <w:right w:val="none" w:sz="0" w:space="0" w:color="auto"/>
          </w:divBdr>
        </w:div>
      </w:divsChild>
    </w:div>
    <w:div w:id="1928492706">
      <w:bodyDiv w:val="1"/>
      <w:marLeft w:val="0"/>
      <w:marRight w:val="0"/>
      <w:marTop w:val="0"/>
      <w:marBottom w:val="0"/>
      <w:divBdr>
        <w:top w:val="none" w:sz="0" w:space="0" w:color="auto"/>
        <w:left w:val="none" w:sz="0" w:space="0" w:color="auto"/>
        <w:bottom w:val="none" w:sz="0" w:space="0" w:color="auto"/>
        <w:right w:val="none" w:sz="0" w:space="0" w:color="auto"/>
      </w:divBdr>
      <w:divsChild>
        <w:div w:id="1901406868">
          <w:marLeft w:val="0"/>
          <w:marRight w:val="0"/>
          <w:marTop w:val="0"/>
          <w:marBottom w:val="0"/>
          <w:divBdr>
            <w:top w:val="none" w:sz="0" w:space="0" w:color="auto"/>
            <w:left w:val="none" w:sz="0" w:space="0" w:color="auto"/>
            <w:bottom w:val="none" w:sz="0" w:space="0" w:color="auto"/>
            <w:right w:val="none" w:sz="0" w:space="0" w:color="auto"/>
          </w:divBdr>
          <w:divsChild>
            <w:div w:id="1598296335">
              <w:marLeft w:val="0"/>
              <w:marRight w:val="0"/>
              <w:marTop w:val="0"/>
              <w:marBottom w:val="0"/>
              <w:divBdr>
                <w:top w:val="none" w:sz="0" w:space="0" w:color="auto"/>
                <w:left w:val="none" w:sz="0" w:space="0" w:color="auto"/>
                <w:bottom w:val="none" w:sz="0" w:space="0" w:color="auto"/>
                <w:right w:val="none" w:sz="0" w:space="0" w:color="auto"/>
              </w:divBdr>
              <w:divsChild>
                <w:div w:id="13747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6219">
      <w:bodyDiv w:val="1"/>
      <w:marLeft w:val="0"/>
      <w:marRight w:val="0"/>
      <w:marTop w:val="0"/>
      <w:marBottom w:val="0"/>
      <w:divBdr>
        <w:top w:val="none" w:sz="0" w:space="0" w:color="auto"/>
        <w:left w:val="none" w:sz="0" w:space="0" w:color="auto"/>
        <w:bottom w:val="none" w:sz="0" w:space="0" w:color="auto"/>
        <w:right w:val="none" w:sz="0" w:space="0" w:color="auto"/>
      </w:divBdr>
    </w:div>
    <w:div w:id="2030258950">
      <w:bodyDiv w:val="1"/>
      <w:marLeft w:val="0"/>
      <w:marRight w:val="0"/>
      <w:marTop w:val="0"/>
      <w:marBottom w:val="0"/>
      <w:divBdr>
        <w:top w:val="none" w:sz="0" w:space="0" w:color="auto"/>
        <w:left w:val="none" w:sz="0" w:space="0" w:color="auto"/>
        <w:bottom w:val="none" w:sz="0" w:space="0" w:color="auto"/>
        <w:right w:val="none" w:sz="0" w:space="0" w:color="auto"/>
      </w:divBdr>
    </w:div>
    <w:div w:id="2090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Vol22</b:Tag>
    <b:SourceType>Report</b:SourceType>
    <b:Guid>{DA6C4CA2-1272-4F55-A77D-0EB0BB5DBA0B}</b:Guid>
    <b:Title>Gesamtevaluation des Innovationsfonds - Wissenschaftliche Auswertung der Förderung aus dem Innovationsfonds gem. §92a Abs. 5 SGB V</b:Title>
    <b:Year>2022</b:Year>
    <b:Author>
      <b:Author>
        <b:NameList>
          <b:Person>
            <b:Last>Vollmer</b:Last>
            <b:First>J</b:First>
          </b:Person>
          <b:Person>
            <b:Last>Riedel</b:Last>
            <b:First>W</b:First>
          </b:Person>
          <b:Person>
            <b:Last>Ettelt</b:Last>
            <b:First>S</b:First>
          </b:Person>
          <b:Person>
            <b:Last>Hornik</b:Last>
            <b:First>A</b:First>
          </b:Person>
          <b:Person>
            <b:First>Maday,</b:First>
            <b:Middle>C</b:Middle>
          </b:Person>
          <b:Person>
            <b:Last>Czichon</b:Last>
            <b:First>J.-F</b:First>
          </b:Person>
          <b:Person>
            <b:Last>Heimer</b:Last>
            <b:First>A</b:First>
          </b:Person>
          <b:Person>
            <b:Last>Kröger</b:Last>
            <b:First>G</b:First>
          </b:Person>
        </b:NameList>
      </b:Author>
    </b:Author>
    <b:City>Berlin</b:City>
    <b:RefOrder>1</b:RefOrder>
  </b:Source>
</b:Sources>
</file>

<file path=customXml/itemProps1.xml><?xml version="1.0" encoding="utf-8"?>
<ds:datastoreItem xmlns:ds="http://schemas.openxmlformats.org/officeDocument/2006/customXml" ds:itemID="{B402C588-1301-44FD-BA29-0CA360D9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3727</Words>
  <Characters>23487</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27160</CharactersWithSpaces>
  <SharedDoc>false</SharedDoc>
  <HLinks>
    <vt:vector size="18" baseType="variant">
      <vt:variant>
        <vt:i4>2752519</vt:i4>
      </vt:variant>
      <vt:variant>
        <vt:i4>6</vt:i4>
      </vt:variant>
      <vt:variant>
        <vt:i4>0</vt:i4>
      </vt:variant>
      <vt:variant>
        <vt:i4>5</vt:i4>
      </vt:variant>
      <vt:variant>
        <vt:lpwstr>https://www.science.org/doi/10.1126/science.abm3087?utm_campaign=SciMag&amp;utm_source=Social&amp;utm_medium=Twitter</vt:lpwstr>
      </vt:variant>
      <vt:variant>
        <vt:lpwstr/>
      </vt:variant>
      <vt:variant>
        <vt:i4>4849742</vt:i4>
      </vt:variant>
      <vt:variant>
        <vt:i4>3</vt:i4>
      </vt:variant>
      <vt:variant>
        <vt:i4>0</vt:i4>
      </vt:variant>
      <vt:variant>
        <vt:i4>5</vt:i4>
      </vt:variant>
      <vt:variant>
        <vt:lpwstr>https://www.fda.gov/media/155050/download</vt:lpwstr>
      </vt:variant>
      <vt:variant>
        <vt:lpwstr/>
      </vt:variant>
      <vt:variant>
        <vt:i4>8061034</vt:i4>
      </vt:variant>
      <vt:variant>
        <vt:i4>0</vt:i4>
      </vt:variant>
      <vt:variant>
        <vt:i4>0</vt:i4>
      </vt:variant>
      <vt:variant>
        <vt:i4>5</vt:i4>
      </vt:variant>
      <vt:variant>
        <vt:lpwstr>https://verfassungsblog.de/verfassungsmasigkeit-einer-impfpflicht/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Siiri Doka</cp:lastModifiedBy>
  <cp:revision>2</cp:revision>
  <cp:lastPrinted>2023-08-10T13:20:00Z</cp:lastPrinted>
  <dcterms:created xsi:type="dcterms:W3CDTF">2023-08-11T11:05:00Z</dcterms:created>
  <dcterms:modified xsi:type="dcterms:W3CDTF">2023-08-11T11:05:00Z</dcterms:modified>
</cp:coreProperties>
</file>