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1C9" w:rsidRDefault="00EA31C9" w:rsidP="00EA31C9">
      <w:r w:rsidRPr="00EA31C9">
        <w:rPr>
          <w:noProof/>
        </w:rPr>
        <w:drawing>
          <wp:inline distT="0" distB="0" distL="0" distR="0" wp14:anchorId="41729887" wp14:editId="6069C243">
            <wp:extent cx="5760720" cy="2066290"/>
            <wp:effectExtent l="0" t="0" r="0" b="0"/>
            <wp:docPr id="12689055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066290"/>
                    </a:xfrm>
                    <a:prstGeom prst="rect">
                      <a:avLst/>
                    </a:prstGeom>
                    <a:noFill/>
                    <a:ln>
                      <a:noFill/>
                    </a:ln>
                  </pic:spPr>
                </pic:pic>
              </a:graphicData>
            </a:graphic>
          </wp:inline>
        </w:drawing>
      </w:r>
      <w:r>
        <w:t xml:space="preserve"> </w:t>
      </w:r>
      <w:r>
        <w:tab/>
      </w:r>
    </w:p>
    <w:p w:rsidR="00780BB0" w:rsidRDefault="00780BB0" w:rsidP="00EA31C9">
      <w:r>
        <w:rPr>
          <w:rFonts w:ascii="Trebuchet MS" w:hAnsi="Trebuchet MS"/>
          <w:noProof/>
        </w:rPr>
        <mc:AlternateContent>
          <mc:Choice Requires="wps">
            <w:drawing>
              <wp:anchor distT="0" distB="0" distL="114300" distR="114300" simplePos="0" relativeHeight="251659264" behindDoc="0" locked="0" layoutInCell="1" allowOverlap="1" wp14:anchorId="33CD75FC" wp14:editId="6C34152B">
                <wp:simplePos x="0" y="0"/>
                <wp:positionH relativeFrom="column">
                  <wp:posOffset>0</wp:posOffset>
                </wp:positionH>
                <wp:positionV relativeFrom="paragraph">
                  <wp:posOffset>17780</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7891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532.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" strokecolor="gray" strokeweight="2.25pt"/>
            </w:pict>
          </mc:Fallback>
        </mc:AlternateContent>
      </w:r>
    </w:p>
    <w:p w:rsidR="00780BB0" w:rsidRPr="00780BB0" w:rsidRDefault="00780BB0" w:rsidP="00780BB0">
      <w:pPr>
        <w:rPr>
          <w:rFonts w:ascii="Trebuchet MS" w:hAnsi="Trebuchet MS"/>
          <w:b/>
          <w:bCs/>
          <w:sz w:val="24"/>
          <w:szCs w:val="32"/>
        </w:rPr>
      </w:pPr>
    </w:p>
    <w:p w:rsidR="00EA31C9" w:rsidRDefault="00EA31C9" w:rsidP="00EA31C9">
      <w:pPr>
        <w:jc w:val="center"/>
        <w:rPr>
          <w:rFonts w:ascii="Trebuchet MS" w:hAnsi="Trebuchet MS"/>
          <w:b/>
          <w:bCs/>
          <w:sz w:val="36"/>
          <w:szCs w:val="32"/>
        </w:rPr>
      </w:pPr>
      <w:r w:rsidRPr="00780BB0">
        <w:rPr>
          <w:rFonts w:ascii="Trebuchet MS" w:hAnsi="Trebuchet MS"/>
          <w:b/>
          <w:bCs/>
          <w:sz w:val="36"/>
          <w:szCs w:val="32"/>
        </w:rPr>
        <w:t>Stellungnahme</w:t>
      </w:r>
      <w:r w:rsidR="00780BB0">
        <w:rPr>
          <w:rFonts w:ascii="Trebuchet MS" w:hAnsi="Trebuchet MS"/>
          <w:b/>
          <w:bCs/>
          <w:sz w:val="36"/>
          <w:szCs w:val="32"/>
        </w:rPr>
        <w:t xml:space="preserve"> der</w:t>
      </w:r>
    </w:p>
    <w:p w:rsidR="00780BB0" w:rsidRDefault="00780BB0" w:rsidP="00780BB0">
      <w:pPr>
        <w:spacing w:after="0" w:line="240" w:lineRule="auto"/>
        <w:jc w:val="center"/>
        <w:rPr>
          <w:rFonts w:ascii="Trebuchet MS" w:hAnsi="Trebuchet MS"/>
          <w:b/>
          <w:bCs/>
          <w:sz w:val="36"/>
          <w:szCs w:val="32"/>
        </w:rPr>
      </w:pPr>
    </w:p>
    <w:p w:rsidR="00780BB0" w:rsidRPr="00780BB0" w:rsidRDefault="00780BB0" w:rsidP="00780BB0">
      <w:pPr>
        <w:spacing w:after="0" w:line="240" w:lineRule="auto"/>
        <w:jc w:val="center"/>
        <w:rPr>
          <w:rFonts w:ascii="Trebuchet MS" w:hAnsi="Trebuchet MS"/>
          <w:b/>
          <w:bCs/>
          <w:sz w:val="36"/>
          <w:szCs w:val="32"/>
        </w:rPr>
      </w:pPr>
    </w:p>
    <w:p w:rsidR="00EA31C9" w:rsidRPr="00780BB0" w:rsidRDefault="00EA31C9" w:rsidP="00780BB0">
      <w:pPr>
        <w:spacing w:after="0" w:line="240" w:lineRule="auto"/>
        <w:jc w:val="center"/>
        <w:rPr>
          <w:rFonts w:ascii="Trebuchet MS" w:hAnsi="Trebuchet MS"/>
          <w:b/>
          <w:bCs/>
          <w:sz w:val="36"/>
          <w:szCs w:val="32"/>
        </w:rPr>
      </w:pPr>
      <w:r w:rsidRPr="00780BB0">
        <w:rPr>
          <w:rFonts w:ascii="Trebuchet MS" w:hAnsi="Trebuchet MS"/>
          <w:b/>
          <w:bCs/>
          <w:sz w:val="36"/>
          <w:szCs w:val="32"/>
        </w:rPr>
        <w:t>der Bundesarbeitsgemeinschaft Selbsthilfe</w:t>
      </w:r>
    </w:p>
    <w:p w:rsidR="00EA31C9" w:rsidRPr="00780BB0" w:rsidRDefault="00EA31C9" w:rsidP="00780BB0">
      <w:pPr>
        <w:spacing w:after="0" w:line="240" w:lineRule="auto"/>
        <w:jc w:val="center"/>
        <w:rPr>
          <w:rFonts w:ascii="Trebuchet MS" w:hAnsi="Trebuchet MS"/>
          <w:b/>
          <w:bCs/>
          <w:sz w:val="36"/>
          <w:szCs w:val="32"/>
        </w:rPr>
      </w:pPr>
      <w:r w:rsidRPr="00780BB0">
        <w:rPr>
          <w:rFonts w:ascii="Trebuchet MS" w:hAnsi="Trebuchet MS"/>
          <w:b/>
          <w:bCs/>
          <w:sz w:val="36"/>
          <w:szCs w:val="32"/>
        </w:rPr>
        <w:t>von Menschen mit Behinderung,</w:t>
      </w:r>
    </w:p>
    <w:p w:rsidR="00EA31C9" w:rsidRPr="00780BB0" w:rsidRDefault="00EA31C9" w:rsidP="00780BB0">
      <w:pPr>
        <w:spacing w:after="0" w:line="240" w:lineRule="auto"/>
        <w:jc w:val="center"/>
        <w:rPr>
          <w:rFonts w:ascii="Trebuchet MS" w:hAnsi="Trebuchet MS"/>
          <w:b/>
          <w:bCs/>
          <w:sz w:val="36"/>
          <w:szCs w:val="32"/>
        </w:rPr>
      </w:pPr>
      <w:r w:rsidRPr="00780BB0">
        <w:rPr>
          <w:rFonts w:ascii="Trebuchet MS" w:hAnsi="Trebuchet MS"/>
          <w:b/>
          <w:bCs/>
          <w:sz w:val="36"/>
          <w:szCs w:val="32"/>
        </w:rPr>
        <w:t>chronischer Erkrankung und ihren Angehörigen e.V.</w:t>
      </w:r>
    </w:p>
    <w:p w:rsidR="00EA31C9" w:rsidRPr="00780BB0" w:rsidRDefault="00EA31C9" w:rsidP="00780BB0">
      <w:pPr>
        <w:spacing w:after="0" w:line="240" w:lineRule="auto"/>
        <w:jc w:val="center"/>
        <w:rPr>
          <w:rFonts w:ascii="Trebuchet MS" w:hAnsi="Trebuchet MS"/>
          <w:b/>
          <w:bCs/>
          <w:sz w:val="36"/>
          <w:szCs w:val="32"/>
        </w:rPr>
      </w:pPr>
      <w:r w:rsidRPr="00780BB0">
        <w:rPr>
          <w:rFonts w:ascii="Trebuchet MS" w:hAnsi="Trebuchet MS"/>
          <w:b/>
          <w:bCs/>
          <w:sz w:val="36"/>
          <w:szCs w:val="32"/>
        </w:rPr>
        <w:t>(BAG SELBSTHILFE)</w:t>
      </w:r>
      <w:r w:rsidR="00780BB0" w:rsidRPr="00780BB0">
        <w:rPr>
          <w:rFonts w:ascii="Trebuchet MS" w:hAnsi="Trebuchet MS"/>
          <w:b/>
          <w:bCs/>
          <w:sz w:val="36"/>
          <w:szCs w:val="32"/>
        </w:rPr>
        <w:t xml:space="preserve"> </w:t>
      </w:r>
      <w:r w:rsidR="00280651" w:rsidRPr="00780BB0">
        <w:rPr>
          <w:rFonts w:ascii="Trebuchet MS" w:hAnsi="Trebuchet MS"/>
          <w:b/>
          <w:bCs/>
          <w:sz w:val="36"/>
          <w:szCs w:val="32"/>
        </w:rPr>
        <w:t>z</w:t>
      </w:r>
      <w:r w:rsidRPr="00780BB0">
        <w:rPr>
          <w:rFonts w:ascii="Trebuchet MS" w:hAnsi="Trebuchet MS"/>
          <w:b/>
          <w:bCs/>
          <w:sz w:val="36"/>
          <w:szCs w:val="32"/>
        </w:rPr>
        <w:t>um</w:t>
      </w:r>
    </w:p>
    <w:p w:rsidR="00780BB0" w:rsidRDefault="00780BB0" w:rsidP="00780BB0">
      <w:pPr>
        <w:spacing w:after="0" w:line="240" w:lineRule="auto"/>
        <w:jc w:val="center"/>
        <w:rPr>
          <w:rFonts w:ascii="Trebuchet MS" w:hAnsi="Trebuchet MS"/>
          <w:b/>
          <w:bCs/>
          <w:sz w:val="32"/>
          <w:szCs w:val="32"/>
        </w:rPr>
      </w:pPr>
    </w:p>
    <w:p w:rsidR="00EA31C9" w:rsidRPr="00780BB0" w:rsidRDefault="00EA31C9" w:rsidP="00780BB0">
      <w:pPr>
        <w:spacing w:after="0" w:line="240" w:lineRule="auto"/>
        <w:jc w:val="center"/>
        <w:rPr>
          <w:rFonts w:ascii="Trebuchet MS" w:hAnsi="Trebuchet MS"/>
          <w:b/>
          <w:bCs/>
          <w:sz w:val="36"/>
          <w:szCs w:val="32"/>
        </w:rPr>
      </w:pPr>
      <w:r w:rsidRPr="00780BB0">
        <w:rPr>
          <w:rFonts w:ascii="Trebuchet MS" w:hAnsi="Trebuchet MS"/>
          <w:b/>
          <w:bCs/>
          <w:sz w:val="36"/>
          <w:szCs w:val="32"/>
        </w:rPr>
        <w:t>Referentenentwurf</w:t>
      </w:r>
    </w:p>
    <w:p w:rsidR="00780BB0" w:rsidRPr="00780BB0" w:rsidRDefault="00780BB0" w:rsidP="00780BB0">
      <w:pPr>
        <w:spacing w:after="0" w:line="240" w:lineRule="auto"/>
        <w:jc w:val="center"/>
        <w:rPr>
          <w:rFonts w:ascii="Trebuchet MS" w:hAnsi="Trebuchet MS"/>
          <w:b/>
          <w:bCs/>
          <w:sz w:val="36"/>
          <w:szCs w:val="32"/>
        </w:rPr>
      </w:pPr>
    </w:p>
    <w:p w:rsidR="00EA31C9" w:rsidRDefault="00EA31C9" w:rsidP="00780BB0">
      <w:pPr>
        <w:spacing w:after="0" w:line="240" w:lineRule="auto"/>
        <w:jc w:val="center"/>
        <w:rPr>
          <w:rFonts w:ascii="Trebuchet MS" w:hAnsi="Trebuchet MS"/>
          <w:b/>
          <w:bCs/>
          <w:sz w:val="36"/>
          <w:szCs w:val="32"/>
        </w:rPr>
      </w:pPr>
      <w:r w:rsidRPr="00780BB0">
        <w:rPr>
          <w:rFonts w:ascii="Trebuchet MS" w:hAnsi="Trebuchet MS"/>
          <w:b/>
          <w:bCs/>
          <w:sz w:val="36"/>
          <w:szCs w:val="32"/>
        </w:rPr>
        <w:t>des Bundesministeriums für Familie, Senioren, Frauen und Jugend</w:t>
      </w:r>
    </w:p>
    <w:p w:rsidR="00780BB0" w:rsidRPr="00780BB0" w:rsidRDefault="00780BB0" w:rsidP="00780BB0">
      <w:pPr>
        <w:spacing w:after="0" w:line="240" w:lineRule="auto"/>
        <w:jc w:val="center"/>
        <w:rPr>
          <w:rFonts w:ascii="Trebuchet MS" w:hAnsi="Trebuchet MS"/>
          <w:b/>
          <w:bCs/>
          <w:sz w:val="36"/>
          <w:szCs w:val="32"/>
        </w:rPr>
      </w:pPr>
    </w:p>
    <w:p w:rsidR="00EA31C9" w:rsidRPr="00780BB0" w:rsidRDefault="00EA31C9" w:rsidP="00780BB0">
      <w:pPr>
        <w:spacing w:after="0" w:line="240" w:lineRule="auto"/>
        <w:jc w:val="center"/>
        <w:rPr>
          <w:rFonts w:ascii="Trebuchet MS" w:hAnsi="Trebuchet MS"/>
          <w:b/>
          <w:bCs/>
          <w:sz w:val="36"/>
          <w:szCs w:val="32"/>
        </w:rPr>
      </w:pPr>
      <w:r w:rsidRPr="00780BB0">
        <w:rPr>
          <w:rFonts w:ascii="Trebuchet MS" w:hAnsi="Trebuchet MS"/>
          <w:b/>
          <w:bCs/>
          <w:sz w:val="36"/>
          <w:szCs w:val="32"/>
        </w:rPr>
        <w:t>Entwurf eines Gesetzes zur Einführung einer Kindergrundsicherung und zur Änderung weiterer Bestimmungen (Bearbeitungsstand: 30.08.2023)</w:t>
      </w:r>
    </w:p>
    <w:p w:rsidR="00EA31C9" w:rsidRDefault="00EA31C9" w:rsidP="00780BB0">
      <w:pPr>
        <w:spacing w:line="317" w:lineRule="auto"/>
        <w:jc w:val="center"/>
        <w:rPr>
          <w:rFonts w:ascii="Trebuchet MS" w:hAnsi="Trebuchet MS"/>
          <w:b/>
          <w:bCs/>
          <w:sz w:val="32"/>
          <w:szCs w:val="32"/>
        </w:rPr>
      </w:pPr>
    </w:p>
    <w:p w:rsidR="000E7F77" w:rsidRDefault="00EA31C9" w:rsidP="00780BB0">
      <w:pPr>
        <w:spacing w:line="317" w:lineRule="auto"/>
        <w:jc w:val="both"/>
        <w:rPr>
          <w:rFonts w:ascii="Trebuchet MS" w:hAnsi="Trebuchet MS"/>
          <w:sz w:val="24"/>
          <w:szCs w:val="24"/>
        </w:rPr>
      </w:pPr>
      <w:r w:rsidRPr="00780BB0">
        <w:rPr>
          <w:rFonts w:ascii="Trebuchet MS" w:hAnsi="Trebuchet MS"/>
          <w:sz w:val="24"/>
          <w:szCs w:val="24"/>
        </w:rPr>
        <w:t xml:space="preserve">Für die Möglichkeit zur Stellungnahme zu dem o.g. Referentenentwurf des Bundesministeriums für Familie, Senioren, Frauen, und Jugend möchte die BAG SELBSTHILFE herzlich danken. Als Dachverband von 125 Bundesorganisationen der Selbsthilfe chronisch kranker und behinderter Menschen und von 13 </w:t>
      </w:r>
      <w:r w:rsidRPr="00780BB0">
        <w:rPr>
          <w:rFonts w:ascii="Trebuchet MS" w:hAnsi="Trebuchet MS"/>
          <w:sz w:val="24"/>
          <w:szCs w:val="24"/>
        </w:rPr>
        <w:lastRenderedPageBreak/>
        <w:t>Landesarbeitsgemeinschaften nehmen wir zu dem Referentenentwurf wie folgt Stellung:</w:t>
      </w:r>
    </w:p>
    <w:p w:rsidR="00780BB0" w:rsidRPr="00780BB0" w:rsidRDefault="00780BB0" w:rsidP="00780BB0">
      <w:pPr>
        <w:spacing w:line="317" w:lineRule="auto"/>
        <w:jc w:val="both"/>
        <w:rPr>
          <w:rFonts w:ascii="Trebuchet MS" w:hAnsi="Trebuchet MS"/>
          <w:sz w:val="24"/>
          <w:szCs w:val="24"/>
        </w:rPr>
      </w:pPr>
    </w:p>
    <w:p w:rsidR="00CE0889" w:rsidRPr="00780BB0" w:rsidRDefault="00CE0889" w:rsidP="00780BB0">
      <w:pPr>
        <w:spacing w:line="317" w:lineRule="auto"/>
        <w:ind w:left="426" w:hanging="426"/>
        <w:jc w:val="both"/>
        <w:rPr>
          <w:rFonts w:ascii="Trebuchet MS" w:hAnsi="Trebuchet MS"/>
          <w:b/>
          <w:sz w:val="24"/>
          <w:szCs w:val="24"/>
          <w:u w:val="single"/>
        </w:rPr>
      </w:pPr>
      <w:r w:rsidRPr="00780BB0">
        <w:rPr>
          <w:rFonts w:ascii="Trebuchet MS" w:hAnsi="Trebuchet MS"/>
          <w:b/>
          <w:sz w:val="24"/>
          <w:szCs w:val="24"/>
        </w:rPr>
        <w:t xml:space="preserve">1. </w:t>
      </w:r>
      <w:r w:rsidR="00780BB0">
        <w:rPr>
          <w:rFonts w:ascii="Trebuchet MS" w:hAnsi="Trebuchet MS"/>
          <w:b/>
          <w:sz w:val="24"/>
          <w:szCs w:val="24"/>
        </w:rPr>
        <w:tab/>
      </w:r>
      <w:r w:rsidRPr="00780BB0">
        <w:rPr>
          <w:rFonts w:ascii="Trebuchet MS" w:hAnsi="Trebuchet MS"/>
          <w:b/>
          <w:sz w:val="24"/>
          <w:szCs w:val="24"/>
          <w:u w:val="single"/>
        </w:rPr>
        <w:t>Vorbemerkung:</w:t>
      </w:r>
    </w:p>
    <w:p w:rsidR="00CE0889" w:rsidRPr="00780BB0" w:rsidRDefault="00CE0889" w:rsidP="00780BB0">
      <w:pPr>
        <w:spacing w:line="317" w:lineRule="auto"/>
        <w:ind w:left="426"/>
        <w:jc w:val="both"/>
        <w:rPr>
          <w:rFonts w:ascii="Trebuchet MS" w:hAnsi="Trebuchet MS"/>
          <w:sz w:val="24"/>
          <w:szCs w:val="24"/>
        </w:rPr>
      </w:pPr>
      <w:r w:rsidRPr="00780BB0">
        <w:rPr>
          <w:rFonts w:ascii="Trebuchet MS" w:hAnsi="Trebuchet MS"/>
          <w:sz w:val="24"/>
          <w:szCs w:val="24"/>
        </w:rPr>
        <w:t>Bevor die BAG S</w:t>
      </w:r>
      <w:r w:rsidR="00520990" w:rsidRPr="00780BB0">
        <w:rPr>
          <w:rFonts w:ascii="Trebuchet MS" w:hAnsi="Trebuchet MS"/>
          <w:sz w:val="24"/>
          <w:szCs w:val="24"/>
        </w:rPr>
        <w:t xml:space="preserve">ELBSTHILFE </w:t>
      </w:r>
      <w:r w:rsidRPr="00780BB0">
        <w:rPr>
          <w:rFonts w:ascii="Trebuchet MS" w:hAnsi="Trebuchet MS"/>
          <w:sz w:val="24"/>
          <w:szCs w:val="24"/>
        </w:rPr>
        <w:t xml:space="preserve">zu dem </w:t>
      </w:r>
      <w:r w:rsidR="00520990" w:rsidRPr="00780BB0">
        <w:rPr>
          <w:rFonts w:ascii="Trebuchet MS" w:hAnsi="Trebuchet MS"/>
          <w:sz w:val="24"/>
          <w:szCs w:val="24"/>
        </w:rPr>
        <w:t>v</w:t>
      </w:r>
      <w:r w:rsidRPr="00780BB0">
        <w:rPr>
          <w:rFonts w:ascii="Trebuchet MS" w:hAnsi="Trebuchet MS"/>
          <w:sz w:val="24"/>
          <w:szCs w:val="24"/>
        </w:rPr>
        <w:t>orliegenden Referentenentwurf</w:t>
      </w:r>
      <w:r w:rsidR="00B05D68" w:rsidRPr="00780BB0">
        <w:rPr>
          <w:rFonts w:ascii="Trebuchet MS" w:hAnsi="Trebuchet MS"/>
          <w:sz w:val="24"/>
          <w:szCs w:val="24"/>
        </w:rPr>
        <w:t xml:space="preserve"> Stellung nimmt, sei zunächst anzumerken, dass uns dieser Referentenentwurf über den Deutschen Behindertenrat </w:t>
      </w:r>
      <w:r w:rsidR="00520990" w:rsidRPr="00780BB0">
        <w:rPr>
          <w:rFonts w:ascii="Trebuchet MS" w:hAnsi="Trebuchet MS"/>
          <w:sz w:val="24"/>
          <w:szCs w:val="24"/>
        </w:rPr>
        <w:t xml:space="preserve">(DBR) </w:t>
      </w:r>
      <w:r w:rsidR="00B05D68" w:rsidRPr="00780BB0">
        <w:rPr>
          <w:rFonts w:ascii="Trebuchet MS" w:hAnsi="Trebuchet MS"/>
          <w:sz w:val="24"/>
          <w:szCs w:val="24"/>
        </w:rPr>
        <w:t xml:space="preserve">am </w:t>
      </w:r>
      <w:r w:rsidR="00520990" w:rsidRPr="00780BB0">
        <w:rPr>
          <w:rFonts w:ascii="Trebuchet MS" w:hAnsi="Trebuchet MS"/>
          <w:sz w:val="24"/>
          <w:szCs w:val="24"/>
        </w:rPr>
        <w:t>0</w:t>
      </w:r>
      <w:r w:rsidR="00B05D68" w:rsidRPr="00780BB0">
        <w:rPr>
          <w:rFonts w:ascii="Trebuchet MS" w:hAnsi="Trebuchet MS"/>
          <w:sz w:val="24"/>
          <w:szCs w:val="24"/>
        </w:rPr>
        <w:t>1.</w:t>
      </w:r>
      <w:r w:rsidR="00520990" w:rsidRPr="00780BB0">
        <w:rPr>
          <w:rFonts w:ascii="Trebuchet MS" w:hAnsi="Trebuchet MS"/>
          <w:sz w:val="24"/>
          <w:szCs w:val="24"/>
        </w:rPr>
        <w:t>0</w:t>
      </w:r>
      <w:r w:rsidR="00B05D68" w:rsidRPr="00780BB0">
        <w:rPr>
          <w:rFonts w:ascii="Trebuchet MS" w:hAnsi="Trebuchet MS"/>
          <w:sz w:val="24"/>
          <w:szCs w:val="24"/>
        </w:rPr>
        <w:t>9.2023 abends zugeleitet w</w:t>
      </w:r>
      <w:r w:rsidR="00520990" w:rsidRPr="00780BB0">
        <w:rPr>
          <w:rFonts w:ascii="Trebuchet MS" w:hAnsi="Trebuchet MS"/>
          <w:sz w:val="24"/>
          <w:szCs w:val="24"/>
        </w:rPr>
        <w:t xml:space="preserve">urde </w:t>
      </w:r>
      <w:r w:rsidR="00B05D68" w:rsidRPr="00780BB0">
        <w:rPr>
          <w:rFonts w:ascii="Trebuchet MS" w:hAnsi="Trebuchet MS"/>
          <w:sz w:val="24"/>
          <w:szCs w:val="24"/>
        </w:rPr>
        <w:t>und in diesem Zusammenhang das zuständige D</w:t>
      </w:r>
      <w:r w:rsidR="00520990" w:rsidRPr="00780BB0">
        <w:rPr>
          <w:rFonts w:ascii="Trebuchet MS" w:hAnsi="Trebuchet MS"/>
          <w:sz w:val="24"/>
          <w:szCs w:val="24"/>
        </w:rPr>
        <w:t>BR-</w:t>
      </w:r>
      <w:r w:rsidR="00B05D68" w:rsidRPr="00780BB0">
        <w:rPr>
          <w:rFonts w:ascii="Trebuchet MS" w:hAnsi="Trebuchet MS"/>
          <w:sz w:val="24"/>
          <w:szCs w:val="24"/>
        </w:rPr>
        <w:t>Sekretariat darauf hingewiesen hat</w:t>
      </w:r>
      <w:r w:rsidR="00520990" w:rsidRPr="00780BB0">
        <w:rPr>
          <w:rFonts w:ascii="Trebuchet MS" w:hAnsi="Trebuchet MS"/>
          <w:sz w:val="24"/>
          <w:szCs w:val="24"/>
        </w:rPr>
        <w:t>,</w:t>
      </w:r>
      <w:r w:rsidR="00B05D68" w:rsidRPr="00780BB0">
        <w:rPr>
          <w:rFonts w:ascii="Trebuchet MS" w:hAnsi="Trebuchet MS"/>
          <w:sz w:val="24"/>
          <w:szCs w:val="24"/>
        </w:rPr>
        <w:t xml:space="preserve"> da</w:t>
      </w:r>
      <w:r w:rsidR="00520990" w:rsidRPr="00780BB0">
        <w:rPr>
          <w:rFonts w:ascii="Trebuchet MS" w:hAnsi="Trebuchet MS"/>
          <w:sz w:val="24"/>
          <w:szCs w:val="24"/>
        </w:rPr>
        <w:t>s</w:t>
      </w:r>
      <w:r w:rsidR="00B05D68" w:rsidRPr="00780BB0">
        <w:rPr>
          <w:rFonts w:ascii="Trebuchet MS" w:hAnsi="Trebuchet MS"/>
          <w:sz w:val="24"/>
          <w:szCs w:val="24"/>
        </w:rPr>
        <w:t xml:space="preserve">s eine Stellungnahme zu diesem Referentenentwurf bis zum </w:t>
      </w:r>
      <w:r w:rsidR="00520990" w:rsidRPr="00780BB0">
        <w:rPr>
          <w:rFonts w:ascii="Trebuchet MS" w:hAnsi="Trebuchet MS"/>
          <w:sz w:val="24"/>
          <w:szCs w:val="24"/>
        </w:rPr>
        <w:t>0</w:t>
      </w:r>
      <w:r w:rsidR="00B05D68" w:rsidRPr="00780BB0">
        <w:rPr>
          <w:rFonts w:ascii="Trebuchet MS" w:hAnsi="Trebuchet MS"/>
          <w:sz w:val="24"/>
          <w:szCs w:val="24"/>
        </w:rPr>
        <w:t>6.</w:t>
      </w:r>
      <w:r w:rsidR="00520990" w:rsidRPr="00780BB0">
        <w:rPr>
          <w:rFonts w:ascii="Trebuchet MS" w:hAnsi="Trebuchet MS"/>
          <w:sz w:val="24"/>
          <w:szCs w:val="24"/>
        </w:rPr>
        <w:t>0</w:t>
      </w:r>
      <w:r w:rsidR="00B05D68" w:rsidRPr="00780BB0">
        <w:rPr>
          <w:rFonts w:ascii="Trebuchet MS" w:hAnsi="Trebuchet MS"/>
          <w:sz w:val="24"/>
          <w:szCs w:val="24"/>
        </w:rPr>
        <w:t>9.2023 möglich ist. Angesichts des umfangreichen Referentenentwurfes von insgesamt 122 Seiten ist nach unserer A</w:t>
      </w:r>
      <w:r w:rsidR="009D6ED9" w:rsidRPr="00780BB0">
        <w:rPr>
          <w:rFonts w:ascii="Trebuchet MS" w:hAnsi="Trebuchet MS"/>
          <w:sz w:val="24"/>
          <w:szCs w:val="24"/>
        </w:rPr>
        <w:t xml:space="preserve">uffassung </w:t>
      </w:r>
      <w:r w:rsidR="00B05D68" w:rsidRPr="00780BB0">
        <w:rPr>
          <w:rFonts w:ascii="Trebuchet MS" w:hAnsi="Trebuchet MS"/>
          <w:sz w:val="24"/>
          <w:szCs w:val="24"/>
        </w:rPr>
        <w:t>die vonseiten des zuständigen Ressorts gesetzte Frist viel zu kurz</w:t>
      </w:r>
      <w:r w:rsidR="005B7C95" w:rsidRPr="00780BB0">
        <w:rPr>
          <w:rFonts w:ascii="Trebuchet MS" w:hAnsi="Trebuchet MS"/>
          <w:sz w:val="24"/>
          <w:szCs w:val="24"/>
        </w:rPr>
        <w:t xml:space="preserve">, </w:t>
      </w:r>
      <w:r w:rsidR="00B05D68" w:rsidRPr="00780BB0">
        <w:rPr>
          <w:rFonts w:ascii="Trebuchet MS" w:hAnsi="Trebuchet MS"/>
          <w:sz w:val="24"/>
          <w:szCs w:val="24"/>
        </w:rPr>
        <w:t xml:space="preserve">um zum einen die jeweiligen Meinungen unserer Mitgliedsverbände einzuholen und zum anderen auch eine entsprechend </w:t>
      </w:r>
      <w:r w:rsidR="00520990" w:rsidRPr="00780BB0">
        <w:rPr>
          <w:rFonts w:ascii="Trebuchet MS" w:hAnsi="Trebuchet MS"/>
          <w:sz w:val="24"/>
          <w:szCs w:val="24"/>
        </w:rPr>
        <w:t xml:space="preserve">dezidierte </w:t>
      </w:r>
      <w:r w:rsidR="00B05D68" w:rsidRPr="00780BB0">
        <w:rPr>
          <w:rFonts w:ascii="Trebuchet MS" w:hAnsi="Trebuchet MS"/>
          <w:sz w:val="24"/>
          <w:szCs w:val="24"/>
        </w:rPr>
        <w:t xml:space="preserve">Stellungnahme zu </w:t>
      </w:r>
      <w:r w:rsidR="00520990" w:rsidRPr="00780BB0">
        <w:rPr>
          <w:rFonts w:ascii="Trebuchet MS" w:hAnsi="Trebuchet MS"/>
          <w:sz w:val="24"/>
          <w:szCs w:val="24"/>
        </w:rPr>
        <w:t xml:space="preserve">verfassen. </w:t>
      </w:r>
      <w:r w:rsidR="00B05D68" w:rsidRPr="00780BB0">
        <w:rPr>
          <w:rFonts w:ascii="Trebuchet MS" w:hAnsi="Trebuchet MS"/>
          <w:sz w:val="24"/>
          <w:szCs w:val="24"/>
        </w:rPr>
        <w:t xml:space="preserve">Insoweit stößt die vonseiten des Familienministeriums gesetzte kurze Frist bei uns auf </w:t>
      </w:r>
      <w:r w:rsidR="00196645" w:rsidRPr="00780BB0">
        <w:rPr>
          <w:rFonts w:ascii="Trebuchet MS" w:hAnsi="Trebuchet MS"/>
          <w:sz w:val="24"/>
          <w:szCs w:val="24"/>
        </w:rPr>
        <w:t xml:space="preserve">absolutes </w:t>
      </w:r>
      <w:r w:rsidR="00B05D68" w:rsidRPr="00780BB0">
        <w:rPr>
          <w:rFonts w:ascii="Trebuchet MS" w:hAnsi="Trebuchet MS"/>
          <w:sz w:val="24"/>
          <w:szCs w:val="24"/>
        </w:rPr>
        <w:t>Unverständnis.</w:t>
      </w:r>
    </w:p>
    <w:p w:rsidR="00B05D68" w:rsidRPr="00780BB0" w:rsidRDefault="00B05D68" w:rsidP="00780BB0">
      <w:pPr>
        <w:spacing w:line="317" w:lineRule="auto"/>
        <w:jc w:val="both"/>
        <w:rPr>
          <w:rFonts w:ascii="Trebuchet MS" w:hAnsi="Trebuchet MS"/>
          <w:sz w:val="24"/>
          <w:szCs w:val="24"/>
        </w:rPr>
      </w:pPr>
    </w:p>
    <w:p w:rsidR="00B05D68" w:rsidRPr="00780BB0" w:rsidRDefault="00B05D68" w:rsidP="00780BB0">
      <w:pPr>
        <w:spacing w:line="317" w:lineRule="auto"/>
        <w:ind w:left="426" w:hanging="426"/>
        <w:jc w:val="both"/>
        <w:rPr>
          <w:rFonts w:ascii="Trebuchet MS" w:hAnsi="Trebuchet MS"/>
          <w:b/>
          <w:sz w:val="24"/>
          <w:szCs w:val="24"/>
        </w:rPr>
      </w:pPr>
      <w:r w:rsidRPr="00780BB0">
        <w:rPr>
          <w:rFonts w:ascii="Trebuchet MS" w:hAnsi="Trebuchet MS"/>
          <w:b/>
          <w:sz w:val="24"/>
          <w:szCs w:val="24"/>
        </w:rPr>
        <w:t>2.</w:t>
      </w:r>
      <w:r w:rsidR="00EA31C9" w:rsidRPr="00780BB0">
        <w:rPr>
          <w:rFonts w:ascii="Trebuchet MS" w:hAnsi="Trebuchet MS"/>
          <w:b/>
          <w:sz w:val="24"/>
          <w:szCs w:val="24"/>
        </w:rPr>
        <w:t xml:space="preserve"> </w:t>
      </w:r>
      <w:r w:rsidR="00780BB0">
        <w:rPr>
          <w:rFonts w:ascii="Trebuchet MS" w:hAnsi="Trebuchet MS"/>
          <w:b/>
          <w:sz w:val="24"/>
          <w:szCs w:val="24"/>
        </w:rPr>
        <w:tab/>
      </w:r>
      <w:r w:rsidR="00EA31C9" w:rsidRPr="00780BB0">
        <w:rPr>
          <w:rFonts w:ascii="Trebuchet MS" w:hAnsi="Trebuchet MS"/>
          <w:b/>
          <w:sz w:val="24"/>
          <w:szCs w:val="24"/>
          <w:u w:val="single"/>
        </w:rPr>
        <w:t>Ziel</w:t>
      </w:r>
      <w:r w:rsidR="00196645" w:rsidRPr="00780BB0">
        <w:rPr>
          <w:rFonts w:ascii="Trebuchet MS" w:hAnsi="Trebuchet MS"/>
          <w:b/>
          <w:sz w:val="24"/>
          <w:szCs w:val="24"/>
          <w:u w:val="single"/>
        </w:rPr>
        <w:t xml:space="preserve">setzungen </w:t>
      </w:r>
      <w:r w:rsidRPr="00780BB0">
        <w:rPr>
          <w:rFonts w:ascii="Trebuchet MS" w:hAnsi="Trebuchet MS"/>
          <w:b/>
          <w:sz w:val="24"/>
          <w:szCs w:val="24"/>
          <w:u w:val="single"/>
        </w:rPr>
        <w:t>der geplanten Kinder</w:t>
      </w:r>
      <w:r w:rsidR="00196645" w:rsidRPr="00780BB0">
        <w:rPr>
          <w:rFonts w:ascii="Trebuchet MS" w:hAnsi="Trebuchet MS"/>
          <w:b/>
          <w:sz w:val="24"/>
          <w:szCs w:val="24"/>
          <w:u w:val="single"/>
        </w:rPr>
        <w:t>g</w:t>
      </w:r>
      <w:r w:rsidRPr="00780BB0">
        <w:rPr>
          <w:rFonts w:ascii="Trebuchet MS" w:hAnsi="Trebuchet MS"/>
          <w:b/>
          <w:sz w:val="24"/>
          <w:szCs w:val="24"/>
          <w:u w:val="single"/>
        </w:rPr>
        <w:t>rundsicherung laut Referentenentwurf:</w:t>
      </w:r>
    </w:p>
    <w:p w:rsidR="00F6659F" w:rsidRPr="00780BB0" w:rsidRDefault="00EA31C9" w:rsidP="00780BB0">
      <w:pPr>
        <w:spacing w:line="317" w:lineRule="auto"/>
        <w:ind w:left="426"/>
        <w:jc w:val="both"/>
        <w:rPr>
          <w:rFonts w:ascii="Trebuchet MS" w:hAnsi="Trebuchet MS"/>
          <w:sz w:val="24"/>
          <w:szCs w:val="24"/>
        </w:rPr>
      </w:pPr>
      <w:r w:rsidRPr="00780BB0">
        <w:rPr>
          <w:rFonts w:ascii="Trebuchet MS" w:hAnsi="Trebuchet MS"/>
          <w:sz w:val="24"/>
          <w:szCs w:val="24"/>
        </w:rPr>
        <w:t>Grundsätzlich befürwortet auch die BAG S</w:t>
      </w:r>
      <w:r w:rsidR="00196645" w:rsidRPr="00780BB0">
        <w:rPr>
          <w:rFonts w:ascii="Trebuchet MS" w:hAnsi="Trebuchet MS"/>
          <w:sz w:val="24"/>
          <w:szCs w:val="24"/>
        </w:rPr>
        <w:t xml:space="preserve">ELBSTHILFE </w:t>
      </w:r>
      <w:r w:rsidRPr="00780BB0">
        <w:rPr>
          <w:rFonts w:ascii="Trebuchet MS" w:hAnsi="Trebuchet MS"/>
          <w:sz w:val="24"/>
          <w:szCs w:val="24"/>
        </w:rPr>
        <w:t xml:space="preserve">mit der </w:t>
      </w:r>
      <w:r w:rsidR="00196645" w:rsidRPr="00780BB0">
        <w:rPr>
          <w:rFonts w:ascii="Trebuchet MS" w:hAnsi="Trebuchet MS"/>
          <w:sz w:val="24"/>
          <w:szCs w:val="24"/>
        </w:rPr>
        <w:t>Schaffung einer Kinderg</w:t>
      </w:r>
      <w:r w:rsidRPr="00780BB0">
        <w:rPr>
          <w:rFonts w:ascii="Trebuchet MS" w:hAnsi="Trebuchet MS"/>
          <w:sz w:val="24"/>
          <w:szCs w:val="24"/>
        </w:rPr>
        <w:t>rundsicherung einen Neustart der Familienförderung</w:t>
      </w:r>
      <w:r w:rsidR="00196645" w:rsidRPr="00780BB0">
        <w:rPr>
          <w:rFonts w:ascii="Trebuchet MS" w:hAnsi="Trebuchet MS"/>
          <w:sz w:val="24"/>
          <w:szCs w:val="24"/>
        </w:rPr>
        <w:t>.</w:t>
      </w:r>
      <w:r w:rsidRPr="00780BB0">
        <w:rPr>
          <w:rFonts w:ascii="Trebuchet MS" w:hAnsi="Trebuchet MS"/>
          <w:sz w:val="24"/>
          <w:szCs w:val="24"/>
        </w:rPr>
        <w:t xml:space="preserve"> </w:t>
      </w:r>
      <w:r w:rsidR="00F6659F" w:rsidRPr="00780BB0">
        <w:rPr>
          <w:rFonts w:ascii="Trebuchet MS" w:hAnsi="Trebuchet MS"/>
          <w:sz w:val="24"/>
          <w:szCs w:val="24"/>
        </w:rPr>
        <w:t>M</w:t>
      </w:r>
      <w:r w:rsidRPr="00780BB0">
        <w:rPr>
          <w:rFonts w:ascii="Trebuchet MS" w:hAnsi="Trebuchet MS"/>
          <w:sz w:val="24"/>
          <w:szCs w:val="24"/>
        </w:rPr>
        <w:t xml:space="preserve">it der Kindergrundsicherung sollen künftig die verschiedenen staatlichen Finanzhilfen für Kinder und Jugendliche gebündelt werden zu einer einzigen Fördererleistung, diese soll im Weiteren einfach und automatisiert berechnet und ausgezahlt werden. </w:t>
      </w:r>
    </w:p>
    <w:p w:rsidR="00B05D68" w:rsidRPr="00780BB0" w:rsidRDefault="00EA31C9" w:rsidP="00780BB0">
      <w:pPr>
        <w:spacing w:line="317" w:lineRule="auto"/>
        <w:ind w:left="426"/>
        <w:jc w:val="both"/>
        <w:rPr>
          <w:rFonts w:ascii="Trebuchet MS" w:hAnsi="Trebuchet MS"/>
          <w:sz w:val="24"/>
          <w:szCs w:val="24"/>
        </w:rPr>
      </w:pPr>
      <w:r w:rsidRPr="00780BB0">
        <w:rPr>
          <w:rFonts w:ascii="Trebuchet MS" w:hAnsi="Trebuchet MS"/>
          <w:sz w:val="24"/>
          <w:szCs w:val="24"/>
        </w:rPr>
        <w:t>Ziel ist laut Familienministerium</w:t>
      </w:r>
      <w:r w:rsidR="00F6659F" w:rsidRPr="00780BB0">
        <w:rPr>
          <w:rFonts w:ascii="Trebuchet MS" w:hAnsi="Trebuchet MS"/>
          <w:sz w:val="24"/>
          <w:szCs w:val="24"/>
        </w:rPr>
        <w:t xml:space="preserve">, </w:t>
      </w:r>
      <w:r w:rsidRPr="00780BB0">
        <w:rPr>
          <w:rFonts w:ascii="Trebuchet MS" w:hAnsi="Trebuchet MS"/>
          <w:sz w:val="24"/>
          <w:szCs w:val="24"/>
        </w:rPr>
        <w:t>dass mit der Kinder</w:t>
      </w:r>
      <w:r w:rsidR="00F6659F" w:rsidRPr="00780BB0">
        <w:rPr>
          <w:rFonts w:ascii="Trebuchet MS" w:hAnsi="Trebuchet MS"/>
          <w:sz w:val="24"/>
          <w:szCs w:val="24"/>
        </w:rPr>
        <w:t>g</w:t>
      </w:r>
      <w:r w:rsidRPr="00780BB0">
        <w:rPr>
          <w:rFonts w:ascii="Trebuchet MS" w:hAnsi="Trebuchet MS"/>
          <w:sz w:val="24"/>
          <w:szCs w:val="24"/>
        </w:rPr>
        <w:t>rundsicherung einzelne Leistungen verbessert werden</w:t>
      </w:r>
      <w:r w:rsidR="00CE0889" w:rsidRPr="00780BB0">
        <w:rPr>
          <w:rFonts w:ascii="Trebuchet MS" w:hAnsi="Trebuchet MS"/>
          <w:sz w:val="24"/>
          <w:szCs w:val="24"/>
        </w:rPr>
        <w:t xml:space="preserve"> und es soll in diesem Kontext zugleich sichergestellt werden, dass kein Kind durch die Zusammenlegung der bisherigen Leistungen</w:t>
      </w:r>
      <w:r w:rsidR="00F6659F" w:rsidRPr="00780BB0">
        <w:rPr>
          <w:rFonts w:ascii="Trebuchet MS" w:hAnsi="Trebuchet MS"/>
          <w:sz w:val="24"/>
          <w:szCs w:val="24"/>
        </w:rPr>
        <w:t xml:space="preserve"> </w:t>
      </w:r>
      <w:r w:rsidR="00CE0889" w:rsidRPr="00780BB0">
        <w:rPr>
          <w:rFonts w:ascii="Trebuchet MS" w:hAnsi="Trebuchet MS"/>
          <w:sz w:val="24"/>
          <w:szCs w:val="24"/>
        </w:rPr>
        <w:t>-Kindergeld, Kinderzuschlag, Leistungen aus dem Bürgergeld und der Sozialhilfe für Kinder</w:t>
      </w:r>
      <w:r w:rsidR="00F6659F" w:rsidRPr="00780BB0">
        <w:rPr>
          <w:rFonts w:ascii="Trebuchet MS" w:hAnsi="Trebuchet MS"/>
          <w:sz w:val="24"/>
          <w:szCs w:val="24"/>
        </w:rPr>
        <w:t xml:space="preserve"> </w:t>
      </w:r>
      <w:r w:rsidR="00CE0889" w:rsidRPr="00780BB0">
        <w:rPr>
          <w:rFonts w:ascii="Trebuchet MS" w:hAnsi="Trebuchet MS"/>
          <w:sz w:val="24"/>
          <w:szCs w:val="24"/>
        </w:rPr>
        <w:t>-</w:t>
      </w:r>
      <w:r w:rsidR="00F6659F" w:rsidRPr="00780BB0">
        <w:rPr>
          <w:rFonts w:ascii="Trebuchet MS" w:hAnsi="Trebuchet MS"/>
          <w:sz w:val="24"/>
          <w:szCs w:val="24"/>
        </w:rPr>
        <w:t xml:space="preserve"> </w:t>
      </w:r>
      <w:r w:rsidR="00CE0889" w:rsidRPr="00780BB0">
        <w:rPr>
          <w:rFonts w:ascii="Trebuchet MS" w:hAnsi="Trebuchet MS"/>
          <w:sz w:val="24"/>
          <w:szCs w:val="24"/>
        </w:rPr>
        <w:t xml:space="preserve">schlechter gestellt wird. </w:t>
      </w:r>
    </w:p>
    <w:p w:rsidR="00B05D68" w:rsidRPr="00780BB0" w:rsidRDefault="00B05D68" w:rsidP="00780BB0">
      <w:pPr>
        <w:spacing w:line="317" w:lineRule="auto"/>
        <w:ind w:left="426"/>
        <w:jc w:val="both"/>
        <w:rPr>
          <w:rFonts w:ascii="Trebuchet MS" w:hAnsi="Trebuchet MS"/>
          <w:sz w:val="24"/>
          <w:szCs w:val="24"/>
        </w:rPr>
      </w:pPr>
      <w:r w:rsidRPr="00780BB0">
        <w:rPr>
          <w:rFonts w:ascii="Trebuchet MS" w:hAnsi="Trebuchet MS"/>
          <w:sz w:val="24"/>
          <w:szCs w:val="24"/>
        </w:rPr>
        <w:t>Die Kindergrundsicherung besteht aus zwei Komponenten, dem einkommensunabhängigen Kinder</w:t>
      </w:r>
      <w:r w:rsidR="00F6659F" w:rsidRPr="00780BB0">
        <w:rPr>
          <w:rFonts w:ascii="Trebuchet MS" w:hAnsi="Trebuchet MS"/>
          <w:sz w:val="24"/>
          <w:szCs w:val="24"/>
        </w:rPr>
        <w:t>g</w:t>
      </w:r>
      <w:r w:rsidRPr="00780BB0">
        <w:rPr>
          <w:rFonts w:ascii="Trebuchet MS" w:hAnsi="Trebuchet MS"/>
          <w:sz w:val="24"/>
          <w:szCs w:val="24"/>
        </w:rPr>
        <w:t>arantiebetrag (bisher: Kindergeld) sowie einem Kinder</w:t>
      </w:r>
      <w:r w:rsidR="00F6659F" w:rsidRPr="00780BB0">
        <w:rPr>
          <w:rFonts w:ascii="Trebuchet MS" w:hAnsi="Trebuchet MS"/>
          <w:sz w:val="24"/>
          <w:szCs w:val="24"/>
        </w:rPr>
        <w:t>z</w:t>
      </w:r>
      <w:r w:rsidRPr="00780BB0">
        <w:rPr>
          <w:rFonts w:ascii="Trebuchet MS" w:hAnsi="Trebuchet MS"/>
          <w:sz w:val="24"/>
          <w:szCs w:val="24"/>
        </w:rPr>
        <w:t xml:space="preserve">usatzbetrag, der </w:t>
      </w:r>
      <w:r w:rsidR="00F6659F" w:rsidRPr="00780BB0">
        <w:rPr>
          <w:rFonts w:ascii="Trebuchet MS" w:hAnsi="Trebuchet MS"/>
          <w:sz w:val="24"/>
          <w:szCs w:val="24"/>
        </w:rPr>
        <w:t>a</w:t>
      </w:r>
      <w:r w:rsidRPr="00780BB0">
        <w:rPr>
          <w:rFonts w:ascii="Trebuchet MS" w:hAnsi="Trebuchet MS"/>
          <w:sz w:val="24"/>
          <w:szCs w:val="24"/>
        </w:rPr>
        <w:t xml:space="preserve">ltersgestaffelt wird und vom Einkommen abhängt. Dafür wird der bisherige Kinderzuschlag weiterentwickelt und auch die Kinder, deren Eltern Bürgergeld oder Sozialhilfe beziehen (SGB II und SGB XII-Leistungen), in diese neu ausgestaltete Leistung aufgenommen. Das Bürgergeld </w:t>
      </w:r>
      <w:r w:rsidRPr="00780BB0">
        <w:rPr>
          <w:rFonts w:ascii="Trebuchet MS" w:hAnsi="Trebuchet MS"/>
          <w:sz w:val="24"/>
          <w:szCs w:val="24"/>
        </w:rPr>
        <w:lastRenderedPageBreak/>
        <w:t>bleibt als Auffangoption erhalten, sollte das soziokulturelle Existenzminimum des Kindes in Einzelfällen nicht durch den Zusatzbetrag gedeckt werden können.</w:t>
      </w:r>
    </w:p>
    <w:p w:rsidR="00F6659F" w:rsidRPr="00780BB0" w:rsidRDefault="00CE0889" w:rsidP="00780BB0">
      <w:pPr>
        <w:spacing w:line="317" w:lineRule="auto"/>
        <w:ind w:left="426"/>
        <w:jc w:val="both"/>
        <w:rPr>
          <w:rFonts w:ascii="Trebuchet MS" w:hAnsi="Trebuchet MS"/>
          <w:sz w:val="24"/>
          <w:szCs w:val="24"/>
        </w:rPr>
      </w:pPr>
      <w:r w:rsidRPr="00780BB0">
        <w:rPr>
          <w:rFonts w:ascii="Trebuchet MS" w:hAnsi="Trebuchet MS"/>
          <w:sz w:val="24"/>
          <w:szCs w:val="24"/>
        </w:rPr>
        <w:t xml:space="preserve">Mit der Kindergrundsicherung hat sich </w:t>
      </w:r>
      <w:r w:rsidR="005C532A" w:rsidRPr="00780BB0">
        <w:rPr>
          <w:rFonts w:ascii="Trebuchet MS" w:hAnsi="Trebuchet MS"/>
          <w:sz w:val="24"/>
          <w:szCs w:val="24"/>
        </w:rPr>
        <w:t xml:space="preserve">die </w:t>
      </w:r>
      <w:r w:rsidR="00F6659F" w:rsidRPr="00780BB0">
        <w:rPr>
          <w:rFonts w:ascii="Trebuchet MS" w:hAnsi="Trebuchet MS"/>
          <w:sz w:val="24"/>
          <w:szCs w:val="24"/>
        </w:rPr>
        <w:t xml:space="preserve">jetzige Ampelkoalition </w:t>
      </w:r>
      <w:r w:rsidRPr="00780BB0">
        <w:rPr>
          <w:rFonts w:ascii="Trebuchet MS" w:hAnsi="Trebuchet MS"/>
          <w:sz w:val="24"/>
          <w:szCs w:val="24"/>
        </w:rPr>
        <w:t>zum Ziel gesetzt, die Ausgangsbedingungen für Kinder in Deutschland weiter zu verbessern</w:t>
      </w:r>
      <w:r w:rsidR="00F6659F" w:rsidRPr="00780BB0">
        <w:rPr>
          <w:rFonts w:ascii="Trebuchet MS" w:hAnsi="Trebuchet MS"/>
          <w:sz w:val="24"/>
          <w:szCs w:val="24"/>
        </w:rPr>
        <w:t>.</w:t>
      </w:r>
      <w:r w:rsidRPr="00780BB0">
        <w:rPr>
          <w:rFonts w:ascii="Trebuchet MS" w:hAnsi="Trebuchet MS"/>
          <w:sz w:val="24"/>
          <w:szCs w:val="24"/>
        </w:rPr>
        <w:t xml:space="preserve"> </w:t>
      </w:r>
      <w:r w:rsidR="00F6659F" w:rsidRPr="00780BB0">
        <w:rPr>
          <w:rFonts w:ascii="Trebuchet MS" w:hAnsi="Trebuchet MS"/>
          <w:sz w:val="24"/>
          <w:szCs w:val="24"/>
        </w:rPr>
        <w:t>D</w:t>
      </w:r>
      <w:r w:rsidRPr="00780BB0">
        <w:rPr>
          <w:rFonts w:ascii="Trebuchet MS" w:hAnsi="Trebuchet MS"/>
          <w:sz w:val="24"/>
          <w:szCs w:val="24"/>
        </w:rPr>
        <w:t>ies bedeutet zum einen</w:t>
      </w:r>
      <w:r w:rsidR="00F6659F" w:rsidRPr="00780BB0">
        <w:rPr>
          <w:rFonts w:ascii="Trebuchet MS" w:hAnsi="Trebuchet MS"/>
          <w:sz w:val="24"/>
          <w:szCs w:val="24"/>
        </w:rPr>
        <w:t>,</w:t>
      </w:r>
      <w:r w:rsidRPr="00780BB0">
        <w:rPr>
          <w:rFonts w:ascii="Trebuchet MS" w:hAnsi="Trebuchet MS"/>
          <w:sz w:val="24"/>
          <w:szCs w:val="24"/>
        </w:rPr>
        <w:t xml:space="preserve"> das soziokulturelle Existenzminimum </w:t>
      </w:r>
      <w:r w:rsidR="00F6659F" w:rsidRPr="00780BB0">
        <w:rPr>
          <w:rFonts w:ascii="Trebuchet MS" w:hAnsi="Trebuchet MS"/>
          <w:sz w:val="24"/>
          <w:szCs w:val="24"/>
        </w:rPr>
        <w:t xml:space="preserve">- </w:t>
      </w:r>
      <w:r w:rsidRPr="00780BB0">
        <w:rPr>
          <w:rFonts w:ascii="Trebuchet MS" w:hAnsi="Trebuchet MS"/>
          <w:sz w:val="24"/>
          <w:szCs w:val="24"/>
        </w:rPr>
        <w:t xml:space="preserve">so wie es auch im Koalitionsvertrag vereinbart ist </w:t>
      </w:r>
      <w:r w:rsidR="00F6659F" w:rsidRPr="00780BB0">
        <w:rPr>
          <w:rFonts w:ascii="Trebuchet MS" w:hAnsi="Trebuchet MS"/>
          <w:sz w:val="24"/>
          <w:szCs w:val="24"/>
        </w:rPr>
        <w:t xml:space="preserve">- </w:t>
      </w:r>
      <w:r w:rsidRPr="00780BB0">
        <w:rPr>
          <w:rFonts w:ascii="Trebuchet MS" w:hAnsi="Trebuchet MS"/>
          <w:sz w:val="24"/>
          <w:szCs w:val="24"/>
        </w:rPr>
        <w:t xml:space="preserve">neu </w:t>
      </w:r>
      <w:r w:rsidR="00F6659F" w:rsidRPr="00780BB0">
        <w:rPr>
          <w:rFonts w:ascii="Trebuchet MS" w:hAnsi="Trebuchet MS"/>
          <w:sz w:val="24"/>
          <w:szCs w:val="24"/>
        </w:rPr>
        <w:t xml:space="preserve">zu </w:t>
      </w:r>
      <w:r w:rsidRPr="00780BB0">
        <w:rPr>
          <w:rFonts w:ascii="Trebuchet MS" w:hAnsi="Trebuchet MS"/>
          <w:sz w:val="24"/>
          <w:szCs w:val="24"/>
        </w:rPr>
        <w:t>bemessen</w:t>
      </w:r>
      <w:r w:rsidR="00F6659F" w:rsidRPr="00780BB0">
        <w:rPr>
          <w:rFonts w:ascii="Trebuchet MS" w:hAnsi="Trebuchet MS"/>
          <w:sz w:val="24"/>
          <w:szCs w:val="24"/>
        </w:rPr>
        <w:t>.</w:t>
      </w:r>
      <w:r w:rsidRPr="00780BB0">
        <w:rPr>
          <w:rFonts w:ascii="Trebuchet MS" w:hAnsi="Trebuchet MS"/>
          <w:sz w:val="24"/>
          <w:szCs w:val="24"/>
        </w:rPr>
        <w:t xml:space="preserve"> </w:t>
      </w:r>
      <w:r w:rsidR="00F6659F" w:rsidRPr="00780BB0">
        <w:rPr>
          <w:rFonts w:ascii="Trebuchet MS" w:hAnsi="Trebuchet MS"/>
          <w:sz w:val="24"/>
          <w:szCs w:val="24"/>
        </w:rPr>
        <w:t>M</w:t>
      </w:r>
      <w:r w:rsidRPr="00780BB0">
        <w:rPr>
          <w:rFonts w:ascii="Trebuchet MS" w:hAnsi="Trebuchet MS"/>
          <w:sz w:val="24"/>
          <w:szCs w:val="24"/>
        </w:rPr>
        <w:t>it der Kindergrundsicherung soll der Bedarf für Kinder an die aktuelle Lebenswirklichkeit angepasst werden</w:t>
      </w:r>
      <w:r w:rsidR="00F6659F" w:rsidRPr="00780BB0">
        <w:rPr>
          <w:rFonts w:ascii="Trebuchet MS" w:hAnsi="Trebuchet MS"/>
          <w:sz w:val="24"/>
          <w:szCs w:val="24"/>
        </w:rPr>
        <w:t>,</w:t>
      </w:r>
      <w:r w:rsidRPr="00780BB0">
        <w:rPr>
          <w:rFonts w:ascii="Trebuchet MS" w:hAnsi="Trebuchet MS"/>
          <w:sz w:val="24"/>
          <w:szCs w:val="24"/>
        </w:rPr>
        <w:t xml:space="preserve"> es soll mithin sichergestellt werden</w:t>
      </w:r>
      <w:r w:rsidR="00F6659F" w:rsidRPr="00780BB0">
        <w:rPr>
          <w:rFonts w:ascii="Trebuchet MS" w:hAnsi="Trebuchet MS"/>
          <w:sz w:val="24"/>
          <w:szCs w:val="24"/>
        </w:rPr>
        <w:t>,</w:t>
      </w:r>
      <w:r w:rsidRPr="00780BB0">
        <w:rPr>
          <w:rFonts w:ascii="Trebuchet MS" w:hAnsi="Trebuchet MS"/>
          <w:sz w:val="24"/>
          <w:szCs w:val="24"/>
        </w:rPr>
        <w:t xml:space="preserve"> dass durch die Zusammenführung unterschiedlicher Unterstützungsleistungen es zu keiner Verschlechterung für die Kinder </w:t>
      </w:r>
      <w:r w:rsidR="009D6ED9" w:rsidRPr="00780BB0">
        <w:rPr>
          <w:rFonts w:ascii="Trebuchet MS" w:hAnsi="Trebuchet MS"/>
          <w:sz w:val="24"/>
          <w:szCs w:val="24"/>
        </w:rPr>
        <w:t xml:space="preserve">und Jugendlichen </w:t>
      </w:r>
      <w:r w:rsidRPr="00780BB0">
        <w:rPr>
          <w:rFonts w:ascii="Trebuchet MS" w:hAnsi="Trebuchet MS"/>
          <w:sz w:val="24"/>
          <w:szCs w:val="24"/>
        </w:rPr>
        <w:t>kommen soll</w:t>
      </w:r>
      <w:r w:rsidR="00F6659F" w:rsidRPr="00780BB0">
        <w:rPr>
          <w:rFonts w:ascii="Trebuchet MS" w:hAnsi="Trebuchet MS"/>
          <w:sz w:val="24"/>
          <w:szCs w:val="24"/>
        </w:rPr>
        <w:t>.</w:t>
      </w:r>
    </w:p>
    <w:p w:rsidR="00EA31C9" w:rsidRPr="00780BB0" w:rsidRDefault="00F6659F" w:rsidP="00780BB0">
      <w:pPr>
        <w:spacing w:line="317" w:lineRule="auto"/>
        <w:ind w:left="426"/>
        <w:jc w:val="both"/>
        <w:rPr>
          <w:rFonts w:ascii="Trebuchet MS" w:hAnsi="Trebuchet MS"/>
          <w:sz w:val="24"/>
          <w:szCs w:val="24"/>
        </w:rPr>
      </w:pPr>
      <w:r w:rsidRPr="00780BB0">
        <w:rPr>
          <w:rFonts w:ascii="Trebuchet MS" w:hAnsi="Trebuchet MS"/>
          <w:sz w:val="24"/>
          <w:szCs w:val="24"/>
        </w:rPr>
        <w:t xml:space="preserve">Zudem </w:t>
      </w:r>
      <w:r w:rsidR="00CE0889" w:rsidRPr="00780BB0">
        <w:rPr>
          <w:rFonts w:ascii="Trebuchet MS" w:hAnsi="Trebuchet MS"/>
          <w:sz w:val="24"/>
          <w:szCs w:val="24"/>
        </w:rPr>
        <w:t>sollen mit der Kinder</w:t>
      </w:r>
      <w:r w:rsidRPr="00780BB0">
        <w:rPr>
          <w:rFonts w:ascii="Trebuchet MS" w:hAnsi="Trebuchet MS"/>
          <w:sz w:val="24"/>
          <w:szCs w:val="24"/>
        </w:rPr>
        <w:t>g</w:t>
      </w:r>
      <w:r w:rsidR="00CE0889" w:rsidRPr="00780BB0">
        <w:rPr>
          <w:rFonts w:ascii="Trebuchet MS" w:hAnsi="Trebuchet MS"/>
          <w:sz w:val="24"/>
          <w:szCs w:val="24"/>
        </w:rPr>
        <w:t>rundsicherung auch die Anrechnungsregeln für Einkommen vereinheitlicht werden</w:t>
      </w:r>
      <w:r w:rsidRPr="00780BB0">
        <w:rPr>
          <w:rFonts w:ascii="Trebuchet MS" w:hAnsi="Trebuchet MS"/>
          <w:sz w:val="24"/>
          <w:szCs w:val="24"/>
        </w:rPr>
        <w:t>.</w:t>
      </w:r>
      <w:r w:rsidR="00CE0889" w:rsidRPr="00780BB0">
        <w:rPr>
          <w:rFonts w:ascii="Trebuchet MS" w:hAnsi="Trebuchet MS"/>
          <w:sz w:val="24"/>
          <w:szCs w:val="24"/>
        </w:rPr>
        <w:t xml:space="preserve"> Sinn und Zweck dieser Regelungen soll sein</w:t>
      </w:r>
      <w:r w:rsidRPr="00780BB0">
        <w:rPr>
          <w:rFonts w:ascii="Trebuchet MS" w:hAnsi="Trebuchet MS"/>
          <w:sz w:val="24"/>
          <w:szCs w:val="24"/>
        </w:rPr>
        <w:t>,</w:t>
      </w:r>
      <w:r w:rsidR="00CE0889" w:rsidRPr="00780BB0">
        <w:rPr>
          <w:rFonts w:ascii="Trebuchet MS" w:hAnsi="Trebuchet MS"/>
          <w:sz w:val="24"/>
          <w:szCs w:val="24"/>
        </w:rPr>
        <w:t xml:space="preserve"> dass alle Kinder beim Bezug des Kinderzusatzbetrages künftig gleichbehandelt werden, was eine einheitliche, automatisiert</w:t>
      </w:r>
      <w:r w:rsidRPr="00780BB0">
        <w:rPr>
          <w:rFonts w:ascii="Trebuchet MS" w:hAnsi="Trebuchet MS"/>
          <w:sz w:val="24"/>
          <w:szCs w:val="24"/>
        </w:rPr>
        <w:t>e sowie b</w:t>
      </w:r>
      <w:r w:rsidR="00CE0889" w:rsidRPr="00780BB0">
        <w:rPr>
          <w:rFonts w:ascii="Trebuchet MS" w:hAnsi="Trebuchet MS"/>
          <w:sz w:val="24"/>
          <w:szCs w:val="24"/>
        </w:rPr>
        <w:t>ürokratiearme Administration der Kindergrundsicherung ermöglich</w:t>
      </w:r>
      <w:r w:rsidR="005C532A" w:rsidRPr="00780BB0">
        <w:rPr>
          <w:rFonts w:ascii="Trebuchet MS" w:hAnsi="Trebuchet MS"/>
          <w:sz w:val="24"/>
          <w:szCs w:val="24"/>
        </w:rPr>
        <w:t xml:space="preserve">en soll. </w:t>
      </w:r>
      <w:r w:rsidR="00CE0889" w:rsidRPr="00780BB0">
        <w:rPr>
          <w:rFonts w:ascii="Trebuchet MS" w:hAnsi="Trebuchet MS"/>
          <w:sz w:val="24"/>
          <w:szCs w:val="24"/>
        </w:rPr>
        <w:t>Des</w:t>
      </w:r>
      <w:r w:rsidRPr="00780BB0">
        <w:rPr>
          <w:rFonts w:ascii="Trebuchet MS" w:hAnsi="Trebuchet MS"/>
          <w:sz w:val="24"/>
          <w:szCs w:val="24"/>
        </w:rPr>
        <w:t xml:space="preserve"> W</w:t>
      </w:r>
      <w:r w:rsidR="00CE0889" w:rsidRPr="00780BB0">
        <w:rPr>
          <w:rFonts w:ascii="Trebuchet MS" w:hAnsi="Trebuchet MS"/>
          <w:sz w:val="24"/>
          <w:szCs w:val="24"/>
        </w:rPr>
        <w:t>eiteren sollen Unterhaltsleistungen sowie Unterhaltsvorschuss bei der Bemessung des Kinderzusatz</w:t>
      </w:r>
      <w:r w:rsidRPr="00780BB0">
        <w:rPr>
          <w:rFonts w:ascii="Trebuchet MS" w:hAnsi="Trebuchet MS"/>
          <w:sz w:val="24"/>
          <w:szCs w:val="24"/>
        </w:rPr>
        <w:t xml:space="preserve">betrages </w:t>
      </w:r>
      <w:r w:rsidR="00CE0889" w:rsidRPr="00780BB0">
        <w:rPr>
          <w:rFonts w:ascii="Trebuchet MS" w:hAnsi="Trebuchet MS"/>
          <w:sz w:val="24"/>
          <w:szCs w:val="24"/>
        </w:rPr>
        <w:t>als Kindeseinkommen künftig zu 45 % berücksichtigt werden</w:t>
      </w:r>
      <w:r w:rsidRPr="00780BB0">
        <w:rPr>
          <w:rFonts w:ascii="Trebuchet MS" w:hAnsi="Trebuchet MS"/>
          <w:sz w:val="24"/>
          <w:szCs w:val="24"/>
        </w:rPr>
        <w:t xml:space="preserve">, wie es </w:t>
      </w:r>
      <w:r w:rsidR="00CE0889" w:rsidRPr="00780BB0">
        <w:rPr>
          <w:rFonts w:ascii="Trebuchet MS" w:hAnsi="Trebuchet MS"/>
          <w:sz w:val="24"/>
          <w:szCs w:val="24"/>
        </w:rPr>
        <w:t>bereits beim Kinderzuschlag der Fall ist. Um im Weiteren mehr Kindern die Möglichkeiten der Partizipation zu geben, sollen bereits heute die Leistungen aus dem Bildung</w:t>
      </w:r>
      <w:r w:rsidRPr="00780BB0">
        <w:rPr>
          <w:rFonts w:ascii="Trebuchet MS" w:hAnsi="Trebuchet MS"/>
          <w:sz w:val="24"/>
          <w:szCs w:val="24"/>
        </w:rPr>
        <w:t xml:space="preserve">s- und </w:t>
      </w:r>
      <w:r w:rsidR="00CE0889" w:rsidRPr="00780BB0">
        <w:rPr>
          <w:rFonts w:ascii="Trebuchet MS" w:hAnsi="Trebuchet MS"/>
          <w:sz w:val="24"/>
          <w:szCs w:val="24"/>
        </w:rPr>
        <w:t>Teilhabepaket (15 €) sowie das Schulstarterpaket einfacher zu beantragen sein, um eine höhere Inanspruchnahme zu ermöglichen.</w:t>
      </w:r>
    </w:p>
    <w:p w:rsidR="00CE0889" w:rsidRPr="00780BB0" w:rsidRDefault="00F6659F" w:rsidP="00780BB0">
      <w:pPr>
        <w:spacing w:line="317" w:lineRule="auto"/>
        <w:ind w:left="426"/>
        <w:jc w:val="both"/>
        <w:rPr>
          <w:rFonts w:ascii="Trebuchet MS" w:hAnsi="Trebuchet MS"/>
          <w:sz w:val="24"/>
          <w:szCs w:val="24"/>
        </w:rPr>
      </w:pPr>
      <w:r w:rsidRPr="00780BB0">
        <w:rPr>
          <w:rFonts w:ascii="Trebuchet MS" w:hAnsi="Trebuchet MS"/>
          <w:sz w:val="24"/>
          <w:szCs w:val="24"/>
        </w:rPr>
        <w:t xml:space="preserve">Für die </w:t>
      </w:r>
      <w:r w:rsidR="00CE0889" w:rsidRPr="00780BB0">
        <w:rPr>
          <w:rFonts w:ascii="Trebuchet MS" w:hAnsi="Trebuchet MS"/>
          <w:sz w:val="24"/>
          <w:szCs w:val="24"/>
        </w:rPr>
        <w:t>Beantragung der Kinder</w:t>
      </w:r>
      <w:r w:rsidRPr="00780BB0">
        <w:rPr>
          <w:rFonts w:ascii="Trebuchet MS" w:hAnsi="Trebuchet MS"/>
          <w:sz w:val="24"/>
          <w:szCs w:val="24"/>
        </w:rPr>
        <w:t>g</w:t>
      </w:r>
      <w:r w:rsidR="00CE0889" w:rsidRPr="00780BB0">
        <w:rPr>
          <w:rFonts w:ascii="Trebuchet MS" w:hAnsi="Trebuchet MS"/>
          <w:sz w:val="24"/>
          <w:szCs w:val="24"/>
        </w:rPr>
        <w:t xml:space="preserve">rundsicherung </w:t>
      </w:r>
      <w:r w:rsidRPr="00780BB0">
        <w:rPr>
          <w:rFonts w:ascii="Trebuchet MS" w:hAnsi="Trebuchet MS"/>
          <w:sz w:val="24"/>
          <w:szCs w:val="24"/>
        </w:rPr>
        <w:t xml:space="preserve">soll </w:t>
      </w:r>
      <w:r w:rsidR="00CE0889" w:rsidRPr="00780BB0">
        <w:rPr>
          <w:rFonts w:ascii="Trebuchet MS" w:hAnsi="Trebuchet MS"/>
          <w:sz w:val="24"/>
          <w:szCs w:val="24"/>
        </w:rPr>
        <w:t xml:space="preserve">es zukünftig auch nur </w:t>
      </w:r>
      <w:r w:rsidR="00CE0889" w:rsidRPr="00780BB0">
        <w:rPr>
          <w:rFonts w:ascii="Trebuchet MS" w:hAnsi="Trebuchet MS"/>
          <w:sz w:val="24"/>
          <w:szCs w:val="24"/>
          <w:u w:val="single"/>
        </w:rPr>
        <w:t>eine</w:t>
      </w:r>
      <w:r w:rsidR="00CE0889" w:rsidRPr="00780BB0">
        <w:rPr>
          <w:rFonts w:ascii="Trebuchet MS" w:hAnsi="Trebuchet MS"/>
          <w:sz w:val="24"/>
          <w:szCs w:val="24"/>
        </w:rPr>
        <w:t xml:space="preserve"> Anlaufstelle für alle Kinderleistungen geben</w:t>
      </w:r>
      <w:r w:rsidRPr="00780BB0">
        <w:rPr>
          <w:rFonts w:ascii="Trebuchet MS" w:hAnsi="Trebuchet MS"/>
          <w:sz w:val="24"/>
          <w:szCs w:val="24"/>
        </w:rPr>
        <w:t>,</w:t>
      </w:r>
      <w:r w:rsidR="00CE0889" w:rsidRPr="00780BB0">
        <w:rPr>
          <w:rFonts w:ascii="Trebuchet MS" w:hAnsi="Trebuchet MS"/>
          <w:sz w:val="24"/>
          <w:szCs w:val="24"/>
        </w:rPr>
        <w:t xml:space="preserve"> d. h. konkret den Familienservice der Bundesagentur für Arbeit. </w:t>
      </w:r>
    </w:p>
    <w:p w:rsidR="00B03685" w:rsidRPr="00780BB0" w:rsidRDefault="00CE0889" w:rsidP="00780BB0">
      <w:pPr>
        <w:spacing w:line="317" w:lineRule="auto"/>
        <w:ind w:left="426"/>
        <w:jc w:val="both"/>
        <w:rPr>
          <w:rFonts w:ascii="Trebuchet MS" w:hAnsi="Trebuchet MS"/>
          <w:sz w:val="24"/>
          <w:szCs w:val="24"/>
        </w:rPr>
      </w:pPr>
      <w:r w:rsidRPr="00780BB0">
        <w:rPr>
          <w:rFonts w:ascii="Trebuchet MS" w:hAnsi="Trebuchet MS"/>
          <w:sz w:val="24"/>
          <w:szCs w:val="24"/>
        </w:rPr>
        <w:t>Schließlich hat die Bundesregierung anlässlich Ihres Referenten</w:t>
      </w:r>
      <w:r w:rsidR="00F6659F" w:rsidRPr="00780BB0">
        <w:rPr>
          <w:rFonts w:ascii="Trebuchet MS" w:hAnsi="Trebuchet MS"/>
          <w:sz w:val="24"/>
          <w:szCs w:val="24"/>
        </w:rPr>
        <w:t>ent</w:t>
      </w:r>
      <w:r w:rsidRPr="00780BB0">
        <w:rPr>
          <w:rFonts w:ascii="Trebuchet MS" w:hAnsi="Trebuchet MS"/>
          <w:sz w:val="24"/>
          <w:szCs w:val="24"/>
        </w:rPr>
        <w:t>wurfes auch konstatiert, dass neben der neuen Kinder</w:t>
      </w:r>
      <w:r w:rsidR="00F6659F" w:rsidRPr="00780BB0">
        <w:rPr>
          <w:rFonts w:ascii="Trebuchet MS" w:hAnsi="Trebuchet MS"/>
          <w:sz w:val="24"/>
          <w:szCs w:val="24"/>
        </w:rPr>
        <w:t>g</w:t>
      </w:r>
      <w:r w:rsidRPr="00780BB0">
        <w:rPr>
          <w:rFonts w:ascii="Trebuchet MS" w:hAnsi="Trebuchet MS"/>
          <w:sz w:val="24"/>
          <w:szCs w:val="24"/>
        </w:rPr>
        <w:t xml:space="preserve">rundsicherung zudem gute Löhne und Beschäftigung, flächendeckende Betreuung sowie Zugang zu Bildung und Teilhabe für alle Kinder wichtige Voraussetzungen im Kampf gegen die Armut bedeuten. </w:t>
      </w:r>
      <w:r w:rsidR="00F6659F" w:rsidRPr="00780BB0">
        <w:rPr>
          <w:rFonts w:ascii="Trebuchet MS" w:hAnsi="Trebuchet MS"/>
          <w:sz w:val="24"/>
          <w:szCs w:val="24"/>
        </w:rPr>
        <w:t>D</w:t>
      </w:r>
      <w:r w:rsidRPr="00780BB0">
        <w:rPr>
          <w:rFonts w:ascii="Trebuchet MS" w:hAnsi="Trebuchet MS"/>
          <w:sz w:val="24"/>
          <w:szCs w:val="24"/>
        </w:rPr>
        <w:t xml:space="preserve">ie Bundesregierung will </w:t>
      </w:r>
      <w:r w:rsidR="00B03685" w:rsidRPr="00780BB0">
        <w:rPr>
          <w:rFonts w:ascii="Trebuchet MS" w:hAnsi="Trebuchet MS"/>
          <w:sz w:val="24"/>
          <w:szCs w:val="24"/>
        </w:rPr>
        <w:t xml:space="preserve">daher </w:t>
      </w:r>
      <w:r w:rsidRPr="00780BB0">
        <w:rPr>
          <w:rFonts w:ascii="Trebuchet MS" w:hAnsi="Trebuchet MS"/>
          <w:sz w:val="24"/>
          <w:szCs w:val="24"/>
        </w:rPr>
        <w:t xml:space="preserve">mit diesem Referentenentwurf zugleich auch die Anreize stärken </w:t>
      </w:r>
      <w:r w:rsidR="00B03685" w:rsidRPr="00780BB0">
        <w:rPr>
          <w:rFonts w:ascii="Trebuchet MS" w:hAnsi="Trebuchet MS"/>
          <w:sz w:val="24"/>
          <w:szCs w:val="24"/>
        </w:rPr>
        <w:t xml:space="preserve">für </w:t>
      </w:r>
      <w:r w:rsidRPr="00780BB0">
        <w:rPr>
          <w:rFonts w:ascii="Trebuchet MS" w:hAnsi="Trebuchet MS"/>
          <w:sz w:val="24"/>
          <w:szCs w:val="24"/>
        </w:rPr>
        <w:t xml:space="preserve">eine Integration der Eltern in den Arbeitsmarkt sowie </w:t>
      </w:r>
      <w:r w:rsidR="00B03685" w:rsidRPr="00780BB0">
        <w:rPr>
          <w:rFonts w:ascii="Trebuchet MS" w:hAnsi="Trebuchet MS"/>
          <w:sz w:val="24"/>
          <w:szCs w:val="24"/>
        </w:rPr>
        <w:t xml:space="preserve">für </w:t>
      </w:r>
      <w:r w:rsidRPr="00780BB0">
        <w:rPr>
          <w:rFonts w:ascii="Trebuchet MS" w:hAnsi="Trebuchet MS"/>
          <w:sz w:val="24"/>
          <w:szCs w:val="24"/>
        </w:rPr>
        <w:t>ein stärkeres Bildungssystem</w:t>
      </w:r>
      <w:r w:rsidR="00B03685" w:rsidRPr="00780BB0">
        <w:rPr>
          <w:rFonts w:ascii="Trebuchet MS" w:hAnsi="Trebuchet MS"/>
          <w:sz w:val="24"/>
          <w:szCs w:val="24"/>
        </w:rPr>
        <w:t xml:space="preserve">, da diese weiteren Komponenten </w:t>
      </w:r>
      <w:r w:rsidR="00FF04E3" w:rsidRPr="00780BB0">
        <w:rPr>
          <w:rFonts w:ascii="Trebuchet MS" w:hAnsi="Trebuchet MS"/>
          <w:sz w:val="24"/>
          <w:szCs w:val="24"/>
        </w:rPr>
        <w:t>d</w:t>
      </w:r>
      <w:r w:rsidRPr="00780BB0">
        <w:rPr>
          <w:rFonts w:ascii="Trebuchet MS" w:hAnsi="Trebuchet MS"/>
          <w:sz w:val="24"/>
          <w:szCs w:val="24"/>
        </w:rPr>
        <w:t>er beste Schutzschild gegen Armut s</w:t>
      </w:r>
      <w:r w:rsidR="00B03685" w:rsidRPr="00780BB0">
        <w:rPr>
          <w:rFonts w:ascii="Trebuchet MS" w:hAnsi="Trebuchet MS"/>
          <w:sz w:val="24"/>
          <w:szCs w:val="24"/>
        </w:rPr>
        <w:t xml:space="preserve">eien. </w:t>
      </w:r>
    </w:p>
    <w:p w:rsidR="00CE0889" w:rsidRPr="00780BB0" w:rsidRDefault="00CE0889" w:rsidP="00780BB0">
      <w:pPr>
        <w:spacing w:line="317" w:lineRule="auto"/>
        <w:ind w:left="426"/>
        <w:jc w:val="both"/>
        <w:rPr>
          <w:rFonts w:ascii="Trebuchet MS" w:hAnsi="Trebuchet MS"/>
          <w:sz w:val="24"/>
          <w:szCs w:val="24"/>
        </w:rPr>
      </w:pPr>
      <w:r w:rsidRPr="00780BB0">
        <w:rPr>
          <w:rFonts w:ascii="Trebuchet MS" w:hAnsi="Trebuchet MS"/>
          <w:sz w:val="24"/>
          <w:szCs w:val="24"/>
        </w:rPr>
        <w:t xml:space="preserve">Als Begründung </w:t>
      </w:r>
      <w:r w:rsidR="00B03685" w:rsidRPr="00780BB0">
        <w:rPr>
          <w:rFonts w:ascii="Trebuchet MS" w:hAnsi="Trebuchet MS"/>
          <w:sz w:val="24"/>
          <w:szCs w:val="24"/>
        </w:rPr>
        <w:t xml:space="preserve">führt die </w:t>
      </w:r>
      <w:r w:rsidR="00FF04E3" w:rsidRPr="00780BB0">
        <w:rPr>
          <w:rFonts w:ascii="Trebuchet MS" w:hAnsi="Trebuchet MS"/>
          <w:sz w:val="24"/>
          <w:szCs w:val="24"/>
        </w:rPr>
        <w:t>K</w:t>
      </w:r>
      <w:r w:rsidR="00B03685" w:rsidRPr="00780BB0">
        <w:rPr>
          <w:rFonts w:ascii="Trebuchet MS" w:hAnsi="Trebuchet MS"/>
          <w:sz w:val="24"/>
          <w:szCs w:val="24"/>
        </w:rPr>
        <w:t xml:space="preserve">oalition ins Feld, dass </w:t>
      </w:r>
      <w:r w:rsidRPr="00780BB0">
        <w:rPr>
          <w:rFonts w:ascii="Trebuchet MS" w:hAnsi="Trebuchet MS"/>
          <w:sz w:val="24"/>
          <w:szCs w:val="24"/>
        </w:rPr>
        <w:t xml:space="preserve">zwischenzeitlich </w:t>
      </w:r>
      <w:r w:rsidR="00B03685" w:rsidRPr="00780BB0">
        <w:rPr>
          <w:rFonts w:ascii="Trebuchet MS" w:hAnsi="Trebuchet MS"/>
          <w:sz w:val="24"/>
          <w:szCs w:val="24"/>
        </w:rPr>
        <w:t xml:space="preserve">auch </w:t>
      </w:r>
      <w:r w:rsidRPr="00780BB0">
        <w:rPr>
          <w:rFonts w:ascii="Trebuchet MS" w:hAnsi="Trebuchet MS"/>
          <w:sz w:val="24"/>
          <w:szCs w:val="24"/>
        </w:rPr>
        <w:t xml:space="preserve">der Mindestlohn auf </w:t>
      </w:r>
      <w:r w:rsidR="00B03685" w:rsidRPr="00780BB0">
        <w:rPr>
          <w:rFonts w:ascii="Trebuchet MS" w:hAnsi="Trebuchet MS"/>
          <w:sz w:val="24"/>
          <w:szCs w:val="24"/>
        </w:rPr>
        <w:t xml:space="preserve">12 </w:t>
      </w:r>
      <w:r w:rsidRPr="00780BB0">
        <w:rPr>
          <w:rFonts w:ascii="Trebuchet MS" w:hAnsi="Trebuchet MS"/>
          <w:sz w:val="24"/>
          <w:szCs w:val="24"/>
        </w:rPr>
        <w:t>Eur</w:t>
      </w:r>
      <w:r w:rsidR="00B03685" w:rsidRPr="00780BB0">
        <w:rPr>
          <w:rFonts w:ascii="Trebuchet MS" w:hAnsi="Trebuchet MS"/>
          <w:sz w:val="24"/>
          <w:szCs w:val="24"/>
        </w:rPr>
        <w:t xml:space="preserve">o </w:t>
      </w:r>
      <w:r w:rsidRPr="00780BB0">
        <w:rPr>
          <w:rFonts w:ascii="Trebuchet MS" w:hAnsi="Trebuchet MS"/>
          <w:sz w:val="24"/>
          <w:szCs w:val="24"/>
        </w:rPr>
        <w:t>angehoben und damit auch ein Anreiz gesetzt wurde</w:t>
      </w:r>
      <w:r w:rsidR="00B03685" w:rsidRPr="00780BB0">
        <w:rPr>
          <w:rFonts w:ascii="Trebuchet MS" w:hAnsi="Trebuchet MS"/>
          <w:sz w:val="24"/>
          <w:szCs w:val="24"/>
        </w:rPr>
        <w:t xml:space="preserve">, dass sich </w:t>
      </w:r>
      <w:r w:rsidRPr="00780BB0">
        <w:rPr>
          <w:rFonts w:ascii="Trebuchet MS" w:hAnsi="Trebuchet MS"/>
          <w:sz w:val="24"/>
          <w:szCs w:val="24"/>
        </w:rPr>
        <w:t>Arbeit und Beschäftigung</w:t>
      </w:r>
      <w:r w:rsidR="00B03685" w:rsidRPr="00780BB0">
        <w:rPr>
          <w:rFonts w:ascii="Trebuchet MS" w:hAnsi="Trebuchet MS"/>
          <w:sz w:val="24"/>
          <w:szCs w:val="24"/>
        </w:rPr>
        <w:t xml:space="preserve"> lohne</w:t>
      </w:r>
      <w:r w:rsidR="00FF04E3" w:rsidRPr="00780BB0">
        <w:rPr>
          <w:rFonts w:ascii="Trebuchet MS" w:hAnsi="Trebuchet MS"/>
          <w:sz w:val="24"/>
          <w:szCs w:val="24"/>
        </w:rPr>
        <w:t>n</w:t>
      </w:r>
      <w:r w:rsidR="00B03685" w:rsidRPr="00780BB0">
        <w:rPr>
          <w:rFonts w:ascii="Trebuchet MS" w:hAnsi="Trebuchet MS"/>
          <w:sz w:val="24"/>
          <w:szCs w:val="24"/>
        </w:rPr>
        <w:t>. Im W</w:t>
      </w:r>
      <w:r w:rsidRPr="00780BB0">
        <w:rPr>
          <w:rFonts w:ascii="Trebuchet MS" w:hAnsi="Trebuchet MS"/>
          <w:sz w:val="24"/>
          <w:szCs w:val="24"/>
        </w:rPr>
        <w:t xml:space="preserve">eiteren </w:t>
      </w:r>
      <w:r w:rsidR="00B03685" w:rsidRPr="00780BB0">
        <w:rPr>
          <w:rFonts w:ascii="Trebuchet MS" w:hAnsi="Trebuchet MS"/>
          <w:sz w:val="24"/>
          <w:szCs w:val="24"/>
        </w:rPr>
        <w:t xml:space="preserve">seien </w:t>
      </w:r>
      <w:r w:rsidRPr="00780BB0">
        <w:rPr>
          <w:rFonts w:ascii="Trebuchet MS" w:hAnsi="Trebuchet MS"/>
          <w:sz w:val="24"/>
          <w:szCs w:val="24"/>
        </w:rPr>
        <w:t xml:space="preserve">in diesem </w:t>
      </w:r>
      <w:r w:rsidRPr="00780BB0">
        <w:rPr>
          <w:rFonts w:ascii="Trebuchet MS" w:hAnsi="Trebuchet MS"/>
          <w:sz w:val="24"/>
          <w:szCs w:val="24"/>
        </w:rPr>
        <w:lastRenderedPageBreak/>
        <w:t>Zusammenhang auch die Sozialversicherungsbeiträge für Arbeitnehmerinnen und Arbeitnehmer mit geringem Einkommen gesenkt</w:t>
      </w:r>
      <w:r w:rsidR="00B03685" w:rsidRPr="00780BB0">
        <w:rPr>
          <w:rFonts w:ascii="Trebuchet MS" w:hAnsi="Trebuchet MS"/>
          <w:sz w:val="24"/>
          <w:szCs w:val="24"/>
        </w:rPr>
        <w:t xml:space="preserve"> worden. </w:t>
      </w:r>
    </w:p>
    <w:p w:rsidR="00CE0889" w:rsidRPr="00780BB0" w:rsidRDefault="00CE0889" w:rsidP="00780BB0">
      <w:pPr>
        <w:spacing w:line="317" w:lineRule="auto"/>
        <w:ind w:left="426" w:hanging="426"/>
        <w:jc w:val="both"/>
        <w:rPr>
          <w:rFonts w:ascii="Trebuchet MS" w:hAnsi="Trebuchet MS"/>
          <w:sz w:val="24"/>
          <w:szCs w:val="24"/>
        </w:rPr>
      </w:pPr>
    </w:p>
    <w:p w:rsidR="00B05D68" w:rsidRPr="00780BB0" w:rsidRDefault="00B05D68" w:rsidP="00780BB0">
      <w:pPr>
        <w:spacing w:line="317" w:lineRule="auto"/>
        <w:ind w:left="426" w:hanging="426"/>
        <w:jc w:val="both"/>
        <w:rPr>
          <w:rFonts w:ascii="Trebuchet MS" w:hAnsi="Trebuchet MS"/>
          <w:sz w:val="24"/>
          <w:szCs w:val="24"/>
          <w:u w:val="single"/>
        </w:rPr>
      </w:pPr>
      <w:r w:rsidRPr="00780BB0">
        <w:rPr>
          <w:rFonts w:ascii="Trebuchet MS" w:hAnsi="Trebuchet MS"/>
          <w:sz w:val="24"/>
          <w:szCs w:val="24"/>
        </w:rPr>
        <w:t>3.</w:t>
      </w:r>
      <w:r w:rsidR="00CE0889" w:rsidRPr="00780BB0">
        <w:rPr>
          <w:rFonts w:ascii="Trebuchet MS" w:hAnsi="Trebuchet MS"/>
          <w:sz w:val="24"/>
          <w:szCs w:val="24"/>
        </w:rPr>
        <w:t xml:space="preserve"> </w:t>
      </w:r>
      <w:r w:rsidR="00780BB0">
        <w:rPr>
          <w:rFonts w:ascii="Trebuchet MS" w:hAnsi="Trebuchet MS"/>
          <w:sz w:val="24"/>
          <w:szCs w:val="24"/>
        </w:rPr>
        <w:tab/>
      </w:r>
      <w:r w:rsidR="00CE0889" w:rsidRPr="00780BB0">
        <w:rPr>
          <w:rFonts w:ascii="Trebuchet MS" w:hAnsi="Trebuchet MS"/>
          <w:b/>
          <w:sz w:val="24"/>
          <w:szCs w:val="24"/>
          <w:u w:val="single"/>
        </w:rPr>
        <w:t xml:space="preserve">Diskussionsbedarf zur Einführung </w:t>
      </w:r>
      <w:r w:rsidRPr="00780BB0">
        <w:rPr>
          <w:rFonts w:ascii="Trebuchet MS" w:hAnsi="Trebuchet MS"/>
          <w:b/>
          <w:sz w:val="24"/>
          <w:szCs w:val="24"/>
          <w:u w:val="single"/>
        </w:rPr>
        <w:t>einer g</w:t>
      </w:r>
      <w:r w:rsidR="00CE0889" w:rsidRPr="00780BB0">
        <w:rPr>
          <w:rFonts w:ascii="Trebuchet MS" w:hAnsi="Trebuchet MS"/>
          <w:b/>
          <w:sz w:val="24"/>
          <w:szCs w:val="24"/>
          <w:u w:val="single"/>
        </w:rPr>
        <w:t xml:space="preserve">eplanten </w:t>
      </w:r>
      <w:r w:rsidRPr="00780BB0">
        <w:rPr>
          <w:rFonts w:ascii="Trebuchet MS" w:hAnsi="Trebuchet MS"/>
          <w:b/>
          <w:sz w:val="24"/>
          <w:szCs w:val="24"/>
          <w:u w:val="single"/>
        </w:rPr>
        <w:t>Kindergrundsicherung:</w:t>
      </w:r>
    </w:p>
    <w:p w:rsidR="00BF68EC" w:rsidRPr="00E85D7A" w:rsidRDefault="00BF68EC" w:rsidP="00780BB0">
      <w:pPr>
        <w:spacing w:line="317" w:lineRule="auto"/>
        <w:ind w:left="851" w:hanging="425"/>
        <w:jc w:val="both"/>
        <w:rPr>
          <w:rFonts w:ascii="Trebuchet MS" w:hAnsi="Trebuchet MS"/>
          <w:b/>
          <w:sz w:val="24"/>
          <w:szCs w:val="24"/>
        </w:rPr>
      </w:pPr>
      <w:r w:rsidRPr="00E85D7A">
        <w:rPr>
          <w:rFonts w:ascii="Trebuchet MS" w:hAnsi="Trebuchet MS"/>
          <w:b/>
          <w:sz w:val="24"/>
          <w:szCs w:val="24"/>
        </w:rPr>
        <w:t>a)</w:t>
      </w:r>
      <w:r w:rsidR="00780BB0" w:rsidRPr="00E85D7A">
        <w:rPr>
          <w:rFonts w:ascii="Trebuchet MS" w:hAnsi="Trebuchet MS"/>
          <w:b/>
          <w:sz w:val="24"/>
          <w:szCs w:val="24"/>
        </w:rPr>
        <w:tab/>
      </w:r>
      <w:r w:rsidR="00581086" w:rsidRPr="00E85D7A">
        <w:rPr>
          <w:rFonts w:ascii="Trebuchet MS" w:hAnsi="Trebuchet MS"/>
          <w:b/>
          <w:sz w:val="24"/>
          <w:szCs w:val="24"/>
        </w:rPr>
        <w:t>Bereitstellung fina</w:t>
      </w:r>
      <w:r w:rsidR="0075764F" w:rsidRPr="00E85D7A">
        <w:rPr>
          <w:rFonts w:ascii="Trebuchet MS" w:hAnsi="Trebuchet MS"/>
          <w:b/>
          <w:sz w:val="24"/>
          <w:szCs w:val="24"/>
        </w:rPr>
        <w:t>n</w:t>
      </w:r>
      <w:r w:rsidR="00581086" w:rsidRPr="00E85D7A">
        <w:rPr>
          <w:rFonts w:ascii="Trebuchet MS" w:hAnsi="Trebuchet MS"/>
          <w:b/>
          <w:sz w:val="24"/>
          <w:szCs w:val="24"/>
        </w:rPr>
        <w:t>zi</w:t>
      </w:r>
      <w:r w:rsidR="0075764F" w:rsidRPr="00E85D7A">
        <w:rPr>
          <w:rFonts w:ascii="Trebuchet MS" w:hAnsi="Trebuchet MS"/>
          <w:b/>
          <w:sz w:val="24"/>
          <w:szCs w:val="24"/>
        </w:rPr>
        <w:t>e</w:t>
      </w:r>
      <w:r w:rsidR="00581086" w:rsidRPr="00E85D7A">
        <w:rPr>
          <w:rFonts w:ascii="Trebuchet MS" w:hAnsi="Trebuchet MS"/>
          <w:b/>
          <w:sz w:val="24"/>
          <w:szCs w:val="24"/>
        </w:rPr>
        <w:t>ller Mittel</w:t>
      </w:r>
      <w:r w:rsidR="0075764F" w:rsidRPr="00E85D7A">
        <w:rPr>
          <w:rFonts w:ascii="Trebuchet MS" w:hAnsi="Trebuchet MS"/>
          <w:b/>
          <w:sz w:val="24"/>
          <w:szCs w:val="24"/>
        </w:rPr>
        <w:t>:</w:t>
      </w:r>
      <w:r w:rsidR="00581086" w:rsidRPr="00E85D7A">
        <w:rPr>
          <w:rFonts w:ascii="Trebuchet MS" w:hAnsi="Trebuchet MS"/>
          <w:b/>
          <w:sz w:val="24"/>
          <w:szCs w:val="24"/>
        </w:rPr>
        <w:t xml:space="preserve"> </w:t>
      </w:r>
    </w:p>
    <w:p w:rsidR="001045D9" w:rsidRPr="00780BB0" w:rsidRDefault="001045D9" w:rsidP="00780BB0">
      <w:pPr>
        <w:spacing w:line="317" w:lineRule="auto"/>
        <w:ind w:left="851"/>
        <w:jc w:val="both"/>
        <w:rPr>
          <w:rFonts w:ascii="Trebuchet MS" w:hAnsi="Trebuchet MS"/>
          <w:sz w:val="24"/>
          <w:szCs w:val="24"/>
        </w:rPr>
      </w:pPr>
      <w:r w:rsidRPr="00780BB0">
        <w:rPr>
          <w:rFonts w:ascii="Trebuchet MS" w:hAnsi="Trebuchet MS"/>
          <w:sz w:val="24"/>
          <w:szCs w:val="24"/>
        </w:rPr>
        <w:t xml:space="preserve">Laut des vorliegenden Referentenentwurfes soll für die Zusammenführung der Leistungen sowie Verwaltungskosten ein Budget </w:t>
      </w:r>
      <w:r w:rsidR="00FF04E3" w:rsidRPr="00780BB0">
        <w:rPr>
          <w:rFonts w:ascii="Trebuchet MS" w:hAnsi="Trebuchet MS"/>
          <w:sz w:val="24"/>
          <w:szCs w:val="24"/>
        </w:rPr>
        <w:t xml:space="preserve">- </w:t>
      </w:r>
      <w:r w:rsidRPr="00780BB0">
        <w:rPr>
          <w:rFonts w:ascii="Trebuchet MS" w:hAnsi="Trebuchet MS"/>
          <w:sz w:val="24"/>
          <w:szCs w:val="24"/>
        </w:rPr>
        <w:t xml:space="preserve">nach </w:t>
      </w:r>
      <w:r w:rsidR="00B03685" w:rsidRPr="00780BB0">
        <w:rPr>
          <w:rFonts w:ascii="Trebuchet MS" w:hAnsi="Trebuchet MS"/>
          <w:sz w:val="24"/>
          <w:szCs w:val="24"/>
        </w:rPr>
        <w:t xml:space="preserve">Entscheidung </w:t>
      </w:r>
      <w:r w:rsidRPr="00780BB0">
        <w:rPr>
          <w:rFonts w:ascii="Trebuchet MS" w:hAnsi="Trebuchet MS"/>
          <w:sz w:val="24"/>
          <w:szCs w:val="24"/>
        </w:rPr>
        <w:t>des Bundesfinanzminister</w:t>
      </w:r>
      <w:r w:rsidR="00B03685" w:rsidRPr="00780BB0">
        <w:rPr>
          <w:rFonts w:ascii="Trebuchet MS" w:hAnsi="Trebuchet MS"/>
          <w:sz w:val="24"/>
          <w:szCs w:val="24"/>
        </w:rPr>
        <w:t xml:space="preserve">iums </w:t>
      </w:r>
      <w:r w:rsidR="00FF04E3" w:rsidRPr="00780BB0">
        <w:rPr>
          <w:rFonts w:ascii="Trebuchet MS" w:hAnsi="Trebuchet MS"/>
          <w:sz w:val="24"/>
          <w:szCs w:val="24"/>
        </w:rPr>
        <w:t xml:space="preserve">- </w:t>
      </w:r>
      <w:r w:rsidRPr="00780BB0">
        <w:rPr>
          <w:rFonts w:ascii="Trebuchet MS" w:hAnsi="Trebuchet MS"/>
          <w:sz w:val="24"/>
          <w:szCs w:val="24"/>
        </w:rPr>
        <w:t>in Höhe von ca. 2,4 Milliarden € mobilisiert werden. Auf der anderen Seite ist dem Referentenentwurf zu entnehmen, dass die Einführung der Kindergrundsicherung beim Kinderzusatzbetrag und bei den pauschalen Bildungs- Teilhabeleistungen im Familienservice der Bundesagentur für Arbeit zu einem zusätzlichen Erfüllungsaufwand in der Verwaltung von rund 0,5 Milliarden Euro führt.</w:t>
      </w:r>
    </w:p>
    <w:p w:rsidR="001045D9" w:rsidRDefault="001045D9" w:rsidP="00780BB0">
      <w:pPr>
        <w:spacing w:line="317" w:lineRule="auto"/>
        <w:ind w:left="851"/>
        <w:jc w:val="both"/>
        <w:rPr>
          <w:rFonts w:ascii="Trebuchet MS" w:hAnsi="Trebuchet MS"/>
          <w:sz w:val="24"/>
          <w:szCs w:val="24"/>
        </w:rPr>
      </w:pPr>
      <w:r w:rsidRPr="00780BB0">
        <w:rPr>
          <w:rFonts w:ascii="Trebuchet MS" w:hAnsi="Trebuchet MS"/>
          <w:sz w:val="24"/>
          <w:szCs w:val="24"/>
        </w:rPr>
        <w:t>Ursprünglich war</w:t>
      </w:r>
      <w:r w:rsidR="005C532A" w:rsidRPr="00780BB0">
        <w:rPr>
          <w:rFonts w:ascii="Trebuchet MS" w:hAnsi="Trebuchet MS"/>
          <w:sz w:val="24"/>
          <w:szCs w:val="24"/>
        </w:rPr>
        <w:t xml:space="preserve">en </w:t>
      </w:r>
      <w:r w:rsidRPr="00780BB0">
        <w:rPr>
          <w:rFonts w:ascii="Trebuchet MS" w:hAnsi="Trebuchet MS"/>
          <w:sz w:val="24"/>
          <w:szCs w:val="24"/>
        </w:rPr>
        <w:t xml:space="preserve">im Rahmen der Koalitionsverhandlungen </w:t>
      </w:r>
      <w:r w:rsidR="00B03685" w:rsidRPr="00780BB0">
        <w:rPr>
          <w:rFonts w:ascii="Trebuchet MS" w:hAnsi="Trebuchet MS"/>
          <w:sz w:val="24"/>
          <w:szCs w:val="24"/>
        </w:rPr>
        <w:t xml:space="preserve">zur Einführung einer Kindergrundsicherung </w:t>
      </w:r>
      <w:r w:rsidRPr="00780BB0">
        <w:rPr>
          <w:rFonts w:ascii="Trebuchet MS" w:hAnsi="Trebuchet MS"/>
          <w:sz w:val="24"/>
          <w:szCs w:val="24"/>
        </w:rPr>
        <w:t>jedoch von Seiten der zuständigen Familienministerin Lisa Paus 12 Milliarden € gefordert worden</w:t>
      </w:r>
      <w:r w:rsidR="00C832CA" w:rsidRPr="00780BB0">
        <w:rPr>
          <w:rFonts w:ascii="Trebuchet MS" w:hAnsi="Trebuchet MS"/>
          <w:sz w:val="24"/>
          <w:szCs w:val="24"/>
        </w:rPr>
        <w:t>,</w:t>
      </w:r>
      <w:r w:rsidRPr="00780BB0">
        <w:rPr>
          <w:rFonts w:ascii="Trebuchet MS" w:hAnsi="Trebuchet MS"/>
          <w:sz w:val="24"/>
          <w:szCs w:val="24"/>
        </w:rPr>
        <w:t xml:space="preserve"> um die in dem Referentenentwurf im Einzelnen aufgeführten Zielsetzungen auch wirksam</w:t>
      </w:r>
      <w:r w:rsidR="00FF04E3" w:rsidRPr="00780BB0">
        <w:rPr>
          <w:rFonts w:ascii="Trebuchet MS" w:hAnsi="Trebuchet MS"/>
          <w:sz w:val="24"/>
          <w:szCs w:val="24"/>
        </w:rPr>
        <w:t xml:space="preserve"> und mithin </w:t>
      </w:r>
      <w:r w:rsidR="00DF2011" w:rsidRPr="00780BB0">
        <w:rPr>
          <w:rFonts w:ascii="Trebuchet MS" w:hAnsi="Trebuchet MS"/>
          <w:sz w:val="24"/>
          <w:szCs w:val="24"/>
        </w:rPr>
        <w:t xml:space="preserve">erfolgversprechend </w:t>
      </w:r>
      <w:r w:rsidRPr="00780BB0">
        <w:rPr>
          <w:rFonts w:ascii="Trebuchet MS" w:hAnsi="Trebuchet MS"/>
          <w:sz w:val="24"/>
          <w:szCs w:val="24"/>
        </w:rPr>
        <w:t>realisieren</w:t>
      </w:r>
      <w:r w:rsidR="00C832CA" w:rsidRPr="00780BB0">
        <w:rPr>
          <w:rFonts w:ascii="Trebuchet MS" w:hAnsi="Trebuchet MS"/>
          <w:sz w:val="24"/>
          <w:szCs w:val="24"/>
        </w:rPr>
        <w:t xml:space="preserve"> zu können. </w:t>
      </w:r>
      <w:r w:rsidRPr="00780BB0">
        <w:rPr>
          <w:rFonts w:ascii="Trebuchet MS" w:hAnsi="Trebuchet MS"/>
          <w:sz w:val="24"/>
          <w:szCs w:val="24"/>
        </w:rPr>
        <w:t xml:space="preserve">Aufgrund der nunmehr seitens des Finanzministeriums zur Verfügung gestellten Finanzmittel zur Umsetzung der Kindergrundsicherung </w:t>
      </w:r>
      <w:r w:rsidR="00C832CA" w:rsidRPr="00780BB0">
        <w:rPr>
          <w:rFonts w:ascii="Trebuchet MS" w:hAnsi="Trebuchet MS"/>
          <w:sz w:val="24"/>
          <w:szCs w:val="24"/>
        </w:rPr>
        <w:t xml:space="preserve">ist </w:t>
      </w:r>
      <w:r w:rsidRPr="00780BB0">
        <w:rPr>
          <w:rFonts w:ascii="Trebuchet MS" w:hAnsi="Trebuchet MS"/>
          <w:sz w:val="24"/>
          <w:szCs w:val="24"/>
        </w:rPr>
        <w:t>nach unserem Dafürhalten für die eigentliche Adressatengruppe</w:t>
      </w:r>
      <w:r w:rsidR="00C832CA" w:rsidRPr="00780BB0">
        <w:rPr>
          <w:rFonts w:ascii="Trebuchet MS" w:hAnsi="Trebuchet MS"/>
          <w:sz w:val="24"/>
          <w:szCs w:val="24"/>
        </w:rPr>
        <w:t>,</w:t>
      </w:r>
      <w:r w:rsidRPr="00780BB0">
        <w:rPr>
          <w:rFonts w:ascii="Trebuchet MS" w:hAnsi="Trebuchet MS"/>
          <w:sz w:val="24"/>
          <w:szCs w:val="24"/>
        </w:rPr>
        <w:t xml:space="preserve"> </w:t>
      </w:r>
      <w:r w:rsidR="00C832CA" w:rsidRPr="00780BB0">
        <w:rPr>
          <w:rFonts w:ascii="Trebuchet MS" w:hAnsi="Trebuchet MS"/>
          <w:sz w:val="24"/>
          <w:szCs w:val="24"/>
        </w:rPr>
        <w:t xml:space="preserve">d.h. </w:t>
      </w:r>
      <w:r w:rsidRPr="00780BB0">
        <w:rPr>
          <w:rFonts w:ascii="Trebuchet MS" w:hAnsi="Trebuchet MS"/>
          <w:sz w:val="24"/>
          <w:szCs w:val="24"/>
        </w:rPr>
        <w:t xml:space="preserve">für die </w:t>
      </w:r>
      <w:r w:rsidR="00C832CA" w:rsidRPr="00780BB0">
        <w:rPr>
          <w:rFonts w:ascii="Trebuchet MS" w:hAnsi="Trebuchet MS"/>
          <w:sz w:val="24"/>
          <w:szCs w:val="24"/>
        </w:rPr>
        <w:t xml:space="preserve">betroffenen </w:t>
      </w:r>
      <w:r w:rsidRPr="00780BB0">
        <w:rPr>
          <w:rFonts w:ascii="Trebuchet MS" w:hAnsi="Trebuchet MS"/>
          <w:sz w:val="24"/>
          <w:szCs w:val="24"/>
        </w:rPr>
        <w:t>Kinder und Jugendlichen</w:t>
      </w:r>
      <w:r w:rsidR="00C832CA" w:rsidRPr="00780BB0">
        <w:rPr>
          <w:rFonts w:ascii="Trebuchet MS" w:hAnsi="Trebuchet MS"/>
          <w:sz w:val="24"/>
          <w:szCs w:val="24"/>
        </w:rPr>
        <w:t>,</w:t>
      </w:r>
      <w:r w:rsidRPr="00780BB0">
        <w:rPr>
          <w:rFonts w:ascii="Trebuchet MS" w:hAnsi="Trebuchet MS"/>
          <w:sz w:val="24"/>
          <w:szCs w:val="24"/>
        </w:rPr>
        <w:t xml:space="preserve"> mit einem aktuell zur Verfügung stehenden Finanz</w:t>
      </w:r>
      <w:r w:rsidR="00C832CA" w:rsidRPr="00780BB0">
        <w:rPr>
          <w:rFonts w:ascii="Trebuchet MS" w:hAnsi="Trebuchet MS"/>
          <w:sz w:val="24"/>
          <w:szCs w:val="24"/>
        </w:rPr>
        <w:t>v</w:t>
      </w:r>
      <w:r w:rsidRPr="00780BB0">
        <w:rPr>
          <w:rFonts w:ascii="Trebuchet MS" w:hAnsi="Trebuchet MS"/>
          <w:sz w:val="24"/>
          <w:szCs w:val="24"/>
        </w:rPr>
        <w:t>olumen von ca. nur noch 2 Milliarden € (abzüglich 0,5 Milliarden € für Verwaltungs</w:t>
      </w:r>
      <w:r w:rsidR="00C832CA" w:rsidRPr="00780BB0">
        <w:rPr>
          <w:rFonts w:ascii="Trebuchet MS" w:hAnsi="Trebuchet MS"/>
          <w:sz w:val="24"/>
          <w:szCs w:val="24"/>
        </w:rPr>
        <w:t xml:space="preserve">kosten) eine </w:t>
      </w:r>
      <w:r w:rsidRPr="00780BB0">
        <w:rPr>
          <w:rFonts w:ascii="Trebuchet MS" w:hAnsi="Trebuchet MS"/>
          <w:sz w:val="24"/>
          <w:szCs w:val="24"/>
        </w:rPr>
        <w:t>erfolgreiche Umsetzung einer Kinder</w:t>
      </w:r>
      <w:r w:rsidR="00C832CA" w:rsidRPr="00780BB0">
        <w:rPr>
          <w:rFonts w:ascii="Trebuchet MS" w:hAnsi="Trebuchet MS"/>
          <w:sz w:val="24"/>
          <w:szCs w:val="24"/>
        </w:rPr>
        <w:t>g</w:t>
      </w:r>
      <w:r w:rsidRPr="00780BB0">
        <w:rPr>
          <w:rFonts w:ascii="Trebuchet MS" w:hAnsi="Trebuchet MS"/>
          <w:sz w:val="24"/>
          <w:szCs w:val="24"/>
        </w:rPr>
        <w:t xml:space="preserve">rundsicherung </w:t>
      </w:r>
      <w:r w:rsidR="00BE753A" w:rsidRPr="00780BB0">
        <w:rPr>
          <w:rFonts w:ascii="Trebuchet MS" w:hAnsi="Trebuchet MS"/>
          <w:sz w:val="24"/>
          <w:szCs w:val="24"/>
        </w:rPr>
        <w:t xml:space="preserve">unseres Erachtens </w:t>
      </w:r>
      <w:r w:rsidR="00BD6049" w:rsidRPr="00780BB0">
        <w:rPr>
          <w:rFonts w:ascii="Trebuchet MS" w:hAnsi="Trebuchet MS"/>
          <w:sz w:val="24"/>
          <w:szCs w:val="24"/>
        </w:rPr>
        <w:t xml:space="preserve">nicht </w:t>
      </w:r>
      <w:r w:rsidRPr="00780BB0">
        <w:rPr>
          <w:rFonts w:ascii="Trebuchet MS" w:hAnsi="Trebuchet MS"/>
          <w:sz w:val="24"/>
          <w:szCs w:val="24"/>
        </w:rPr>
        <w:t>gewährleistet.</w:t>
      </w:r>
    </w:p>
    <w:p w:rsidR="000478B6" w:rsidRPr="00780BB0" w:rsidRDefault="000478B6" w:rsidP="00780BB0">
      <w:pPr>
        <w:spacing w:line="317" w:lineRule="auto"/>
        <w:ind w:left="851"/>
        <w:jc w:val="both"/>
        <w:rPr>
          <w:rFonts w:ascii="Trebuchet MS" w:hAnsi="Trebuchet MS"/>
          <w:sz w:val="24"/>
          <w:szCs w:val="24"/>
        </w:rPr>
      </w:pPr>
    </w:p>
    <w:p w:rsidR="0075764F" w:rsidRPr="00E85D7A" w:rsidRDefault="0075764F" w:rsidP="00780BB0">
      <w:pPr>
        <w:spacing w:line="317" w:lineRule="auto"/>
        <w:ind w:left="851" w:hanging="425"/>
        <w:jc w:val="both"/>
        <w:rPr>
          <w:rFonts w:ascii="Trebuchet MS" w:hAnsi="Trebuchet MS"/>
          <w:b/>
          <w:sz w:val="24"/>
          <w:szCs w:val="24"/>
        </w:rPr>
      </w:pPr>
      <w:r w:rsidRPr="00E85D7A">
        <w:rPr>
          <w:rFonts w:ascii="Trebuchet MS" w:hAnsi="Trebuchet MS"/>
          <w:b/>
          <w:sz w:val="24"/>
          <w:szCs w:val="24"/>
        </w:rPr>
        <w:t xml:space="preserve">b) </w:t>
      </w:r>
      <w:r w:rsidR="00780BB0" w:rsidRPr="00E85D7A">
        <w:rPr>
          <w:rFonts w:ascii="Trebuchet MS" w:hAnsi="Trebuchet MS"/>
          <w:b/>
          <w:sz w:val="24"/>
          <w:szCs w:val="24"/>
        </w:rPr>
        <w:tab/>
      </w:r>
      <w:r w:rsidR="00FA4E99" w:rsidRPr="00E85D7A">
        <w:rPr>
          <w:rFonts w:ascii="Trebuchet MS" w:hAnsi="Trebuchet MS"/>
          <w:b/>
          <w:sz w:val="24"/>
          <w:szCs w:val="24"/>
        </w:rPr>
        <w:t xml:space="preserve">Kinderarmut als </w:t>
      </w:r>
      <w:r w:rsidR="00FE1B21" w:rsidRPr="00E85D7A">
        <w:rPr>
          <w:rFonts w:ascii="Trebuchet MS" w:hAnsi="Trebuchet MS"/>
          <w:b/>
          <w:sz w:val="24"/>
          <w:szCs w:val="24"/>
        </w:rPr>
        <w:t>gesamt</w:t>
      </w:r>
      <w:r w:rsidR="00FA4E99" w:rsidRPr="00E85D7A">
        <w:rPr>
          <w:rFonts w:ascii="Trebuchet MS" w:hAnsi="Trebuchet MS"/>
          <w:b/>
          <w:sz w:val="24"/>
          <w:szCs w:val="24"/>
        </w:rPr>
        <w:t xml:space="preserve">gesellschaftlicher </w:t>
      </w:r>
      <w:r w:rsidR="00F816BC" w:rsidRPr="00E85D7A">
        <w:rPr>
          <w:rFonts w:ascii="Trebuchet MS" w:hAnsi="Trebuchet MS"/>
          <w:b/>
          <w:sz w:val="24"/>
          <w:szCs w:val="24"/>
        </w:rPr>
        <w:t>S</w:t>
      </w:r>
      <w:r w:rsidR="00FA4E99" w:rsidRPr="00E85D7A">
        <w:rPr>
          <w:rFonts w:ascii="Trebuchet MS" w:hAnsi="Trebuchet MS"/>
          <w:b/>
          <w:sz w:val="24"/>
          <w:szCs w:val="24"/>
        </w:rPr>
        <w:t xml:space="preserve">chaden: </w:t>
      </w:r>
    </w:p>
    <w:p w:rsidR="00C832CA" w:rsidRPr="00780BB0" w:rsidRDefault="001045D9" w:rsidP="00780BB0">
      <w:pPr>
        <w:spacing w:line="317" w:lineRule="auto"/>
        <w:ind w:left="851"/>
        <w:jc w:val="both"/>
        <w:rPr>
          <w:rFonts w:ascii="Trebuchet MS" w:hAnsi="Trebuchet MS"/>
          <w:sz w:val="24"/>
          <w:szCs w:val="24"/>
        </w:rPr>
      </w:pPr>
      <w:r w:rsidRPr="00780BB0">
        <w:rPr>
          <w:rFonts w:ascii="Trebuchet MS" w:hAnsi="Trebuchet MS"/>
          <w:sz w:val="24"/>
          <w:szCs w:val="24"/>
        </w:rPr>
        <w:t xml:space="preserve">In diesem Zusammenhang sind auch nach unserer Auffassung die seitens der Bundesregierung ins Feld geführten Argumente, dass </w:t>
      </w:r>
      <w:r w:rsidRPr="00780BB0">
        <w:rPr>
          <w:rFonts w:ascii="Trebuchet MS" w:hAnsi="Trebuchet MS"/>
          <w:i/>
          <w:iCs/>
          <w:sz w:val="24"/>
          <w:szCs w:val="24"/>
        </w:rPr>
        <w:t>die Kinder</w:t>
      </w:r>
      <w:r w:rsidR="00C832CA" w:rsidRPr="00780BB0">
        <w:rPr>
          <w:rFonts w:ascii="Trebuchet MS" w:hAnsi="Trebuchet MS"/>
          <w:i/>
          <w:iCs/>
          <w:sz w:val="24"/>
          <w:szCs w:val="24"/>
        </w:rPr>
        <w:t>g</w:t>
      </w:r>
      <w:r w:rsidRPr="00780BB0">
        <w:rPr>
          <w:rFonts w:ascii="Trebuchet MS" w:hAnsi="Trebuchet MS"/>
          <w:i/>
          <w:iCs/>
          <w:sz w:val="24"/>
          <w:szCs w:val="24"/>
        </w:rPr>
        <w:t>rundsicherung nunmehr ein wichtiger Schritt sei</w:t>
      </w:r>
      <w:r w:rsidR="00C832CA" w:rsidRPr="00780BB0">
        <w:rPr>
          <w:rFonts w:ascii="Trebuchet MS" w:hAnsi="Trebuchet MS"/>
          <w:i/>
          <w:iCs/>
          <w:sz w:val="24"/>
          <w:szCs w:val="24"/>
        </w:rPr>
        <w:t>,</w:t>
      </w:r>
      <w:r w:rsidRPr="00780BB0">
        <w:rPr>
          <w:rFonts w:ascii="Trebuchet MS" w:hAnsi="Trebuchet MS"/>
          <w:i/>
          <w:iCs/>
          <w:sz w:val="24"/>
          <w:szCs w:val="24"/>
        </w:rPr>
        <w:t xml:space="preserve"> um die Ausgangsbedingungen für Kinder in unserem Land zu verbessern und dies auch nur im Zusammenhang mit einer Verbesserung von Erwerbsanreizen gelingen könne</w:t>
      </w:r>
      <w:r w:rsidR="00C832CA" w:rsidRPr="00780BB0">
        <w:rPr>
          <w:rFonts w:ascii="Trebuchet MS" w:hAnsi="Trebuchet MS"/>
          <w:i/>
          <w:iCs/>
          <w:sz w:val="24"/>
          <w:szCs w:val="24"/>
        </w:rPr>
        <w:t>,</w:t>
      </w:r>
      <w:r w:rsidRPr="00780BB0">
        <w:rPr>
          <w:rFonts w:ascii="Trebuchet MS" w:hAnsi="Trebuchet MS"/>
          <w:sz w:val="24"/>
          <w:szCs w:val="24"/>
        </w:rPr>
        <w:t xml:space="preserve"> nicht überzeugen</w:t>
      </w:r>
      <w:r w:rsidR="00C832CA" w:rsidRPr="00780BB0">
        <w:rPr>
          <w:rFonts w:ascii="Trebuchet MS" w:hAnsi="Trebuchet MS"/>
          <w:sz w:val="24"/>
          <w:szCs w:val="24"/>
        </w:rPr>
        <w:t>d</w:t>
      </w:r>
      <w:r w:rsidRPr="00780BB0">
        <w:rPr>
          <w:rFonts w:ascii="Trebuchet MS" w:hAnsi="Trebuchet MS"/>
          <w:sz w:val="24"/>
          <w:szCs w:val="24"/>
        </w:rPr>
        <w:t xml:space="preserve">. </w:t>
      </w:r>
    </w:p>
    <w:p w:rsidR="00C832CA" w:rsidRPr="00780BB0" w:rsidRDefault="001045D9" w:rsidP="00780BB0">
      <w:pPr>
        <w:spacing w:line="317" w:lineRule="auto"/>
        <w:ind w:left="851"/>
        <w:jc w:val="both"/>
        <w:rPr>
          <w:rFonts w:ascii="Trebuchet MS" w:hAnsi="Trebuchet MS"/>
          <w:sz w:val="24"/>
          <w:szCs w:val="24"/>
        </w:rPr>
      </w:pPr>
      <w:r w:rsidRPr="00780BB0">
        <w:rPr>
          <w:rFonts w:ascii="Trebuchet MS" w:hAnsi="Trebuchet MS"/>
          <w:sz w:val="24"/>
          <w:szCs w:val="24"/>
        </w:rPr>
        <w:lastRenderedPageBreak/>
        <w:t>Weder das seitens der Bundesregierung ins Feld geführte Argument einer Integration der Eltern in den Arbeitsmarkt noch ein stärkeres Bildungssystem als bessere Alternativen zur Kinder</w:t>
      </w:r>
      <w:r w:rsidR="00C832CA" w:rsidRPr="00780BB0">
        <w:rPr>
          <w:rFonts w:ascii="Trebuchet MS" w:hAnsi="Trebuchet MS"/>
          <w:sz w:val="24"/>
          <w:szCs w:val="24"/>
        </w:rPr>
        <w:t>g</w:t>
      </w:r>
      <w:r w:rsidRPr="00780BB0">
        <w:rPr>
          <w:rFonts w:ascii="Trebuchet MS" w:hAnsi="Trebuchet MS"/>
          <w:sz w:val="24"/>
          <w:szCs w:val="24"/>
        </w:rPr>
        <w:t xml:space="preserve">rundsicherung sind in diesem Kontext </w:t>
      </w:r>
      <w:r w:rsidR="00DF2011" w:rsidRPr="00780BB0">
        <w:rPr>
          <w:rFonts w:ascii="Trebuchet MS" w:hAnsi="Trebuchet MS"/>
          <w:sz w:val="24"/>
          <w:szCs w:val="24"/>
        </w:rPr>
        <w:t xml:space="preserve">einzig und allein </w:t>
      </w:r>
      <w:r w:rsidRPr="00780BB0">
        <w:rPr>
          <w:rFonts w:ascii="Trebuchet MS" w:hAnsi="Trebuchet MS"/>
          <w:sz w:val="24"/>
          <w:szCs w:val="24"/>
        </w:rPr>
        <w:t>ausschlaggebend</w:t>
      </w:r>
      <w:r w:rsidR="00C832CA" w:rsidRPr="00780BB0">
        <w:rPr>
          <w:rFonts w:ascii="Trebuchet MS" w:hAnsi="Trebuchet MS"/>
          <w:sz w:val="24"/>
          <w:szCs w:val="24"/>
        </w:rPr>
        <w:t xml:space="preserve">, vielmehr werden </w:t>
      </w:r>
      <w:r w:rsidR="00DF2011" w:rsidRPr="00780BB0">
        <w:rPr>
          <w:rFonts w:ascii="Trebuchet MS" w:hAnsi="Trebuchet MS"/>
          <w:sz w:val="24"/>
          <w:szCs w:val="24"/>
        </w:rPr>
        <w:t xml:space="preserve">unseres Erachtens </w:t>
      </w:r>
      <w:r w:rsidR="00C832CA" w:rsidRPr="00780BB0">
        <w:rPr>
          <w:rFonts w:ascii="Trebuchet MS" w:hAnsi="Trebuchet MS"/>
          <w:sz w:val="24"/>
          <w:szCs w:val="24"/>
        </w:rPr>
        <w:t xml:space="preserve">hier „Äpfel mit Birnen“ vermischt. </w:t>
      </w:r>
    </w:p>
    <w:p w:rsidR="00DA25E5" w:rsidRPr="00780BB0" w:rsidRDefault="00C832CA" w:rsidP="00780BB0">
      <w:pPr>
        <w:spacing w:line="317" w:lineRule="auto"/>
        <w:ind w:left="851"/>
        <w:jc w:val="both"/>
        <w:rPr>
          <w:rFonts w:ascii="Trebuchet MS" w:hAnsi="Trebuchet MS"/>
          <w:sz w:val="24"/>
          <w:szCs w:val="24"/>
        </w:rPr>
      </w:pPr>
      <w:r w:rsidRPr="00780BB0">
        <w:rPr>
          <w:rFonts w:ascii="Trebuchet MS" w:hAnsi="Trebuchet MS"/>
          <w:sz w:val="24"/>
          <w:szCs w:val="24"/>
        </w:rPr>
        <w:t>Insbesondere das von Seiten des Bundesf</w:t>
      </w:r>
      <w:r w:rsidR="001045D9" w:rsidRPr="00780BB0">
        <w:rPr>
          <w:rFonts w:ascii="Trebuchet MS" w:hAnsi="Trebuchet MS"/>
          <w:sz w:val="24"/>
          <w:szCs w:val="24"/>
        </w:rPr>
        <w:t>inanzminister</w:t>
      </w:r>
      <w:r w:rsidR="00BE753A" w:rsidRPr="00780BB0">
        <w:rPr>
          <w:rFonts w:ascii="Trebuchet MS" w:hAnsi="Trebuchet MS"/>
          <w:sz w:val="24"/>
          <w:szCs w:val="24"/>
        </w:rPr>
        <w:t>ium</w:t>
      </w:r>
      <w:r w:rsidR="00DF2011" w:rsidRPr="00780BB0">
        <w:rPr>
          <w:rFonts w:ascii="Trebuchet MS" w:hAnsi="Trebuchet MS"/>
          <w:sz w:val="24"/>
          <w:szCs w:val="24"/>
        </w:rPr>
        <w:t>s</w:t>
      </w:r>
      <w:r w:rsidR="00BE753A" w:rsidRPr="00780BB0">
        <w:rPr>
          <w:rFonts w:ascii="Trebuchet MS" w:hAnsi="Trebuchet MS"/>
          <w:sz w:val="24"/>
          <w:szCs w:val="24"/>
        </w:rPr>
        <w:t xml:space="preserve"> </w:t>
      </w:r>
      <w:r w:rsidRPr="00780BB0">
        <w:rPr>
          <w:rFonts w:ascii="Trebuchet MS" w:hAnsi="Trebuchet MS"/>
          <w:sz w:val="24"/>
          <w:szCs w:val="24"/>
        </w:rPr>
        <w:t>aufgeführte Argument</w:t>
      </w:r>
      <w:r w:rsidRPr="00780BB0">
        <w:rPr>
          <w:rFonts w:ascii="Trebuchet MS" w:hAnsi="Trebuchet MS"/>
          <w:i/>
          <w:iCs/>
          <w:sz w:val="24"/>
          <w:szCs w:val="24"/>
        </w:rPr>
        <w:t xml:space="preserve">, </w:t>
      </w:r>
      <w:r w:rsidR="001045D9" w:rsidRPr="00780BB0">
        <w:rPr>
          <w:rFonts w:ascii="Trebuchet MS" w:hAnsi="Trebuchet MS"/>
          <w:i/>
          <w:iCs/>
          <w:sz w:val="24"/>
          <w:szCs w:val="24"/>
        </w:rPr>
        <w:t>Armut lasse sich durch Arbeit der Eltern und Bildung lösen anstelle einer Kinder</w:t>
      </w:r>
      <w:r w:rsidRPr="00780BB0">
        <w:rPr>
          <w:rFonts w:ascii="Trebuchet MS" w:hAnsi="Trebuchet MS"/>
          <w:i/>
          <w:iCs/>
          <w:sz w:val="24"/>
          <w:szCs w:val="24"/>
        </w:rPr>
        <w:t>g</w:t>
      </w:r>
      <w:r w:rsidR="001045D9" w:rsidRPr="00780BB0">
        <w:rPr>
          <w:rFonts w:ascii="Trebuchet MS" w:hAnsi="Trebuchet MS"/>
          <w:i/>
          <w:iCs/>
          <w:sz w:val="24"/>
          <w:szCs w:val="24"/>
        </w:rPr>
        <w:t>rundsicherung</w:t>
      </w:r>
      <w:r w:rsidRPr="00780BB0">
        <w:rPr>
          <w:rFonts w:ascii="Trebuchet MS" w:hAnsi="Trebuchet MS"/>
          <w:sz w:val="24"/>
          <w:szCs w:val="24"/>
        </w:rPr>
        <w:t xml:space="preserve">, </w:t>
      </w:r>
      <w:r w:rsidR="001045D9" w:rsidRPr="00780BB0">
        <w:rPr>
          <w:rFonts w:ascii="Trebuchet MS" w:hAnsi="Trebuchet MS"/>
          <w:sz w:val="24"/>
          <w:szCs w:val="24"/>
        </w:rPr>
        <w:t>geht an der Sache vorbei. In diesem Kontext ist</w:t>
      </w:r>
      <w:r w:rsidRPr="00780BB0">
        <w:rPr>
          <w:rFonts w:ascii="Trebuchet MS" w:hAnsi="Trebuchet MS"/>
          <w:sz w:val="24"/>
          <w:szCs w:val="24"/>
        </w:rPr>
        <w:t xml:space="preserve"> rein klarstellend </w:t>
      </w:r>
      <w:r w:rsidR="001045D9" w:rsidRPr="00780BB0">
        <w:rPr>
          <w:rFonts w:ascii="Trebuchet MS" w:hAnsi="Trebuchet MS"/>
          <w:sz w:val="24"/>
          <w:szCs w:val="24"/>
        </w:rPr>
        <w:t>darauf hinzuweisen</w:t>
      </w:r>
      <w:r w:rsidRPr="00780BB0">
        <w:rPr>
          <w:rFonts w:ascii="Trebuchet MS" w:hAnsi="Trebuchet MS"/>
          <w:sz w:val="24"/>
          <w:szCs w:val="24"/>
        </w:rPr>
        <w:t>,</w:t>
      </w:r>
      <w:r w:rsidR="001045D9" w:rsidRPr="00780BB0">
        <w:rPr>
          <w:rFonts w:ascii="Trebuchet MS" w:hAnsi="Trebuchet MS"/>
          <w:sz w:val="24"/>
          <w:szCs w:val="24"/>
        </w:rPr>
        <w:t xml:space="preserve"> dass die Kinder</w:t>
      </w:r>
      <w:r w:rsidR="00DA25E5" w:rsidRPr="00780BB0">
        <w:rPr>
          <w:rFonts w:ascii="Trebuchet MS" w:hAnsi="Trebuchet MS"/>
          <w:sz w:val="24"/>
          <w:szCs w:val="24"/>
        </w:rPr>
        <w:t>g</w:t>
      </w:r>
      <w:r w:rsidR="001045D9" w:rsidRPr="00780BB0">
        <w:rPr>
          <w:rFonts w:ascii="Trebuchet MS" w:hAnsi="Trebuchet MS"/>
          <w:sz w:val="24"/>
          <w:szCs w:val="24"/>
        </w:rPr>
        <w:t>rundsicherung kein</w:t>
      </w:r>
      <w:r w:rsidR="00BE753A" w:rsidRPr="00780BB0">
        <w:rPr>
          <w:rFonts w:ascii="Trebuchet MS" w:hAnsi="Trebuchet MS"/>
          <w:sz w:val="24"/>
          <w:szCs w:val="24"/>
        </w:rPr>
        <w:t>en</w:t>
      </w:r>
      <w:r w:rsidR="001045D9" w:rsidRPr="00780BB0">
        <w:rPr>
          <w:rFonts w:ascii="Trebuchet MS" w:hAnsi="Trebuchet MS"/>
          <w:sz w:val="24"/>
          <w:szCs w:val="24"/>
        </w:rPr>
        <w:t xml:space="preserve"> Anspruch der Eltern darstellt</w:t>
      </w:r>
      <w:r w:rsidR="00DA25E5" w:rsidRPr="00780BB0">
        <w:rPr>
          <w:rFonts w:ascii="Trebuchet MS" w:hAnsi="Trebuchet MS"/>
          <w:sz w:val="24"/>
          <w:szCs w:val="24"/>
        </w:rPr>
        <w:t>,</w:t>
      </w:r>
      <w:r w:rsidR="001045D9" w:rsidRPr="00780BB0">
        <w:rPr>
          <w:rFonts w:ascii="Trebuchet MS" w:hAnsi="Trebuchet MS"/>
          <w:sz w:val="24"/>
          <w:szCs w:val="24"/>
        </w:rPr>
        <w:t xml:space="preserve"> sondern </w:t>
      </w:r>
      <w:r w:rsidR="00FF04E3" w:rsidRPr="00780BB0">
        <w:rPr>
          <w:rFonts w:ascii="Trebuchet MS" w:hAnsi="Trebuchet MS"/>
          <w:sz w:val="24"/>
          <w:szCs w:val="24"/>
        </w:rPr>
        <w:t xml:space="preserve">grundsätzlich </w:t>
      </w:r>
      <w:r w:rsidR="00BE753A" w:rsidRPr="00780BB0">
        <w:rPr>
          <w:rFonts w:ascii="Trebuchet MS" w:hAnsi="Trebuchet MS"/>
          <w:sz w:val="24"/>
          <w:szCs w:val="24"/>
        </w:rPr>
        <w:t xml:space="preserve">den </w:t>
      </w:r>
      <w:r w:rsidR="001045D9" w:rsidRPr="00780BB0">
        <w:rPr>
          <w:rFonts w:ascii="Trebuchet MS" w:hAnsi="Trebuchet MS"/>
          <w:sz w:val="24"/>
          <w:szCs w:val="24"/>
        </w:rPr>
        <w:t>betroffenen Kinder</w:t>
      </w:r>
      <w:r w:rsidR="00BE753A" w:rsidRPr="00780BB0">
        <w:rPr>
          <w:rFonts w:ascii="Trebuchet MS" w:hAnsi="Trebuchet MS"/>
          <w:sz w:val="24"/>
          <w:szCs w:val="24"/>
        </w:rPr>
        <w:t>n</w:t>
      </w:r>
      <w:r w:rsidR="00FF04E3" w:rsidRPr="00780BB0">
        <w:rPr>
          <w:rFonts w:ascii="Trebuchet MS" w:hAnsi="Trebuchet MS"/>
          <w:sz w:val="24"/>
          <w:szCs w:val="24"/>
        </w:rPr>
        <w:t xml:space="preserve"> und Jugendlichen</w:t>
      </w:r>
      <w:r w:rsidR="00BE753A" w:rsidRPr="00780BB0">
        <w:rPr>
          <w:rFonts w:ascii="Trebuchet MS" w:hAnsi="Trebuchet MS"/>
          <w:sz w:val="24"/>
          <w:szCs w:val="24"/>
        </w:rPr>
        <w:t xml:space="preserve"> zugutekommen soll. </w:t>
      </w:r>
      <w:r w:rsidR="00DA25E5" w:rsidRPr="00780BB0">
        <w:rPr>
          <w:rFonts w:ascii="Trebuchet MS" w:hAnsi="Trebuchet MS"/>
          <w:sz w:val="24"/>
          <w:szCs w:val="24"/>
        </w:rPr>
        <w:t xml:space="preserve">Ferner ist zu konstatieren, </w:t>
      </w:r>
      <w:r w:rsidR="001045D9" w:rsidRPr="00780BB0">
        <w:rPr>
          <w:rFonts w:ascii="Trebuchet MS" w:hAnsi="Trebuchet MS"/>
          <w:sz w:val="24"/>
          <w:szCs w:val="24"/>
        </w:rPr>
        <w:t xml:space="preserve">dass der </w:t>
      </w:r>
      <w:r w:rsidR="00DA25E5" w:rsidRPr="00780BB0">
        <w:rPr>
          <w:rFonts w:ascii="Trebuchet MS" w:hAnsi="Trebuchet MS"/>
          <w:sz w:val="24"/>
          <w:szCs w:val="24"/>
        </w:rPr>
        <w:t>Bundesf</w:t>
      </w:r>
      <w:r w:rsidR="001045D9" w:rsidRPr="00780BB0">
        <w:rPr>
          <w:rFonts w:ascii="Trebuchet MS" w:hAnsi="Trebuchet MS"/>
          <w:sz w:val="24"/>
          <w:szCs w:val="24"/>
        </w:rPr>
        <w:t xml:space="preserve">inanzminister selbst den Abbau vieler Hürden für Arbeit </w:t>
      </w:r>
      <w:r w:rsidR="00DA25E5" w:rsidRPr="00780BB0">
        <w:rPr>
          <w:rFonts w:ascii="Trebuchet MS" w:hAnsi="Trebuchet MS"/>
          <w:sz w:val="24"/>
          <w:szCs w:val="24"/>
        </w:rPr>
        <w:t xml:space="preserve">sowie </w:t>
      </w:r>
      <w:r w:rsidR="001045D9" w:rsidRPr="00780BB0">
        <w:rPr>
          <w:rFonts w:ascii="Trebuchet MS" w:hAnsi="Trebuchet MS"/>
          <w:sz w:val="24"/>
          <w:szCs w:val="24"/>
        </w:rPr>
        <w:t xml:space="preserve">bessere </w:t>
      </w:r>
      <w:r w:rsidR="00DA25E5" w:rsidRPr="00780BB0">
        <w:rPr>
          <w:rFonts w:ascii="Trebuchet MS" w:hAnsi="Trebuchet MS"/>
          <w:sz w:val="24"/>
          <w:szCs w:val="24"/>
        </w:rPr>
        <w:t>A</w:t>
      </w:r>
      <w:r w:rsidR="001045D9" w:rsidRPr="00780BB0">
        <w:rPr>
          <w:rFonts w:ascii="Trebuchet MS" w:hAnsi="Trebuchet MS"/>
          <w:sz w:val="24"/>
          <w:szCs w:val="24"/>
        </w:rPr>
        <w:t>rbeit</w:t>
      </w:r>
      <w:r w:rsidR="00DA25E5" w:rsidRPr="00780BB0">
        <w:rPr>
          <w:rFonts w:ascii="Trebuchet MS" w:hAnsi="Trebuchet MS"/>
          <w:sz w:val="24"/>
          <w:szCs w:val="24"/>
        </w:rPr>
        <w:t>se</w:t>
      </w:r>
      <w:r w:rsidR="001045D9" w:rsidRPr="00780BB0">
        <w:rPr>
          <w:rFonts w:ascii="Trebuchet MS" w:hAnsi="Trebuchet MS"/>
          <w:sz w:val="24"/>
          <w:szCs w:val="24"/>
        </w:rPr>
        <w:t>inkommen fördern könnte</w:t>
      </w:r>
      <w:r w:rsidR="00DA25E5" w:rsidRPr="00780BB0">
        <w:rPr>
          <w:rFonts w:ascii="Trebuchet MS" w:hAnsi="Trebuchet MS"/>
          <w:sz w:val="24"/>
          <w:szCs w:val="24"/>
        </w:rPr>
        <w:t>,</w:t>
      </w:r>
      <w:r w:rsidR="001045D9" w:rsidRPr="00780BB0">
        <w:rPr>
          <w:rFonts w:ascii="Trebuchet MS" w:hAnsi="Trebuchet MS"/>
          <w:sz w:val="24"/>
          <w:szCs w:val="24"/>
        </w:rPr>
        <w:t xml:space="preserve"> z.B. durch eine steuerliche Entlastung für Arbeitseinkommen oder auch durch eine Reform </w:t>
      </w:r>
      <w:r w:rsidR="00FF04E3" w:rsidRPr="00780BB0">
        <w:rPr>
          <w:rFonts w:ascii="Trebuchet MS" w:hAnsi="Trebuchet MS"/>
          <w:sz w:val="24"/>
          <w:szCs w:val="24"/>
        </w:rPr>
        <w:t xml:space="preserve">von </w:t>
      </w:r>
      <w:r w:rsidR="001045D9" w:rsidRPr="00780BB0">
        <w:rPr>
          <w:rFonts w:ascii="Trebuchet MS" w:hAnsi="Trebuchet MS"/>
          <w:sz w:val="24"/>
          <w:szCs w:val="24"/>
        </w:rPr>
        <w:t xml:space="preserve">Ehegattensplitting. </w:t>
      </w:r>
    </w:p>
    <w:p w:rsidR="00EE021D" w:rsidRPr="00780BB0" w:rsidRDefault="00FF04E3" w:rsidP="00780BB0">
      <w:pPr>
        <w:spacing w:line="317" w:lineRule="auto"/>
        <w:ind w:left="851"/>
        <w:jc w:val="both"/>
        <w:rPr>
          <w:rFonts w:ascii="Trebuchet MS" w:hAnsi="Trebuchet MS"/>
          <w:sz w:val="24"/>
          <w:szCs w:val="24"/>
        </w:rPr>
      </w:pPr>
      <w:r w:rsidRPr="00780BB0">
        <w:rPr>
          <w:rFonts w:ascii="Trebuchet MS" w:hAnsi="Trebuchet MS"/>
          <w:sz w:val="24"/>
          <w:szCs w:val="24"/>
        </w:rPr>
        <w:t xml:space="preserve">Zudem </w:t>
      </w:r>
      <w:r w:rsidR="003568B1" w:rsidRPr="00780BB0">
        <w:rPr>
          <w:rFonts w:ascii="Trebuchet MS" w:hAnsi="Trebuchet MS"/>
          <w:sz w:val="24"/>
          <w:szCs w:val="24"/>
        </w:rPr>
        <w:t>möchten wir auch klar</w:t>
      </w:r>
      <w:r w:rsidRPr="00780BB0">
        <w:rPr>
          <w:rFonts w:ascii="Trebuchet MS" w:hAnsi="Trebuchet MS"/>
          <w:sz w:val="24"/>
          <w:szCs w:val="24"/>
        </w:rPr>
        <w:t xml:space="preserve">stellend </w:t>
      </w:r>
      <w:r w:rsidR="003568B1" w:rsidRPr="00780BB0">
        <w:rPr>
          <w:rFonts w:ascii="Trebuchet MS" w:hAnsi="Trebuchet MS"/>
          <w:sz w:val="24"/>
          <w:szCs w:val="24"/>
        </w:rPr>
        <w:t>darauf hinweisen, dass eine Verbesserung von Arbeitsmarkt</w:t>
      </w:r>
      <w:r w:rsidR="00DA25E5" w:rsidRPr="00780BB0">
        <w:rPr>
          <w:rFonts w:ascii="Trebuchet MS" w:hAnsi="Trebuchet MS"/>
          <w:sz w:val="24"/>
          <w:szCs w:val="24"/>
        </w:rPr>
        <w:t>-</w:t>
      </w:r>
      <w:r w:rsidR="003568B1" w:rsidRPr="00780BB0">
        <w:rPr>
          <w:rFonts w:ascii="Trebuchet MS" w:hAnsi="Trebuchet MS"/>
          <w:sz w:val="24"/>
          <w:szCs w:val="24"/>
        </w:rPr>
        <w:t xml:space="preserve"> und auch Bildungschancen niemals ausreichende finanzielle Hilfe</w:t>
      </w:r>
      <w:r w:rsidR="00DA25E5" w:rsidRPr="00780BB0">
        <w:rPr>
          <w:rFonts w:ascii="Trebuchet MS" w:hAnsi="Trebuchet MS"/>
          <w:sz w:val="24"/>
          <w:szCs w:val="24"/>
        </w:rPr>
        <w:t>n</w:t>
      </w:r>
      <w:r w:rsidR="003568B1" w:rsidRPr="00780BB0">
        <w:rPr>
          <w:rFonts w:ascii="Trebuchet MS" w:hAnsi="Trebuchet MS"/>
          <w:sz w:val="24"/>
          <w:szCs w:val="24"/>
        </w:rPr>
        <w:t xml:space="preserve"> und eine Kinder</w:t>
      </w:r>
      <w:r w:rsidR="00DA25E5" w:rsidRPr="00780BB0">
        <w:rPr>
          <w:rFonts w:ascii="Trebuchet MS" w:hAnsi="Trebuchet MS"/>
          <w:sz w:val="24"/>
          <w:szCs w:val="24"/>
        </w:rPr>
        <w:t>g</w:t>
      </w:r>
      <w:r w:rsidR="003568B1" w:rsidRPr="00780BB0">
        <w:rPr>
          <w:rFonts w:ascii="Trebuchet MS" w:hAnsi="Trebuchet MS"/>
          <w:sz w:val="24"/>
          <w:szCs w:val="24"/>
        </w:rPr>
        <w:t>rundsicherung ersetzen können. Denn es sei darauf hingewiesen</w:t>
      </w:r>
      <w:r w:rsidR="00DA25E5" w:rsidRPr="00780BB0">
        <w:rPr>
          <w:rFonts w:ascii="Trebuchet MS" w:hAnsi="Trebuchet MS"/>
          <w:sz w:val="24"/>
          <w:szCs w:val="24"/>
        </w:rPr>
        <w:t>,</w:t>
      </w:r>
      <w:r w:rsidR="003568B1" w:rsidRPr="00780BB0">
        <w:rPr>
          <w:rFonts w:ascii="Trebuchet MS" w:hAnsi="Trebuchet MS"/>
          <w:sz w:val="24"/>
          <w:szCs w:val="24"/>
        </w:rPr>
        <w:t xml:space="preserve"> dass die Kinderarmut </w:t>
      </w:r>
      <w:r w:rsidR="00DA25E5" w:rsidRPr="00780BB0">
        <w:rPr>
          <w:rFonts w:ascii="Trebuchet MS" w:hAnsi="Trebuchet MS"/>
          <w:sz w:val="24"/>
          <w:szCs w:val="24"/>
        </w:rPr>
        <w:t xml:space="preserve">in Deutschland </w:t>
      </w:r>
      <w:r w:rsidR="003568B1" w:rsidRPr="00780BB0">
        <w:rPr>
          <w:rFonts w:ascii="Trebuchet MS" w:hAnsi="Trebuchet MS"/>
          <w:sz w:val="24"/>
          <w:szCs w:val="24"/>
        </w:rPr>
        <w:t xml:space="preserve">aktuell besteht und </w:t>
      </w:r>
      <w:r w:rsidR="00DA25E5" w:rsidRPr="00780BB0">
        <w:rPr>
          <w:rFonts w:ascii="Trebuchet MS" w:hAnsi="Trebuchet MS"/>
          <w:sz w:val="24"/>
          <w:szCs w:val="24"/>
        </w:rPr>
        <w:t xml:space="preserve">somit </w:t>
      </w:r>
      <w:r w:rsidR="003568B1" w:rsidRPr="00780BB0">
        <w:rPr>
          <w:rFonts w:ascii="Trebuchet MS" w:hAnsi="Trebuchet MS"/>
          <w:sz w:val="24"/>
          <w:szCs w:val="24"/>
        </w:rPr>
        <w:t>einen permanenten Schaden für die Betroffenen verursacht</w:t>
      </w:r>
      <w:r w:rsidR="00DA25E5" w:rsidRPr="00780BB0">
        <w:rPr>
          <w:rFonts w:ascii="Trebuchet MS" w:hAnsi="Trebuchet MS"/>
          <w:sz w:val="24"/>
          <w:szCs w:val="24"/>
        </w:rPr>
        <w:t>. Laut einer im Janu</w:t>
      </w:r>
      <w:r w:rsidR="00EE021D" w:rsidRPr="00780BB0">
        <w:rPr>
          <w:rFonts w:ascii="Trebuchet MS" w:hAnsi="Trebuchet MS"/>
          <w:sz w:val="24"/>
          <w:szCs w:val="24"/>
        </w:rPr>
        <w:t>a</w:t>
      </w:r>
      <w:r w:rsidR="00DA25E5" w:rsidRPr="00780BB0">
        <w:rPr>
          <w:rFonts w:ascii="Trebuchet MS" w:hAnsi="Trebuchet MS"/>
          <w:sz w:val="24"/>
          <w:szCs w:val="24"/>
        </w:rPr>
        <w:t xml:space="preserve">r 2023 veröffentlichen Studie der </w:t>
      </w:r>
      <w:r w:rsidR="00EE021D" w:rsidRPr="00780BB0">
        <w:rPr>
          <w:rFonts w:ascii="Trebuchet MS" w:hAnsi="Trebuchet MS"/>
          <w:sz w:val="24"/>
          <w:szCs w:val="24"/>
        </w:rPr>
        <w:t>B</w:t>
      </w:r>
      <w:r w:rsidR="00DA25E5" w:rsidRPr="00780BB0">
        <w:rPr>
          <w:rFonts w:ascii="Trebuchet MS" w:hAnsi="Trebuchet MS"/>
          <w:sz w:val="24"/>
          <w:szCs w:val="24"/>
        </w:rPr>
        <w:t>ertels</w:t>
      </w:r>
      <w:r w:rsidR="00EE021D" w:rsidRPr="00780BB0">
        <w:rPr>
          <w:rFonts w:ascii="Trebuchet MS" w:hAnsi="Trebuchet MS"/>
          <w:sz w:val="24"/>
          <w:szCs w:val="24"/>
        </w:rPr>
        <w:t>mann-</w:t>
      </w:r>
      <w:r w:rsidR="00DA25E5" w:rsidRPr="00780BB0">
        <w:rPr>
          <w:rFonts w:ascii="Trebuchet MS" w:hAnsi="Trebuchet MS"/>
          <w:sz w:val="24"/>
          <w:szCs w:val="24"/>
        </w:rPr>
        <w:t>Stif</w:t>
      </w:r>
      <w:r w:rsidR="00EE021D" w:rsidRPr="00780BB0">
        <w:rPr>
          <w:rFonts w:ascii="Trebuchet MS" w:hAnsi="Trebuchet MS"/>
          <w:sz w:val="24"/>
          <w:szCs w:val="24"/>
        </w:rPr>
        <w:t>t</w:t>
      </w:r>
      <w:r w:rsidR="00DA25E5" w:rsidRPr="00780BB0">
        <w:rPr>
          <w:rFonts w:ascii="Trebuchet MS" w:hAnsi="Trebuchet MS"/>
          <w:sz w:val="24"/>
          <w:szCs w:val="24"/>
        </w:rPr>
        <w:t xml:space="preserve">ung ist mehr als jedes 5. Kind und jeder 4. </w:t>
      </w:r>
      <w:r w:rsidR="00EE021D" w:rsidRPr="00780BB0">
        <w:rPr>
          <w:rFonts w:ascii="Trebuchet MS" w:hAnsi="Trebuchet MS"/>
          <w:sz w:val="24"/>
          <w:szCs w:val="24"/>
        </w:rPr>
        <w:t>j</w:t>
      </w:r>
      <w:r w:rsidR="00DA25E5" w:rsidRPr="00780BB0">
        <w:rPr>
          <w:rFonts w:ascii="Trebuchet MS" w:hAnsi="Trebuchet MS"/>
          <w:sz w:val="24"/>
          <w:szCs w:val="24"/>
        </w:rPr>
        <w:t>unge Erwachsene von Armut bedroht; demnach waren 2021 knapp 2,9 Millionen Kinder und J</w:t>
      </w:r>
      <w:r w:rsidR="00EE021D" w:rsidRPr="00780BB0">
        <w:rPr>
          <w:rFonts w:ascii="Trebuchet MS" w:hAnsi="Trebuchet MS"/>
          <w:sz w:val="24"/>
          <w:szCs w:val="24"/>
        </w:rPr>
        <w:t>u</w:t>
      </w:r>
      <w:r w:rsidR="00DA25E5" w:rsidRPr="00780BB0">
        <w:rPr>
          <w:rFonts w:ascii="Trebuchet MS" w:hAnsi="Trebuchet MS"/>
          <w:sz w:val="24"/>
          <w:szCs w:val="24"/>
        </w:rPr>
        <w:t xml:space="preserve">gendliche und weitere 1,55 Millionen junge Menschen zwischen 18 und 25 </w:t>
      </w:r>
      <w:r w:rsidR="00EE021D" w:rsidRPr="00780BB0">
        <w:rPr>
          <w:rFonts w:ascii="Trebuchet MS" w:hAnsi="Trebuchet MS"/>
          <w:sz w:val="24"/>
          <w:szCs w:val="24"/>
        </w:rPr>
        <w:t>J</w:t>
      </w:r>
      <w:r w:rsidR="00DA25E5" w:rsidRPr="00780BB0">
        <w:rPr>
          <w:rFonts w:ascii="Trebuchet MS" w:hAnsi="Trebuchet MS"/>
          <w:sz w:val="24"/>
          <w:szCs w:val="24"/>
        </w:rPr>
        <w:t>ahren bet</w:t>
      </w:r>
      <w:r w:rsidR="00EE021D" w:rsidRPr="00780BB0">
        <w:rPr>
          <w:rFonts w:ascii="Trebuchet MS" w:hAnsi="Trebuchet MS"/>
          <w:sz w:val="24"/>
          <w:szCs w:val="24"/>
        </w:rPr>
        <w:t xml:space="preserve">roffen. </w:t>
      </w:r>
      <w:r w:rsidR="00DA25E5" w:rsidRPr="00780BB0">
        <w:rPr>
          <w:rFonts w:ascii="Trebuchet MS" w:hAnsi="Trebuchet MS"/>
          <w:sz w:val="24"/>
          <w:szCs w:val="24"/>
        </w:rPr>
        <w:t xml:space="preserve">Die Lage habe sich </w:t>
      </w:r>
      <w:r w:rsidR="00EE021D" w:rsidRPr="00780BB0">
        <w:rPr>
          <w:rFonts w:ascii="Trebuchet MS" w:hAnsi="Trebuchet MS"/>
          <w:sz w:val="24"/>
          <w:szCs w:val="24"/>
        </w:rPr>
        <w:t>laut Bertelsmann-Stiftung</w:t>
      </w:r>
      <w:r w:rsidR="004C1CF2" w:rsidRPr="00780BB0">
        <w:rPr>
          <w:rFonts w:ascii="Trebuchet MS" w:hAnsi="Trebuchet MS"/>
          <w:sz w:val="24"/>
          <w:szCs w:val="24"/>
        </w:rPr>
        <w:t xml:space="preserve"> nicht verbessert</w:t>
      </w:r>
      <w:r w:rsidR="00EE021D" w:rsidRPr="00780BB0">
        <w:rPr>
          <w:rFonts w:ascii="Trebuchet MS" w:hAnsi="Trebuchet MS"/>
          <w:sz w:val="24"/>
          <w:szCs w:val="24"/>
        </w:rPr>
        <w:t xml:space="preserve">, sondern durch aktuelle Krisen und Preissteigerungen </w:t>
      </w:r>
      <w:r w:rsidR="004C1CF2" w:rsidRPr="00780BB0">
        <w:rPr>
          <w:rFonts w:ascii="Trebuchet MS" w:hAnsi="Trebuchet MS"/>
          <w:sz w:val="24"/>
          <w:szCs w:val="24"/>
        </w:rPr>
        <w:t xml:space="preserve">noch </w:t>
      </w:r>
      <w:r w:rsidR="00EE021D" w:rsidRPr="00780BB0">
        <w:rPr>
          <w:rFonts w:ascii="Trebuchet MS" w:hAnsi="Trebuchet MS"/>
          <w:sz w:val="24"/>
          <w:szCs w:val="24"/>
        </w:rPr>
        <w:t xml:space="preserve">verschärft. </w:t>
      </w:r>
    </w:p>
    <w:p w:rsidR="00EE021D" w:rsidRPr="00780BB0" w:rsidRDefault="00EE021D" w:rsidP="00780BB0">
      <w:pPr>
        <w:spacing w:line="317" w:lineRule="auto"/>
        <w:ind w:left="851"/>
        <w:jc w:val="both"/>
        <w:rPr>
          <w:rFonts w:ascii="Trebuchet MS" w:hAnsi="Trebuchet MS"/>
          <w:sz w:val="24"/>
          <w:szCs w:val="24"/>
        </w:rPr>
      </w:pPr>
      <w:r w:rsidRPr="00780BB0">
        <w:rPr>
          <w:rFonts w:ascii="Trebuchet MS" w:hAnsi="Trebuchet MS"/>
          <w:sz w:val="24"/>
          <w:szCs w:val="24"/>
        </w:rPr>
        <w:t>Die bestehende K</w:t>
      </w:r>
      <w:r w:rsidR="003568B1" w:rsidRPr="00780BB0">
        <w:rPr>
          <w:rFonts w:ascii="Trebuchet MS" w:hAnsi="Trebuchet MS"/>
          <w:sz w:val="24"/>
          <w:szCs w:val="24"/>
        </w:rPr>
        <w:t xml:space="preserve">inderarmut </w:t>
      </w:r>
      <w:r w:rsidRPr="00780BB0">
        <w:rPr>
          <w:rFonts w:ascii="Trebuchet MS" w:hAnsi="Trebuchet MS"/>
          <w:sz w:val="24"/>
          <w:szCs w:val="24"/>
        </w:rPr>
        <w:t xml:space="preserve">in Deutschland </w:t>
      </w:r>
      <w:r w:rsidR="003568B1" w:rsidRPr="00780BB0">
        <w:rPr>
          <w:rFonts w:ascii="Trebuchet MS" w:hAnsi="Trebuchet MS"/>
          <w:sz w:val="24"/>
          <w:szCs w:val="24"/>
        </w:rPr>
        <w:t xml:space="preserve">kann </w:t>
      </w:r>
      <w:r w:rsidR="004C1CF2" w:rsidRPr="00780BB0">
        <w:rPr>
          <w:rFonts w:ascii="Trebuchet MS" w:hAnsi="Trebuchet MS"/>
          <w:sz w:val="24"/>
          <w:szCs w:val="24"/>
        </w:rPr>
        <w:t xml:space="preserve">unseres Erachtens </w:t>
      </w:r>
      <w:r w:rsidRPr="00780BB0">
        <w:rPr>
          <w:rFonts w:ascii="Trebuchet MS" w:hAnsi="Trebuchet MS"/>
          <w:sz w:val="24"/>
          <w:szCs w:val="24"/>
        </w:rPr>
        <w:t xml:space="preserve">somit </w:t>
      </w:r>
      <w:r w:rsidR="003568B1" w:rsidRPr="00780BB0">
        <w:rPr>
          <w:rFonts w:ascii="Trebuchet MS" w:hAnsi="Trebuchet MS"/>
          <w:sz w:val="24"/>
          <w:szCs w:val="24"/>
        </w:rPr>
        <w:t>nicht</w:t>
      </w:r>
      <w:r w:rsidR="00DF2011" w:rsidRPr="00780BB0">
        <w:rPr>
          <w:rFonts w:ascii="Trebuchet MS" w:hAnsi="Trebuchet MS"/>
          <w:sz w:val="24"/>
          <w:szCs w:val="24"/>
        </w:rPr>
        <w:t xml:space="preserve"> lediglich </w:t>
      </w:r>
      <w:r w:rsidR="003568B1" w:rsidRPr="00780BB0">
        <w:rPr>
          <w:rFonts w:ascii="Trebuchet MS" w:hAnsi="Trebuchet MS"/>
          <w:sz w:val="24"/>
          <w:szCs w:val="24"/>
        </w:rPr>
        <w:t>durch poten</w:t>
      </w:r>
      <w:r w:rsidR="004C1CF2" w:rsidRPr="00780BB0">
        <w:rPr>
          <w:rFonts w:ascii="Trebuchet MS" w:hAnsi="Trebuchet MS"/>
          <w:sz w:val="24"/>
          <w:szCs w:val="24"/>
        </w:rPr>
        <w:t>z</w:t>
      </w:r>
      <w:r w:rsidR="003568B1" w:rsidRPr="00780BB0">
        <w:rPr>
          <w:rFonts w:ascii="Trebuchet MS" w:hAnsi="Trebuchet MS"/>
          <w:sz w:val="24"/>
          <w:szCs w:val="24"/>
        </w:rPr>
        <w:t>ielle Chancen auf Arbeit und ein besseres Einkommen in mehreren Jahren vermieden werden</w:t>
      </w:r>
      <w:r w:rsidRPr="00780BB0">
        <w:rPr>
          <w:rFonts w:ascii="Trebuchet MS" w:hAnsi="Trebuchet MS"/>
          <w:sz w:val="24"/>
          <w:szCs w:val="24"/>
        </w:rPr>
        <w:t>,</w:t>
      </w:r>
      <w:r w:rsidR="003568B1" w:rsidRPr="00780BB0">
        <w:rPr>
          <w:rFonts w:ascii="Trebuchet MS" w:hAnsi="Trebuchet MS"/>
          <w:sz w:val="24"/>
          <w:szCs w:val="24"/>
        </w:rPr>
        <w:t xml:space="preserve"> sondern es muss jetzt zeitnah gehandelt werden</w:t>
      </w:r>
      <w:r w:rsidRPr="00780BB0">
        <w:rPr>
          <w:rFonts w:ascii="Trebuchet MS" w:hAnsi="Trebuchet MS"/>
          <w:sz w:val="24"/>
          <w:szCs w:val="24"/>
        </w:rPr>
        <w:t>!</w:t>
      </w:r>
    </w:p>
    <w:p w:rsidR="003568B1" w:rsidRPr="00780BB0" w:rsidRDefault="00EE021D" w:rsidP="00780BB0">
      <w:pPr>
        <w:spacing w:line="317" w:lineRule="auto"/>
        <w:ind w:left="851"/>
        <w:jc w:val="both"/>
        <w:rPr>
          <w:rFonts w:ascii="Trebuchet MS" w:hAnsi="Trebuchet MS"/>
          <w:sz w:val="24"/>
          <w:szCs w:val="24"/>
        </w:rPr>
      </w:pPr>
      <w:r w:rsidRPr="00780BB0">
        <w:rPr>
          <w:rFonts w:ascii="Trebuchet MS" w:hAnsi="Trebuchet MS"/>
          <w:sz w:val="24"/>
          <w:szCs w:val="24"/>
        </w:rPr>
        <w:t>D</w:t>
      </w:r>
      <w:r w:rsidR="003568B1" w:rsidRPr="00780BB0">
        <w:rPr>
          <w:rFonts w:ascii="Trebuchet MS" w:hAnsi="Trebuchet MS"/>
          <w:sz w:val="24"/>
          <w:szCs w:val="24"/>
        </w:rPr>
        <w:t>ie hohe Kinderarmut in Deutschland ist nach wie vor ein großes soziales</w:t>
      </w:r>
      <w:r w:rsidR="004C1CF2" w:rsidRPr="00780BB0">
        <w:rPr>
          <w:rFonts w:ascii="Trebuchet MS" w:hAnsi="Trebuchet MS"/>
          <w:sz w:val="24"/>
          <w:szCs w:val="24"/>
        </w:rPr>
        <w:t>,</w:t>
      </w:r>
      <w:r w:rsidR="003568B1" w:rsidRPr="00780BB0">
        <w:rPr>
          <w:rFonts w:ascii="Trebuchet MS" w:hAnsi="Trebuchet MS"/>
          <w:sz w:val="24"/>
          <w:szCs w:val="24"/>
        </w:rPr>
        <w:t xml:space="preserve"> wirtschaftliches </w:t>
      </w:r>
      <w:r w:rsidR="00BE753A" w:rsidRPr="00780BB0">
        <w:rPr>
          <w:rFonts w:ascii="Trebuchet MS" w:hAnsi="Trebuchet MS"/>
          <w:sz w:val="24"/>
          <w:szCs w:val="24"/>
        </w:rPr>
        <w:t xml:space="preserve">sowie </w:t>
      </w:r>
      <w:r w:rsidR="003568B1" w:rsidRPr="00780BB0">
        <w:rPr>
          <w:rFonts w:ascii="Trebuchet MS" w:hAnsi="Trebuchet MS"/>
          <w:sz w:val="24"/>
          <w:szCs w:val="24"/>
        </w:rPr>
        <w:t>auch politisches Problem und in diesem Kontext ist es grundlegend falsch zu argumentieren</w:t>
      </w:r>
      <w:r w:rsidRPr="00780BB0">
        <w:rPr>
          <w:rFonts w:ascii="Trebuchet MS" w:hAnsi="Trebuchet MS"/>
          <w:sz w:val="24"/>
          <w:szCs w:val="24"/>
        </w:rPr>
        <w:t>,</w:t>
      </w:r>
      <w:r w:rsidR="003568B1" w:rsidRPr="00780BB0">
        <w:rPr>
          <w:rFonts w:ascii="Trebuchet MS" w:hAnsi="Trebuchet MS"/>
          <w:sz w:val="24"/>
          <w:szCs w:val="24"/>
        </w:rPr>
        <w:t xml:space="preserve"> dass diese </w:t>
      </w:r>
      <w:r w:rsidRPr="00780BB0">
        <w:rPr>
          <w:rFonts w:ascii="Trebuchet MS" w:hAnsi="Trebuchet MS"/>
          <w:sz w:val="24"/>
          <w:szCs w:val="24"/>
        </w:rPr>
        <w:t xml:space="preserve">nach wie vor existierende </w:t>
      </w:r>
      <w:r w:rsidR="00DF2011" w:rsidRPr="00780BB0">
        <w:rPr>
          <w:rFonts w:ascii="Trebuchet MS" w:hAnsi="Trebuchet MS"/>
          <w:sz w:val="24"/>
          <w:szCs w:val="24"/>
        </w:rPr>
        <w:t xml:space="preserve">Tatsache </w:t>
      </w:r>
      <w:r w:rsidR="003568B1" w:rsidRPr="00780BB0">
        <w:rPr>
          <w:rFonts w:ascii="Trebuchet MS" w:hAnsi="Trebuchet MS"/>
          <w:sz w:val="24"/>
          <w:szCs w:val="24"/>
        </w:rPr>
        <w:t>durch Versprechen besserer Bildung</w:t>
      </w:r>
      <w:r w:rsidR="00BE753A" w:rsidRPr="00780BB0">
        <w:rPr>
          <w:rFonts w:ascii="Trebuchet MS" w:hAnsi="Trebuchet MS"/>
          <w:sz w:val="24"/>
          <w:szCs w:val="24"/>
        </w:rPr>
        <w:t>s</w:t>
      </w:r>
      <w:r w:rsidRPr="00780BB0">
        <w:rPr>
          <w:rFonts w:ascii="Trebuchet MS" w:hAnsi="Trebuchet MS"/>
          <w:sz w:val="24"/>
          <w:szCs w:val="24"/>
        </w:rPr>
        <w:t>-</w:t>
      </w:r>
      <w:r w:rsidR="003568B1" w:rsidRPr="00780BB0">
        <w:rPr>
          <w:rFonts w:ascii="Trebuchet MS" w:hAnsi="Trebuchet MS"/>
          <w:sz w:val="24"/>
          <w:szCs w:val="24"/>
        </w:rPr>
        <w:t xml:space="preserve"> und Arbeitsmarktchancen gelöst werden könnte.</w:t>
      </w:r>
    </w:p>
    <w:p w:rsidR="00EE021D" w:rsidRPr="00780BB0" w:rsidRDefault="003568B1" w:rsidP="00780BB0">
      <w:pPr>
        <w:spacing w:line="317" w:lineRule="auto"/>
        <w:ind w:left="851"/>
        <w:jc w:val="both"/>
        <w:rPr>
          <w:rFonts w:ascii="Trebuchet MS" w:hAnsi="Trebuchet MS"/>
          <w:sz w:val="24"/>
          <w:szCs w:val="24"/>
        </w:rPr>
      </w:pPr>
      <w:r w:rsidRPr="00780BB0">
        <w:rPr>
          <w:rFonts w:ascii="Trebuchet MS" w:hAnsi="Trebuchet MS"/>
          <w:sz w:val="24"/>
          <w:szCs w:val="24"/>
        </w:rPr>
        <w:lastRenderedPageBreak/>
        <w:t>Wir möchten auch in diesem Zusammenhang festhalten</w:t>
      </w:r>
      <w:r w:rsidR="00EE021D" w:rsidRPr="00780BB0">
        <w:rPr>
          <w:rFonts w:ascii="Trebuchet MS" w:hAnsi="Trebuchet MS"/>
          <w:sz w:val="24"/>
          <w:szCs w:val="24"/>
        </w:rPr>
        <w:t>,</w:t>
      </w:r>
      <w:r w:rsidRPr="00780BB0">
        <w:rPr>
          <w:rFonts w:ascii="Trebuchet MS" w:hAnsi="Trebuchet MS"/>
          <w:sz w:val="24"/>
          <w:szCs w:val="24"/>
        </w:rPr>
        <w:t xml:space="preserve"> da</w:t>
      </w:r>
      <w:r w:rsidR="00EE021D" w:rsidRPr="00780BB0">
        <w:rPr>
          <w:rFonts w:ascii="Trebuchet MS" w:hAnsi="Trebuchet MS"/>
          <w:sz w:val="24"/>
          <w:szCs w:val="24"/>
        </w:rPr>
        <w:t>s</w:t>
      </w:r>
      <w:r w:rsidRPr="00780BB0">
        <w:rPr>
          <w:rFonts w:ascii="Trebuchet MS" w:hAnsi="Trebuchet MS"/>
          <w:sz w:val="24"/>
          <w:szCs w:val="24"/>
        </w:rPr>
        <w:t xml:space="preserve">s </w:t>
      </w:r>
      <w:r w:rsidR="00EE021D" w:rsidRPr="00780BB0">
        <w:rPr>
          <w:rFonts w:ascii="Trebuchet MS" w:hAnsi="Trebuchet MS"/>
          <w:sz w:val="24"/>
          <w:szCs w:val="24"/>
        </w:rPr>
        <w:t xml:space="preserve">Kinderarmut </w:t>
      </w:r>
      <w:r w:rsidRPr="00780BB0">
        <w:rPr>
          <w:rFonts w:ascii="Trebuchet MS" w:hAnsi="Trebuchet MS"/>
          <w:sz w:val="24"/>
          <w:szCs w:val="24"/>
        </w:rPr>
        <w:t>nicht nur lediglich mit einem geringen Einkommen der Eltern zusammenhängt</w:t>
      </w:r>
      <w:r w:rsidR="00EE021D" w:rsidRPr="00780BB0">
        <w:rPr>
          <w:rFonts w:ascii="Trebuchet MS" w:hAnsi="Trebuchet MS"/>
          <w:sz w:val="24"/>
          <w:szCs w:val="24"/>
        </w:rPr>
        <w:t>,</w:t>
      </w:r>
      <w:r w:rsidRPr="00780BB0">
        <w:rPr>
          <w:rFonts w:ascii="Trebuchet MS" w:hAnsi="Trebuchet MS"/>
          <w:sz w:val="24"/>
          <w:szCs w:val="24"/>
        </w:rPr>
        <w:t xml:space="preserve"> sondern Kinderarmut bedeutet vielmehr </w:t>
      </w:r>
      <w:r w:rsidR="00EE021D" w:rsidRPr="00780BB0">
        <w:rPr>
          <w:rFonts w:ascii="Trebuchet MS" w:hAnsi="Trebuchet MS"/>
          <w:sz w:val="24"/>
          <w:szCs w:val="24"/>
        </w:rPr>
        <w:t xml:space="preserve">auch </w:t>
      </w:r>
      <w:r w:rsidRPr="00780BB0">
        <w:rPr>
          <w:rFonts w:ascii="Trebuchet MS" w:hAnsi="Trebuchet MS"/>
          <w:sz w:val="24"/>
          <w:szCs w:val="24"/>
        </w:rPr>
        <w:t xml:space="preserve">eine fehlende Teilhabe in der Gesellschaft und sie verursacht bei Kindern und Jugendlichen einen lebenslangen Schaden in Bezug auf Gesundheit, Lebenszufriedenheit </w:t>
      </w:r>
      <w:r w:rsidR="00BE753A" w:rsidRPr="00780BB0">
        <w:rPr>
          <w:rFonts w:ascii="Trebuchet MS" w:hAnsi="Trebuchet MS"/>
          <w:sz w:val="24"/>
          <w:szCs w:val="24"/>
        </w:rPr>
        <w:t xml:space="preserve">sowie </w:t>
      </w:r>
      <w:r w:rsidRPr="00780BB0">
        <w:rPr>
          <w:rFonts w:ascii="Trebuchet MS" w:hAnsi="Trebuchet MS"/>
          <w:sz w:val="24"/>
          <w:szCs w:val="24"/>
        </w:rPr>
        <w:t>Chancengleichheit</w:t>
      </w:r>
      <w:r w:rsidR="00EE021D" w:rsidRPr="00780BB0">
        <w:rPr>
          <w:rFonts w:ascii="Trebuchet MS" w:hAnsi="Trebuchet MS"/>
          <w:sz w:val="24"/>
          <w:szCs w:val="24"/>
        </w:rPr>
        <w:t xml:space="preserve">. </w:t>
      </w:r>
    </w:p>
    <w:p w:rsidR="00EE021D" w:rsidRPr="00780BB0" w:rsidRDefault="003568B1" w:rsidP="00780BB0">
      <w:pPr>
        <w:spacing w:line="317" w:lineRule="auto"/>
        <w:ind w:left="851"/>
        <w:jc w:val="both"/>
        <w:rPr>
          <w:rFonts w:ascii="Trebuchet MS" w:hAnsi="Trebuchet MS"/>
          <w:i/>
          <w:iCs/>
          <w:sz w:val="24"/>
          <w:szCs w:val="24"/>
        </w:rPr>
      </w:pPr>
      <w:r w:rsidRPr="00780BB0">
        <w:rPr>
          <w:rFonts w:ascii="Trebuchet MS" w:hAnsi="Trebuchet MS"/>
          <w:sz w:val="24"/>
          <w:szCs w:val="24"/>
        </w:rPr>
        <w:t xml:space="preserve">Insofern kann auch die jetzige Bundesregierung dieses nach wie vor bestehende gesellschaftliche Problem in Deutschland nicht </w:t>
      </w:r>
      <w:r w:rsidR="00EE021D" w:rsidRPr="00780BB0">
        <w:rPr>
          <w:rFonts w:ascii="Trebuchet MS" w:hAnsi="Trebuchet MS"/>
          <w:sz w:val="24"/>
          <w:szCs w:val="24"/>
        </w:rPr>
        <w:t xml:space="preserve">mit dem Hinweis relativieren, </w:t>
      </w:r>
      <w:r w:rsidRPr="00780BB0">
        <w:rPr>
          <w:rFonts w:ascii="Trebuchet MS" w:hAnsi="Trebuchet MS"/>
          <w:i/>
          <w:iCs/>
          <w:sz w:val="24"/>
          <w:szCs w:val="24"/>
        </w:rPr>
        <w:t xml:space="preserve">die Kinderarmut </w:t>
      </w:r>
      <w:r w:rsidR="00EE021D" w:rsidRPr="00780BB0">
        <w:rPr>
          <w:rFonts w:ascii="Trebuchet MS" w:hAnsi="Trebuchet MS"/>
          <w:i/>
          <w:iCs/>
          <w:sz w:val="24"/>
          <w:szCs w:val="24"/>
        </w:rPr>
        <w:t>könne e</w:t>
      </w:r>
      <w:r w:rsidRPr="00780BB0">
        <w:rPr>
          <w:rFonts w:ascii="Trebuchet MS" w:hAnsi="Trebuchet MS"/>
          <w:i/>
          <w:iCs/>
          <w:sz w:val="24"/>
          <w:szCs w:val="24"/>
        </w:rPr>
        <w:t>rfolgreich beseitigt werden durch stabile Gehälter</w:t>
      </w:r>
      <w:r w:rsidR="00EE021D" w:rsidRPr="00780BB0">
        <w:rPr>
          <w:rFonts w:ascii="Trebuchet MS" w:hAnsi="Trebuchet MS"/>
          <w:i/>
          <w:iCs/>
          <w:sz w:val="24"/>
          <w:szCs w:val="24"/>
        </w:rPr>
        <w:t>,</w:t>
      </w:r>
      <w:r w:rsidRPr="00780BB0">
        <w:rPr>
          <w:rFonts w:ascii="Trebuchet MS" w:hAnsi="Trebuchet MS"/>
          <w:i/>
          <w:iCs/>
          <w:sz w:val="24"/>
          <w:szCs w:val="24"/>
        </w:rPr>
        <w:t xml:space="preserve"> einen robusten Arbeitsmarkt</w:t>
      </w:r>
      <w:r w:rsidR="00EE021D" w:rsidRPr="00780BB0">
        <w:rPr>
          <w:rFonts w:ascii="Trebuchet MS" w:hAnsi="Trebuchet MS"/>
          <w:i/>
          <w:iCs/>
          <w:sz w:val="24"/>
          <w:szCs w:val="24"/>
        </w:rPr>
        <w:t>,</w:t>
      </w:r>
      <w:r w:rsidRPr="00780BB0">
        <w:rPr>
          <w:rFonts w:ascii="Trebuchet MS" w:hAnsi="Trebuchet MS"/>
          <w:i/>
          <w:iCs/>
          <w:sz w:val="24"/>
          <w:szCs w:val="24"/>
        </w:rPr>
        <w:t xml:space="preserve"> faire Löhne sowie eine starke Wirtschaft. </w:t>
      </w:r>
    </w:p>
    <w:p w:rsidR="00511B64" w:rsidRPr="00780BB0" w:rsidRDefault="003568B1" w:rsidP="00780BB0">
      <w:pPr>
        <w:spacing w:line="317" w:lineRule="auto"/>
        <w:ind w:left="851"/>
        <w:jc w:val="both"/>
        <w:rPr>
          <w:rFonts w:ascii="Trebuchet MS" w:hAnsi="Trebuchet MS"/>
          <w:sz w:val="24"/>
          <w:szCs w:val="24"/>
        </w:rPr>
      </w:pPr>
      <w:r w:rsidRPr="00780BB0">
        <w:rPr>
          <w:rFonts w:ascii="Trebuchet MS" w:hAnsi="Trebuchet MS"/>
          <w:sz w:val="24"/>
          <w:szCs w:val="24"/>
        </w:rPr>
        <w:t>Hinzuzufügen ist</w:t>
      </w:r>
      <w:r w:rsidR="00571933" w:rsidRPr="00780BB0">
        <w:rPr>
          <w:rFonts w:ascii="Trebuchet MS" w:hAnsi="Trebuchet MS"/>
          <w:sz w:val="24"/>
          <w:szCs w:val="24"/>
        </w:rPr>
        <w:t xml:space="preserve">, </w:t>
      </w:r>
      <w:r w:rsidRPr="00780BB0">
        <w:rPr>
          <w:rFonts w:ascii="Trebuchet MS" w:hAnsi="Trebuchet MS"/>
          <w:sz w:val="24"/>
          <w:szCs w:val="24"/>
        </w:rPr>
        <w:t>da</w:t>
      </w:r>
      <w:r w:rsidR="00EE021D" w:rsidRPr="00780BB0">
        <w:rPr>
          <w:rFonts w:ascii="Trebuchet MS" w:hAnsi="Trebuchet MS"/>
          <w:sz w:val="24"/>
          <w:szCs w:val="24"/>
        </w:rPr>
        <w:t>s</w:t>
      </w:r>
      <w:r w:rsidRPr="00780BB0">
        <w:rPr>
          <w:rFonts w:ascii="Trebuchet MS" w:hAnsi="Trebuchet MS"/>
          <w:sz w:val="24"/>
          <w:szCs w:val="24"/>
        </w:rPr>
        <w:t xml:space="preserve">s </w:t>
      </w:r>
      <w:r w:rsidR="00E97157" w:rsidRPr="00780BB0">
        <w:rPr>
          <w:rFonts w:ascii="Trebuchet MS" w:hAnsi="Trebuchet MS"/>
          <w:sz w:val="24"/>
          <w:szCs w:val="24"/>
        </w:rPr>
        <w:t>laut Pressem</w:t>
      </w:r>
      <w:r w:rsidR="00EB513F" w:rsidRPr="00780BB0">
        <w:rPr>
          <w:rFonts w:ascii="Trebuchet MS" w:hAnsi="Trebuchet MS"/>
          <w:sz w:val="24"/>
          <w:szCs w:val="24"/>
        </w:rPr>
        <w:t xml:space="preserve">itteilung des </w:t>
      </w:r>
      <w:r w:rsidR="008C1183" w:rsidRPr="00780BB0">
        <w:rPr>
          <w:rFonts w:ascii="Trebuchet MS" w:hAnsi="Trebuchet MS"/>
          <w:sz w:val="24"/>
          <w:szCs w:val="24"/>
        </w:rPr>
        <w:t>Statistischen</w:t>
      </w:r>
      <w:r w:rsidR="00EB513F" w:rsidRPr="00780BB0">
        <w:rPr>
          <w:rFonts w:ascii="Trebuchet MS" w:hAnsi="Trebuchet MS"/>
          <w:sz w:val="24"/>
          <w:szCs w:val="24"/>
        </w:rPr>
        <w:t xml:space="preserve"> Bundes</w:t>
      </w:r>
      <w:r w:rsidR="008C1183" w:rsidRPr="00780BB0">
        <w:rPr>
          <w:rFonts w:ascii="Trebuchet MS" w:hAnsi="Trebuchet MS"/>
          <w:sz w:val="24"/>
          <w:szCs w:val="24"/>
        </w:rPr>
        <w:t xml:space="preserve">amtes </w:t>
      </w:r>
      <w:r w:rsidR="00EB513F" w:rsidRPr="00780BB0">
        <w:rPr>
          <w:rFonts w:ascii="Trebuchet MS" w:hAnsi="Trebuchet MS"/>
          <w:sz w:val="24"/>
          <w:szCs w:val="24"/>
        </w:rPr>
        <w:t xml:space="preserve">vom 25.05.2023 das </w:t>
      </w:r>
      <w:r w:rsidR="008C1183" w:rsidRPr="00780BB0">
        <w:rPr>
          <w:rFonts w:ascii="Trebuchet MS" w:hAnsi="Trebuchet MS"/>
          <w:sz w:val="24"/>
          <w:szCs w:val="24"/>
        </w:rPr>
        <w:t>B</w:t>
      </w:r>
      <w:r w:rsidR="00EB513F" w:rsidRPr="00780BB0">
        <w:rPr>
          <w:rFonts w:ascii="Trebuchet MS" w:hAnsi="Trebuchet MS"/>
          <w:sz w:val="24"/>
          <w:szCs w:val="24"/>
        </w:rPr>
        <w:t>ruttoinlands</w:t>
      </w:r>
      <w:r w:rsidR="00BD3B12" w:rsidRPr="00780BB0">
        <w:rPr>
          <w:rFonts w:ascii="Trebuchet MS" w:hAnsi="Trebuchet MS"/>
          <w:sz w:val="24"/>
          <w:szCs w:val="24"/>
        </w:rPr>
        <w:t>produkt im 1. Quart</w:t>
      </w:r>
      <w:r w:rsidR="008C1183" w:rsidRPr="00780BB0">
        <w:rPr>
          <w:rFonts w:ascii="Trebuchet MS" w:hAnsi="Trebuchet MS"/>
          <w:sz w:val="24"/>
          <w:szCs w:val="24"/>
        </w:rPr>
        <w:t>a</w:t>
      </w:r>
      <w:r w:rsidR="00BD3B12" w:rsidRPr="00780BB0">
        <w:rPr>
          <w:rFonts w:ascii="Trebuchet MS" w:hAnsi="Trebuchet MS"/>
          <w:sz w:val="24"/>
          <w:szCs w:val="24"/>
        </w:rPr>
        <w:t xml:space="preserve">l 2023 gegenüber dem 4. Quartal 2022 um 0,3 % </w:t>
      </w:r>
      <w:r w:rsidR="00511B64" w:rsidRPr="00780BB0">
        <w:rPr>
          <w:rFonts w:ascii="Trebuchet MS" w:hAnsi="Trebuchet MS"/>
          <w:sz w:val="24"/>
          <w:szCs w:val="24"/>
        </w:rPr>
        <w:t>gefallen ist und im 2. Quartal 2023 stagnierte die wirtschaftliche Leistung im Vergl</w:t>
      </w:r>
      <w:r w:rsidR="008C1183" w:rsidRPr="00780BB0">
        <w:rPr>
          <w:rFonts w:ascii="Trebuchet MS" w:hAnsi="Trebuchet MS"/>
          <w:sz w:val="24"/>
          <w:szCs w:val="24"/>
        </w:rPr>
        <w:t xml:space="preserve">eich </w:t>
      </w:r>
      <w:r w:rsidR="00511B64" w:rsidRPr="00780BB0">
        <w:rPr>
          <w:rFonts w:ascii="Trebuchet MS" w:hAnsi="Trebuchet MS"/>
          <w:sz w:val="24"/>
          <w:szCs w:val="24"/>
        </w:rPr>
        <w:t xml:space="preserve">zum 1. Quartal dieses </w:t>
      </w:r>
      <w:r w:rsidR="00FB4F56" w:rsidRPr="00780BB0">
        <w:rPr>
          <w:rFonts w:ascii="Trebuchet MS" w:hAnsi="Trebuchet MS"/>
          <w:sz w:val="24"/>
          <w:szCs w:val="24"/>
        </w:rPr>
        <w:t>J</w:t>
      </w:r>
      <w:r w:rsidR="00511B64" w:rsidRPr="00780BB0">
        <w:rPr>
          <w:rFonts w:ascii="Trebuchet MS" w:hAnsi="Trebuchet MS"/>
          <w:sz w:val="24"/>
          <w:szCs w:val="24"/>
        </w:rPr>
        <w:t xml:space="preserve">ahres. </w:t>
      </w:r>
    </w:p>
    <w:p w:rsidR="001045D9" w:rsidRPr="00780BB0" w:rsidRDefault="00FB4F56" w:rsidP="00780BB0">
      <w:pPr>
        <w:spacing w:line="317" w:lineRule="auto"/>
        <w:ind w:left="851"/>
        <w:jc w:val="both"/>
        <w:rPr>
          <w:rFonts w:ascii="Trebuchet MS" w:hAnsi="Trebuchet MS"/>
          <w:sz w:val="24"/>
          <w:szCs w:val="24"/>
        </w:rPr>
      </w:pPr>
      <w:r w:rsidRPr="00780BB0">
        <w:rPr>
          <w:rFonts w:ascii="Trebuchet MS" w:hAnsi="Trebuchet MS"/>
          <w:sz w:val="24"/>
          <w:szCs w:val="24"/>
        </w:rPr>
        <w:t xml:space="preserve">Auch nach </w:t>
      </w:r>
      <w:r w:rsidR="003568B1" w:rsidRPr="00780BB0">
        <w:rPr>
          <w:rFonts w:ascii="Trebuchet MS" w:hAnsi="Trebuchet MS"/>
          <w:sz w:val="24"/>
          <w:szCs w:val="24"/>
        </w:rPr>
        <w:t xml:space="preserve">aktuellen </w:t>
      </w:r>
      <w:r w:rsidR="00EE021D" w:rsidRPr="00780BB0">
        <w:rPr>
          <w:rFonts w:ascii="Trebuchet MS" w:hAnsi="Trebuchet MS"/>
          <w:sz w:val="24"/>
          <w:szCs w:val="24"/>
        </w:rPr>
        <w:t>s</w:t>
      </w:r>
      <w:r w:rsidR="003568B1" w:rsidRPr="00780BB0">
        <w:rPr>
          <w:rFonts w:ascii="Trebuchet MS" w:hAnsi="Trebuchet MS"/>
          <w:sz w:val="24"/>
          <w:szCs w:val="24"/>
        </w:rPr>
        <w:t>tatisti</w:t>
      </w:r>
      <w:r w:rsidR="00EE021D" w:rsidRPr="00780BB0">
        <w:rPr>
          <w:rFonts w:ascii="Trebuchet MS" w:hAnsi="Trebuchet MS"/>
          <w:sz w:val="24"/>
          <w:szCs w:val="24"/>
        </w:rPr>
        <w:t>schen Zahl</w:t>
      </w:r>
      <w:r w:rsidR="00FB5708" w:rsidRPr="00780BB0">
        <w:rPr>
          <w:rFonts w:ascii="Trebuchet MS" w:hAnsi="Trebuchet MS"/>
          <w:sz w:val="24"/>
          <w:szCs w:val="24"/>
        </w:rPr>
        <w:t xml:space="preserve">en </w:t>
      </w:r>
      <w:r w:rsidR="00EE021D" w:rsidRPr="00780BB0">
        <w:rPr>
          <w:rFonts w:ascii="Trebuchet MS" w:hAnsi="Trebuchet MS"/>
          <w:sz w:val="24"/>
          <w:szCs w:val="24"/>
        </w:rPr>
        <w:t xml:space="preserve">der Bundesagentur für </w:t>
      </w:r>
      <w:r w:rsidR="00FB5708" w:rsidRPr="00780BB0">
        <w:rPr>
          <w:rFonts w:ascii="Trebuchet MS" w:hAnsi="Trebuchet MS"/>
          <w:sz w:val="24"/>
          <w:szCs w:val="24"/>
        </w:rPr>
        <w:t xml:space="preserve">Arbeit </w:t>
      </w:r>
      <w:r w:rsidRPr="00780BB0">
        <w:rPr>
          <w:rFonts w:ascii="Trebuchet MS" w:hAnsi="Trebuchet MS"/>
          <w:sz w:val="24"/>
          <w:szCs w:val="24"/>
        </w:rPr>
        <w:t xml:space="preserve">steigt </w:t>
      </w:r>
      <w:r w:rsidR="003568B1" w:rsidRPr="00780BB0">
        <w:rPr>
          <w:rFonts w:ascii="Trebuchet MS" w:hAnsi="Trebuchet MS"/>
          <w:sz w:val="24"/>
          <w:szCs w:val="24"/>
        </w:rPr>
        <w:t xml:space="preserve">die Quote der </w:t>
      </w:r>
      <w:r w:rsidR="00C32261" w:rsidRPr="00780BB0">
        <w:rPr>
          <w:rFonts w:ascii="Trebuchet MS" w:hAnsi="Trebuchet MS"/>
          <w:sz w:val="24"/>
          <w:szCs w:val="24"/>
        </w:rPr>
        <w:t>e</w:t>
      </w:r>
      <w:r w:rsidR="003568B1" w:rsidRPr="00780BB0">
        <w:rPr>
          <w:rFonts w:ascii="Trebuchet MS" w:hAnsi="Trebuchet MS"/>
          <w:sz w:val="24"/>
          <w:szCs w:val="24"/>
        </w:rPr>
        <w:t>rwerbslosen Menschen wieder</w:t>
      </w:r>
      <w:r w:rsidR="00C12213" w:rsidRPr="00780BB0">
        <w:rPr>
          <w:rFonts w:ascii="Trebuchet MS" w:hAnsi="Trebuchet MS"/>
          <w:sz w:val="24"/>
          <w:szCs w:val="24"/>
        </w:rPr>
        <w:t xml:space="preserve">. </w:t>
      </w:r>
      <w:r w:rsidR="003568B1" w:rsidRPr="00780BB0">
        <w:rPr>
          <w:rFonts w:ascii="Trebuchet MS" w:hAnsi="Trebuchet MS"/>
          <w:sz w:val="24"/>
          <w:szCs w:val="24"/>
        </w:rPr>
        <w:t xml:space="preserve">Gerade wegen der noch nicht lange zurückliegenden Corona Pandemie, steigender Mieten sowie einer hohen Inflation deutet </w:t>
      </w:r>
      <w:r w:rsidR="005D4549" w:rsidRPr="00780BB0">
        <w:rPr>
          <w:rFonts w:ascii="Trebuchet MS" w:hAnsi="Trebuchet MS"/>
          <w:sz w:val="24"/>
          <w:szCs w:val="24"/>
        </w:rPr>
        <w:t xml:space="preserve">somit </w:t>
      </w:r>
      <w:r w:rsidR="003568B1" w:rsidRPr="00780BB0">
        <w:rPr>
          <w:rFonts w:ascii="Trebuchet MS" w:hAnsi="Trebuchet MS"/>
          <w:sz w:val="24"/>
          <w:szCs w:val="24"/>
        </w:rPr>
        <w:t xml:space="preserve">vieles darauf hin, dass </w:t>
      </w:r>
      <w:r w:rsidR="001C4E8C" w:rsidRPr="00780BB0">
        <w:rPr>
          <w:rFonts w:ascii="Trebuchet MS" w:hAnsi="Trebuchet MS"/>
          <w:sz w:val="24"/>
          <w:szCs w:val="24"/>
        </w:rPr>
        <w:t xml:space="preserve">nach wie vor </w:t>
      </w:r>
      <w:r w:rsidR="003568B1" w:rsidRPr="00780BB0">
        <w:rPr>
          <w:rFonts w:ascii="Trebuchet MS" w:hAnsi="Trebuchet MS"/>
          <w:sz w:val="24"/>
          <w:szCs w:val="24"/>
        </w:rPr>
        <w:t xml:space="preserve">sehr viele </w:t>
      </w:r>
      <w:r w:rsidR="001C4E8C" w:rsidRPr="00780BB0">
        <w:rPr>
          <w:rFonts w:ascii="Trebuchet MS" w:hAnsi="Trebuchet MS"/>
          <w:sz w:val="24"/>
          <w:szCs w:val="24"/>
        </w:rPr>
        <w:t xml:space="preserve">bedürftige </w:t>
      </w:r>
      <w:r w:rsidR="00E2537C" w:rsidRPr="00780BB0">
        <w:rPr>
          <w:rFonts w:ascii="Trebuchet MS" w:hAnsi="Trebuchet MS"/>
          <w:sz w:val="24"/>
          <w:szCs w:val="24"/>
        </w:rPr>
        <w:t>F</w:t>
      </w:r>
      <w:r w:rsidR="00A40E8B" w:rsidRPr="00780BB0">
        <w:rPr>
          <w:rFonts w:ascii="Trebuchet MS" w:hAnsi="Trebuchet MS"/>
          <w:sz w:val="24"/>
          <w:szCs w:val="24"/>
        </w:rPr>
        <w:t>amilien</w:t>
      </w:r>
      <w:r w:rsidR="00E2537C" w:rsidRPr="00780BB0">
        <w:rPr>
          <w:rFonts w:ascii="Trebuchet MS" w:hAnsi="Trebuchet MS"/>
          <w:sz w:val="24"/>
          <w:szCs w:val="24"/>
        </w:rPr>
        <w:t xml:space="preserve"> </w:t>
      </w:r>
      <w:r w:rsidR="003568B1" w:rsidRPr="00780BB0">
        <w:rPr>
          <w:rFonts w:ascii="Trebuchet MS" w:hAnsi="Trebuchet MS"/>
          <w:sz w:val="24"/>
          <w:szCs w:val="24"/>
        </w:rPr>
        <w:t>ihren Lebensstandard nicht verbessern k</w:t>
      </w:r>
      <w:r w:rsidR="001C4E8C" w:rsidRPr="00780BB0">
        <w:rPr>
          <w:rFonts w:ascii="Trebuchet MS" w:hAnsi="Trebuchet MS"/>
          <w:sz w:val="24"/>
          <w:szCs w:val="24"/>
        </w:rPr>
        <w:t>ön</w:t>
      </w:r>
      <w:r w:rsidR="00376950" w:rsidRPr="00780BB0">
        <w:rPr>
          <w:rFonts w:ascii="Trebuchet MS" w:hAnsi="Trebuchet MS"/>
          <w:sz w:val="24"/>
          <w:szCs w:val="24"/>
        </w:rPr>
        <w:t xml:space="preserve">nen </w:t>
      </w:r>
      <w:r w:rsidR="003568B1" w:rsidRPr="00780BB0">
        <w:rPr>
          <w:rFonts w:ascii="Trebuchet MS" w:hAnsi="Trebuchet MS"/>
          <w:sz w:val="24"/>
          <w:szCs w:val="24"/>
        </w:rPr>
        <w:t>und es somit auch keinen Grund für Zufriedenheit bei der Entwicklung der Kinderarmut in Deutschland geben kann.</w:t>
      </w:r>
    </w:p>
    <w:p w:rsidR="0077150C" w:rsidRPr="00780BB0" w:rsidRDefault="003568B1" w:rsidP="00780BB0">
      <w:pPr>
        <w:spacing w:line="317" w:lineRule="auto"/>
        <w:ind w:left="851"/>
        <w:jc w:val="both"/>
        <w:rPr>
          <w:rFonts w:ascii="Trebuchet MS" w:hAnsi="Trebuchet MS"/>
          <w:sz w:val="24"/>
          <w:szCs w:val="24"/>
        </w:rPr>
      </w:pPr>
      <w:r w:rsidRPr="00780BB0">
        <w:rPr>
          <w:rFonts w:ascii="Trebuchet MS" w:hAnsi="Trebuchet MS"/>
          <w:sz w:val="24"/>
          <w:szCs w:val="24"/>
        </w:rPr>
        <w:t xml:space="preserve">Kinderarmut </w:t>
      </w:r>
      <w:r w:rsidR="00376950" w:rsidRPr="00780BB0">
        <w:rPr>
          <w:rFonts w:ascii="Trebuchet MS" w:hAnsi="Trebuchet MS"/>
          <w:sz w:val="24"/>
          <w:szCs w:val="24"/>
        </w:rPr>
        <w:t xml:space="preserve">geht nicht nur einher mit </w:t>
      </w:r>
      <w:r w:rsidR="00571933" w:rsidRPr="00780BB0">
        <w:rPr>
          <w:rFonts w:ascii="Trebuchet MS" w:hAnsi="Trebuchet MS"/>
          <w:sz w:val="24"/>
          <w:szCs w:val="24"/>
        </w:rPr>
        <w:t xml:space="preserve">einem kleinen </w:t>
      </w:r>
      <w:r w:rsidRPr="00780BB0">
        <w:rPr>
          <w:rFonts w:ascii="Trebuchet MS" w:hAnsi="Trebuchet MS"/>
          <w:sz w:val="24"/>
          <w:szCs w:val="24"/>
        </w:rPr>
        <w:t>Einkommen</w:t>
      </w:r>
      <w:r w:rsidR="00D44061" w:rsidRPr="00780BB0">
        <w:rPr>
          <w:rFonts w:ascii="Trebuchet MS" w:hAnsi="Trebuchet MS"/>
          <w:sz w:val="24"/>
          <w:szCs w:val="24"/>
        </w:rPr>
        <w:t>,</w:t>
      </w:r>
      <w:r w:rsidRPr="00780BB0">
        <w:rPr>
          <w:rFonts w:ascii="Trebuchet MS" w:hAnsi="Trebuchet MS"/>
          <w:sz w:val="24"/>
          <w:szCs w:val="24"/>
        </w:rPr>
        <w:t xml:space="preserve"> sondern </w:t>
      </w:r>
      <w:r w:rsidR="00D44061" w:rsidRPr="00780BB0">
        <w:rPr>
          <w:rFonts w:ascii="Trebuchet MS" w:hAnsi="Trebuchet MS"/>
          <w:sz w:val="24"/>
          <w:szCs w:val="24"/>
        </w:rPr>
        <w:t xml:space="preserve">sie </w:t>
      </w:r>
      <w:r w:rsidRPr="00780BB0">
        <w:rPr>
          <w:rFonts w:ascii="Trebuchet MS" w:hAnsi="Trebuchet MS"/>
          <w:sz w:val="24"/>
          <w:szCs w:val="24"/>
        </w:rPr>
        <w:t xml:space="preserve">bedeutet </w:t>
      </w:r>
      <w:r w:rsidR="00571933" w:rsidRPr="00780BB0">
        <w:rPr>
          <w:rFonts w:ascii="Trebuchet MS" w:hAnsi="Trebuchet MS"/>
          <w:sz w:val="24"/>
          <w:szCs w:val="24"/>
        </w:rPr>
        <w:t xml:space="preserve">– wie oben angeführt - </w:t>
      </w:r>
      <w:r w:rsidRPr="00780BB0">
        <w:rPr>
          <w:rFonts w:ascii="Trebuchet MS" w:hAnsi="Trebuchet MS"/>
          <w:sz w:val="24"/>
          <w:szCs w:val="24"/>
        </w:rPr>
        <w:t xml:space="preserve">auch eine geringe soziale, politische sowie wirtschaftliche Teilhabe. Von Armut betroffene Kinder haben </w:t>
      </w:r>
      <w:r w:rsidR="002E3868" w:rsidRPr="00780BB0">
        <w:rPr>
          <w:rFonts w:ascii="Trebuchet MS" w:hAnsi="Trebuchet MS"/>
          <w:sz w:val="24"/>
          <w:szCs w:val="24"/>
        </w:rPr>
        <w:t xml:space="preserve">- </w:t>
      </w:r>
      <w:r w:rsidRPr="00780BB0">
        <w:rPr>
          <w:rFonts w:ascii="Trebuchet MS" w:hAnsi="Trebuchet MS"/>
          <w:sz w:val="24"/>
          <w:szCs w:val="24"/>
        </w:rPr>
        <w:t xml:space="preserve">und dies möchten wir </w:t>
      </w:r>
      <w:r w:rsidR="00571933" w:rsidRPr="00780BB0">
        <w:rPr>
          <w:rFonts w:ascii="Trebuchet MS" w:hAnsi="Trebuchet MS"/>
          <w:sz w:val="24"/>
          <w:szCs w:val="24"/>
        </w:rPr>
        <w:t xml:space="preserve">hinzufügen - </w:t>
      </w:r>
      <w:r w:rsidRPr="00780BB0">
        <w:rPr>
          <w:rFonts w:ascii="Trebuchet MS" w:hAnsi="Trebuchet MS"/>
          <w:sz w:val="24"/>
          <w:szCs w:val="24"/>
        </w:rPr>
        <w:t>nicht die gleichen Möglichkeiten</w:t>
      </w:r>
      <w:r w:rsidR="00DD2124" w:rsidRPr="00780BB0">
        <w:rPr>
          <w:rFonts w:ascii="Trebuchet MS" w:hAnsi="Trebuchet MS"/>
          <w:sz w:val="24"/>
          <w:szCs w:val="24"/>
        </w:rPr>
        <w:t>,</w:t>
      </w:r>
      <w:r w:rsidRPr="00780BB0">
        <w:rPr>
          <w:rFonts w:ascii="Trebuchet MS" w:hAnsi="Trebuchet MS"/>
          <w:sz w:val="24"/>
          <w:szCs w:val="24"/>
        </w:rPr>
        <w:t xml:space="preserve"> Ausflüge zu machen oder auch kulturelle Angebote zu nutzen wie andere Kinder</w:t>
      </w:r>
      <w:r w:rsidR="00DD2124" w:rsidRPr="00780BB0">
        <w:rPr>
          <w:rFonts w:ascii="Trebuchet MS" w:hAnsi="Trebuchet MS"/>
          <w:sz w:val="24"/>
          <w:szCs w:val="24"/>
        </w:rPr>
        <w:t>.</w:t>
      </w:r>
      <w:r w:rsidRPr="00780BB0">
        <w:rPr>
          <w:rFonts w:ascii="Trebuchet MS" w:hAnsi="Trebuchet MS"/>
          <w:sz w:val="24"/>
          <w:szCs w:val="24"/>
        </w:rPr>
        <w:t xml:space="preserve"> </w:t>
      </w:r>
      <w:r w:rsidR="00DD2124" w:rsidRPr="00780BB0">
        <w:rPr>
          <w:rFonts w:ascii="Trebuchet MS" w:hAnsi="Trebuchet MS"/>
          <w:sz w:val="24"/>
          <w:szCs w:val="24"/>
        </w:rPr>
        <w:t xml:space="preserve">Dies </w:t>
      </w:r>
      <w:r w:rsidRPr="00780BB0">
        <w:rPr>
          <w:rFonts w:ascii="Trebuchet MS" w:hAnsi="Trebuchet MS"/>
          <w:sz w:val="24"/>
          <w:szCs w:val="24"/>
        </w:rPr>
        <w:t>führt im Weiteren zu schlechteren Bildungschancen</w:t>
      </w:r>
      <w:r w:rsidR="00571933" w:rsidRPr="00780BB0">
        <w:rPr>
          <w:rFonts w:ascii="Trebuchet MS" w:hAnsi="Trebuchet MS"/>
          <w:sz w:val="24"/>
          <w:szCs w:val="24"/>
        </w:rPr>
        <w:t xml:space="preserve">, </w:t>
      </w:r>
      <w:r w:rsidRPr="00780BB0">
        <w:rPr>
          <w:rFonts w:ascii="Trebuchet MS" w:hAnsi="Trebuchet MS"/>
          <w:sz w:val="24"/>
          <w:szCs w:val="24"/>
        </w:rPr>
        <w:t xml:space="preserve">dies zeigt auch die hohe Zahl von </w:t>
      </w:r>
      <w:r w:rsidR="00582455" w:rsidRPr="00780BB0">
        <w:rPr>
          <w:rFonts w:ascii="Trebuchet MS" w:hAnsi="Trebuchet MS"/>
          <w:sz w:val="24"/>
          <w:szCs w:val="24"/>
        </w:rPr>
        <w:t xml:space="preserve">50.000 </w:t>
      </w:r>
      <w:r w:rsidRPr="00780BB0">
        <w:rPr>
          <w:rFonts w:ascii="Trebuchet MS" w:hAnsi="Trebuchet MS"/>
          <w:sz w:val="24"/>
          <w:szCs w:val="24"/>
        </w:rPr>
        <w:t>Jugendlichen</w:t>
      </w:r>
      <w:r w:rsidR="00582455" w:rsidRPr="00780BB0">
        <w:rPr>
          <w:rFonts w:ascii="Trebuchet MS" w:hAnsi="Trebuchet MS"/>
          <w:sz w:val="24"/>
          <w:szCs w:val="24"/>
        </w:rPr>
        <w:t xml:space="preserve">, welche </w:t>
      </w:r>
      <w:r w:rsidR="00A6106B" w:rsidRPr="00780BB0">
        <w:rPr>
          <w:rFonts w:ascii="Trebuchet MS" w:hAnsi="Trebuchet MS"/>
          <w:sz w:val="24"/>
          <w:szCs w:val="24"/>
        </w:rPr>
        <w:t xml:space="preserve">jährlich </w:t>
      </w:r>
      <w:r w:rsidRPr="00780BB0">
        <w:rPr>
          <w:rFonts w:ascii="Trebuchet MS" w:hAnsi="Trebuchet MS"/>
          <w:sz w:val="24"/>
          <w:szCs w:val="24"/>
        </w:rPr>
        <w:t>ihren Bildungsweg ohne Schulabschluss beenden.</w:t>
      </w:r>
      <w:r w:rsidR="00113C1F" w:rsidRPr="00780BB0">
        <w:rPr>
          <w:rFonts w:ascii="Trebuchet MS" w:hAnsi="Trebuchet MS"/>
          <w:sz w:val="24"/>
          <w:szCs w:val="24"/>
        </w:rPr>
        <w:t xml:space="preserve"> </w:t>
      </w:r>
      <w:r w:rsidRPr="00780BB0">
        <w:rPr>
          <w:rFonts w:ascii="Trebuchet MS" w:hAnsi="Trebuchet MS"/>
          <w:sz w:val="24"/>
          <w:szCs w:val="24"/>
        </w:rPr>
        <w:t xml:space="preserve">Kinderarmut nimmt vielen jungen Menschen </w:t>
      </w:r>
      <w:r w:rsidR="00571933" w:rsidRPr="00780BB0">
        <w:rPr>
          <w:rFonts w:ascii="Trebuchet MS" w:hAnsi="Trebuchet MS"/>
          <w:sz w:val="24"/>
          <w:szCs w:val="24"/>
        </w:rPr>
        <w:t xml:space="preserve">somit </w:t>
      </w:r>
      <w:r w:rsidRPr="00780BB0">
        <w:rPr>
          <w:rFonts w:ascii="Trebuchet MS" w:hAnsi="Trebuchet MS"/>
          <w:sz w:val="24"/>
          <w:szCs w:val="24"/>
        </w:rPr>
        <w:t xml:space="preserve">schlichtweg </w:t>
      </w:r>
      <w:r w:rsidR="00BA24CE" w:rsidRPr="00780BB0">
        <w:rPr>
          <w:rFonts w:ascii="Trebuchet MS" w:hAnsi="Trebuchet MS"/>
          <w:sz w:val="24"/>
          <w:szCs w:val="24"/>
        </w:rPr>
        <w:t xml:space="preserve">ihre </w:t>
      </w:r>
      <w:r w:rsidRPr="00780BB0">
        <w:rPr>
          <w:rFonts w:ascii="Trebuchet MS" w:hAnsi="Trebuchet MS"/>
          <w:sz w:val="24"/>
          <w:szCs w:val="24"/>
        </w:rPr>
        <w:t>Zukunftsperspektive.</w:t>
      </w:r>
    </w:p>
    <w:p w:rsidR="003568B1" w:rsidRDefault="003568B1" w:rsidP="00780BB0">
      <w:pPr>
        <w:spacing w:line="317" w:lineRule="auto"/>
        <w:ind w:left="851"/>
        <w:jc w:val="both"/>
        <w:rPr>
          <w:rFonts w:ascii="Trebuchet MS" w:hAnsi="Trebuchet MS"/>
          <w:sz w:val="24"/>
          <w:szCs w:val="24"/>
        </w:rPr>
      </w:pPr>
      <w:r w:rsidRPr="00780BB0">
        <w:rPr>
          <w:rFonts w:ascii="Trebuchet MS" w:hAnsi="Trebuchet MS"/>
          <w:sz w:val="24"/>
          <w:szCs w:val="24"/>
        </w:rPr>
        <w:t>Die Organisation für wirtschaftliche Zusammenarbeit und Entwicklung (OECD) schätz</w:t>
      </w:r>
      <w:r w:rsidR="00BA24CE" w:rsidRPr="00780BB0">
        <w:rPr>
          <w:rFonts w:ascii="Trebuchet MS" w:hAnsi="Trebuchet MS"/>
          <w:sz w:val="24"/>
          <w:szCs w:val="24"/>
        </w:rPr>
        <w:t>t</w:t>
      </w:r>
      <w:r w:rsidRPr="00780BB0">
        <w:rPr>
          <w:rFonts w:ascii="Trebuchet MS" w:hAnsi="Trebuchet MS"/>
          <w:sz w:val="24"/>
          <w:szCs w:val="24"/>
        </w:rPr>
        <w:t xml:space="preserve"> die jährlichen Kosten der Kinderarmut in Deutschland auf mehr als 100 Milli</w:t>
      </w:r>
      <w:r w:rsidR="00113C1F" w:rsidRPr="00780BB0">
        <w:rPr>
          <w:rFonts w:ascii="Trebuchet MS" w:hAnsi="Trebuchet MS"/>
          <w:sz w:val="24"/>
          <w:szCs w:val="24"/>
        </w:rPr>
        <w:t xml:space="preserve">arden </w:t>
      </w:r>
      <w:r w:rsidRPr="00780BB0">
        <w:rPr>
          <w:rFonts w:ascii="Trebuchet MS" w:hAnsi="Trebuchet MS"/>
          <w:sz w:val="24"/>
          <w:szCs w:val="24"/>
        </w:rPr>
        <w:t>€. Eine auskömmliche Kinder</w:t>
      </w:r>
      <w:r w:rsidR="0077150C" w:rsidRPr="00780BB0">
        <w:rPr>
          <w:rFonts w:ascii="Trebuchet MS" w:hAnsi="Trebuchet MS"/>
          <w:sz w:val="24"/>
          <w:szCs w:val="24"/>
        </w:rPr>
        <w:t>g</w:t>
      </w:r>
      <w:r w:rsidRPr="00780BB0">
        <w:rPr>
          <w:rFonts w:ascii="Trebuchet MS" w:hAnsi="Trebuchet MS"/>
          <w:sz w:val="24"/>
          <w:szCs w:val="24"/>
        </w:rPr>
        <w:t xml:space="preserve">rundsicherung, welche die Kinderarmut zu einem großen Teil beseitigen würde, würde laut dieser Organisation etwas mehr als 20 Milliarden € pro Jahr kosten. Insoweit sind </w:t>
      </w:r>
      <w:r w:rsidRPr="00780BB0">
        <w:rPr>
          <w:rFonts w:ascii="Trebuchet MS" w:hAnsi="Trebuchet MS"/>
          <w:sz w:val="24"/>
          <w:szCs w:val="24"/>
        </w:rPr>
        <w:lastRenderedPageBreak/>
        <w:t xml:space="preserve">die </w:t>
      </w:r>
      <w:r w:rsidR="00571933" w:rsidRPr="00780BB0">
        <w:rPr>
          <w:rFonts w:ascii="Trebuchet MS" w:hAnsi="Trebuchet MS"/>
          <w:sz w:val="24"/>
          <w:szCs w:val="24"/>
        </w:rPr>
        <w:t xml:space="preserve">seitens </w:t>
      </w:r>
      <w:r w:rsidRPr="00780BB0">
        <w:rPr>
          <w:rFonts w:ascii="Trebuchet MS" w:hAnsi="Trebuchet MS"/>
          <w:sz w:val="24"/>
          <w:szCs w:val="24"/>
        </w:rPr>
        <w:t xml:space="preserve">der Bundesregierung </w:t>
      </w:r>
      <w:r w:rsidR="00571933" w:rsidRPr="00780BB0">
        <w:rPr>
          <w:rFonts w:ascii="Trebuchet MS" w:hAnsi="Trebuchet MS"/>
          <w:sz w:val="24"/>
          <w:szCs w:val="24"/>
        </w:rPr>
        <w:t xml:space="preserve">veranschlagten </w:t>
      </w:r>
      <w:r w:rsidRPr="00780BB0">
        <w:rPr>
          <w:rFonts w:ascii="Trebuchet MS" w:hAnsi="Trebuchet MS"/>
          <w:sz w:val="24"/>
          <w:szCs w:val="24"/>
        </w:rPr>
        <w:t xml:space="preserve">2,4 Milliarden € </w:t>
      </w:r>
      <w:r w:rsidR="00A27055" w:rsidRPr="00780BB0">
        <w:rPr>
          <w:rFonts w:ascii="Trebuchet MS" w:hAnsi="Trebuchet MS"/>
          <w:sz w:val="24"/>
          <w:szCs w:val="24"/>
        </w:rPr>
        <w:t xml:space="preserve">als Unterstützung </w:t>
      </w:r>
      <w:r w:rsidR="004C1CF2" w:rsidRPr="00780BB0">
        <w:rPr>
          <w:rFonts w:ascii="Trebuchet MS" w:hAnsi="Trebuchet MS"/>
          <w:sz w:val="24"/>
          <w:szCs w:val="24"/>
        </w:rPr>
        <w:t>noch nicht einmal „</w:t>
      </w:r>
      <w:r w:rsidRPr="00780BB0">
        <w:rPr>
          <w:rFonts w:ascii="Trebuchet MS" w:hAnsi="Trebuchet MS"/>
          <w:sz w:val="24"/>
          <w:szCs w:val="24"/>
        </w:rPr>
        <w:t>ein Tropfen auf den heißen Stein</w:t>
      </w:r>
      <w:r w:rsidR="004C1CF2" w:rsidRPr="00780BB0">
        <w:rPr>
          <w:rFonts w:ascii="Trebuchet MS" w:hAnsi="Trebuchet MS"/>
          <w:sz w:val="24"/>
          <w:szCs w:val="24"/>
        </w:rPr>
        <w:t>“</w:t>
      </w:r>
      <w:r w:rsidRPr="00780BB0">
        <w:rPr>
          <w:rFonts w:ascii="Trebuchet MS" w:hAnsi="Trebuchet MS"/>
          <w:sz w:val="24"/>
          <w:szCs w:val="24"/>
        </w:rPr>
        <w:t xml:space="preserve"> und tragen unsere</w:t>
      </w:r>
      <w:r w:rsidR="00571933" w:rsidRPr="00780BB0">
        <w:rPr>
          <w:rFonts w:ascii="Trebuchet MS" w:hAnsi="Trebuchet MS"/>
          <w:sz w:val="24"/>
          <w:szCs w:val="24"/>
        </w:rPr>
        <w:t xml:space="preserve">s Erachtens </w:t>
      </w:r>
      <w:r w:rsidR="009F5B74" w:rsidRPr="00780BB0">
        <w:rPr>
          <w:rFonts w:ascii="Trebuchet MS" w:hAnsi="Trebuchet MS"/>
          <w:sz w:val="24"/>
          <w:szCs w:val="24"/>
        </w:rPr>
        <w:t xml:space="preserve">nicht </w:t>
      </w:r>
      <w:r w:rsidRPr="00780BB0">
        <w:rPr>
          <w:rFonts w:ascii="Trebuchet MS" w:hAnsi="Trebuchet MS"/>
          <w:sz w:val="24"/>
          <w:szCs w:val="24"/>
        </w:rPr>
        <w:t>dazu bei</w:t>
      </w:r>
      <w:r w:rsidR="00B720E8" w:rsidRPr="00780BB0">
        <w:rPr>
          <w:rFonts w:ascii="Trebuchet MS" w:hAnsi="Trebuchet MS"/>
          <w:sz w:val="24"/>
          <w:szCs w:val="24"/>
        </w:rPr>
        <w:t>,</w:t>
      </w:r>
      <w:r w:rsidRPr="00780BB0">
        <w:rPr>
          <w:rFonts w:ascii="Trebuchet MS" w:hAnsi="Trebuchet MS"/>
          <w:sz w:val="24"/>
          <w:szCs w:val="24"/>
        </w:rPr>
        <w:t xml:space="preserve"> die Zielsetzungen</w:t>
      </w:r>
      <w:r w:rsidR="00B720E8" w:rsidRPr="00780BB0">
        <w:rPr>
          <w:rFonts w:ascii="Trebuchet MS" w:hAnsi="Trebuchet MS"/>
          <w:sz w:val="24"/>
          <w:szCs w:val="24"/>
        </w:rPr>
        <w:t xml:space="preserve">, die </w:t>
      </w:r>
      <w:r w:rsidR="00E91162" w:rsidRPr="00780BB0">
        <w:rPr>
          <w:rFonts w:ascii="Trebuchet MS" w:hAnsi="Trebuchet MS"/>
          <w:sz w:val="24"/>
          <w:szCs w:val="24"/>
        </w:rPr>
        <w:t xml:space="preserve">mit der Einführung einer Kindergrundsicherung </w:t>
      </w:r>
      <w:r w:rsidR="00FF23C2" w:rsidRPr="00780BB0">
        <w:rPr>
          <w:rFonts w:ascii="Trebuchet MS" w:hAnsi="Trebuchet MS"/>
          <w:sz w:val="24"/>
          <w:szCs w:val="24"/>
        </w:rPr>
        <w:t xml:space="preserve">in Deutschland </w:t>
      </w:r>
      <w:r w:rsidR="00895D95" w:rsidRPr="00780BB0">
        <w:rPr>
          <w:rFonts w:ascii="Trebuchet MS" w:hAnsi="Trebuchet MS"/>
          <w:sz w:val="24"/>
          <w:szCs w:val="24"/>
        </w:rPr>
        <w:t xml:space="preserve">verbunden </w:t>
      </w:r>
      <w:r w:rsidR="00FF23C2" w:rsidRPr="00780BB0">
        <w:rPr>
          <w:rFonts w:ascii="Trebuchet MS" w:hAnsi="Trebuchet MS"/>
          <w:sz w:val="24"/>
          <w:szCs w:val="24"/>
        </w:rPr>
        <w:t>werden</w:t>
      </w:r>
      <w:r w:rsidR="00895D95" w:rsidRPr="00780BB0">
        <w:rPr>
          <w:rFonts w:ascii="Trebuchet MS" w:hAnsi="Trebuchet MS"/>
          <w:sz w:val="24"/>
          <w:szCs w:val="24"/>
        </w:rPr>
        <w:t xml:space="preserve">, auch </w:t>
      </w:r>
      <w:r w:rsidR="009F5B74" w:rsidRPr="00780BB0">
        <w:rPr>
          <w:rFonts w:ascii="Trebuchet MS" w:hAnsi="Trebuchet MS"/>
          <w:sz w:val="24"/>
          <w:szCs w:val="24"/>
        </w:rPr>
        <w:t xml:space="preserve">erfolgversprechend umzusetzen. </w:t>
      </w:r>
    </w:p>
    <w:p w:rsidR="000478B6" w:rsidRPr="00780BB0" w:rsidRDefault="000478B6" w:rsidP="00780BB0">
      <w:pPr>
        <w:spacing w:line="317" w:lineRule="auto"/>
        <w:ind w:left="851"/>
        <w:jc w:val="both"/>
        <w:rPr>
          <w:rFonts w:ascii="Trebuchet MS" w:hAnsi="Trebuchet MS"/>
          <w:sz w:val="24"/>
          <w:szCs w:val="24"/>
        </w:rPr>
      </w:pPr>
    </w:p>
    <w:p w:rsidR="005B7C95" w:rsidRPr="00E85D7A" w:rsidRDefault="005B7C95" w:rsidP="00D65DC2">
      <w:pPr>
        <w:spacing w:line="317" w:lineRule="auto"/>
        <w:ind w:left="851" w:hanging="425"/>
        <w:jc w:val="both"/>
        <w:rPr>
          <w:rFonts w:ascii="Trebuchet MS" w:hAnsi="Trebuchet MS"/>
          <w:b/>
          <w:sz w:val="24"/>
          <w:szCs w:val="24"/>
        </w:rPr>
      </w:pPr>
      <w:r w:rsidRPr="00E85D7A">
        <w:rPr>
          <w:rFonts w:ascii="Trebuchet MS" w:hAnsi="Trebuchet MS"/>
          <w:b/>
          <w:sz w:val="24"/>
          <w:szCs w:val="24"/>
        </w:rPr>
        <w:t xml:space="preserve">c) </w:t>
      </w:r>
      <w:r w:rsidR="00D65DC2" w:rsidRPr="00E85D7A">
        <w:rPr>
          <w:rFonts w:ascii="Trebuchet MS" w:hAnsi="Trebuchet MS"/>
          <w:b/>
          <w:sz w:val="24"/>
          <w:szCs w:val="24"/>
        </w:rPr>
        <w:tab/>
      </w:r>
      <w:r w:rsidR="00250D05" w:rsidRPr="00E85D7A">
        <w:rPr>
          <w:rFonts w:ascii="Trebuchet MS" w:hAnsi="Trebuchet MS"/>
          <w:b/>
          <w:sz w:val="24"/>
          <w:szCs w:val="24"/>
        </w:rPr>
        <w:t xml:space="preserve">Kindergarantiebetrag – Änderung des Einkommenssteuergesetzes: </w:t>
      </w:r>
    </w:p>
    <w:p w:rsidR="00A04318" w:rsidRPr="00780BB0" w:rsidRDefault="009F5B74" w:rsidP="00D65DC2">
      <w:pPr>
        <w:spacing w:line="317" w:lineRule="auto"/>
        <w:ind w:left="851"/>
        <w:jc w:val="both"/>
        <w:rPr>
          <w:rFonts w:ascii="Trebuchet MS" w:hAnsi="Trebuchet MS"/>
          <w:sz w:val="24"/>
          <w:szCs w:val="24"/>
        </w:rPr>
      </w:pPr>
      <w:r w:rsidRPr="00780BB0">
        <w:rPr>
          <w:rFonts w:ascii="Trebuchet MS" w:hAnsi="Trebuchet MS"/>
          <w:sz w:val="24"/>
          <w:szCs w:val="24"/>
        </w:rPr>
        <w:t>M</w:t>
      </w:r>
      <w:r w:rsidR="00250D05" w:rsidRPr="00780BB0">
        <w:rPr>
          <w:rFonts w:ascii="Trebuchet MS" w:hAnsi="Trebuchet MS"/>
          <w:sz w:val="24"/>
          <w:szCs w:val="24"/>
        </w:rPr>
        <w:t xml:space="preserve">it </w:t>
      </w:r>
      <w:r w:rsidR="00A04318" w:rsidRPr="00780BB0">
        <w:rPr>
          <w:rFonts w:ascii="Trebuchet MS" w:hAnsi="Trebuchet MS"/>
          <w:sz w:val="24"/>
          <w:szCs w:val="24"/>
        </w:rPr>
        <w:t xml:space="preserve">unseren </w:t>
      </w:r>
      <w:r w:rsidR="00250D05" w:rsidRPr="00780BB0">
        <w:rPr>
          <w:rFonts w:ascii="Trebuchet MS" w:hAnsi="Trebuchet MS"/>
          <w:sz w:val="24"/>
          <w:szCs w:val="24"/>
        </w:rPr>
        <w:t xml:space="preserve">Mitgliedsverbänden erachten wir die neue Regelung von § 8 Bundeskindergrundsicherungsgesetz (BKG) </w:t>
      </w:r>
      <w:proofErr w:type="spellStart"/>
      <w:r w:rsidR="00250D05" w:rsidRPr="00780BB0">
        <w:rPr>
          <w:rFonts w:ascii="Trebuchet MS" w:hAnsi="Trebuchet MS"/>
          <w:sz w:val="24"/>
          <w:szCs w:val="24"/>
        </w:rPr>
        <w:t>i.V.m</w:t>
      </w:r>
      <w:proofErr w:type="spellEnd"/>
      <w:r w:rsidR="00250D05" w:rsidRPr="00780BB0">
        <w:rPr>
          <w:rFonts w:ascii="Trebuchet MS" w:hAnsi="Trebuchet MS"/>
          <w:sz w:val="24"/>
          <w:szCs w:val="24"/>
        </w:rPr>
        <w:t>. § 74 Abs. 3 E</w:t>
      </w:r>
      <w:r w:rsidRPr="00780BB0">
        <w:rPr>
          <w:rFonts w:ascii="Trebuchet MS" w:hAnsi="Trebuchet MS"/>
          <w:sz w:val="24"/>
          <w:szCs w:val="24"/>
        </w:rPr>
        <w:t>S</w:t>
      </w:r>
      <w:r w:rsidR="00250D05" w:rsidRPr="00780BB0">
        <w:rPr>
          <w:rFonts w:ascii="Trebuchet MS" w:hAnsi="Trebuchet MS"/>
          <w:sz w:val="24"/>
          <w:szCs w:val="24"/>
        </w:rPr>
        <w:t>tG-E als sehr p</w:t>
      </w:r>
      <w:r w:rsidR="00A04318" w:rsidRPr="00780BB0">
        <w:rPr>
          <w:rFonts w:ascii="Trebuchet MS" w:hAnsi="Trebuchet MS"/>
          <w:sz w:val="24"/>
          <w:szCs w:val="24"/>
        </w:rPr>
        <w:t xml:space="preserve">roblematisch. </w:t>
      </w:r>
    </w:p>
    <w:p w:rsidR="00A04318" w:rsidRPr="00780BB0" w:rsidRDefault="005F1779" w:rsidP="00D65DC2">
      <w:pPr>
        <w:spacing w:line="317" w:lineRule="auto"/>
        <w:ind w:left="851"/>
        <w:jc w:val="both"/>
        <w:rPr>
          <w:rFonts w:ascii="Trebuchet MS" w:hAnsi="Trebuchet MS"/>
          <w:sz w:val="24"/>
          <w:szCs w:val="24"/>
        </w:rPr>
      </w:pPr>
      <w:r w:rsidRPr="00780BB0">
        <w:rPr>
          <w:rFonts w:ascii="Trebuchet MS" w:hAnsi="Trebuchet MS"/>
          <w:sz w:val="24"/>
          <w:szCs w:val="24"/>
        </w:rPr>
        <w:t>§ 8 BKG – „Auszahlungsanspruch für volljährige Kinder“ – besagt: „§ 74 Absatz 3 des Einkommensteuergesetzes ist auf den Kindergarantiebetrag nach diesem Gesetz entsprechend anzuwenden“. I</w:t>
      </w:r>
      <w:r w:rsidR="00250D05" w:rsidRPr="00780BB0">
        <w:rPr>
          <w:rFonts w:ascii="Trebuchet MS" w:hAnsi="Trebuchet MS"/>
          <w:sz w:val="24"/>
          <w:szCs w:val="24"/>
        </w:rPr>
        <w:t xml:space="preserve">n der neuen </w:t>
      </w:r>
      <w:r w:rsidR="00A04318" w:rsidRPr="00780BB0">
        <w:rPr>
          <w:rFonts w:ascii="Trebuchet MS" w:hAnsi="Trebuchet MS"/>
          <w:sz w:val="24"/>
          <w:szCs w:val="24"/>
        </w:rPr>
        <w:t>R</w:t>
      </w:r>
      <w:r w:rsidR="00250D05" w:rsidRPr="00780BB0">
        <w:rPr>
          <w:rFonts w:ascii="Trebuchet MS" w:hAnsi="Trebuchet MS"/>
          <w:sz w:val="24"/>
          <w:szCs w:val="24"/>
        </w:rPr>
        <w:t xml:space="preserve">egelung des § 74 </w:t>
      </w:r>
      <w:r w:rsidRPr="00780BB0">
        <w:rPr>
          <w:rFonts w:ascii="Trebuchet MS" w:hAnsi="Trebuchet MS"/>
          <w:sz w:val="24"/>
          <w:szCs w:val="24"/>
        </w:rPr>
        <w:t xml:space="preserve">Abs. 3 </w:t>
      </w:r>
      <w:r w:rsidR="00250D05" w:rsidRPr="00780BB0">
        <w:rPr>
          <w:rFonts w:ascii="Trebuchet MS" w:hAnsi="Trebuchet MS"/>
          <w:sz w:val="24"/>
          <w:szCs w:val="24"/>
        </w:rPr>
        <w:t>E</w:t>
      </w:r>
      <w:r w:rsidR="00A04318" w:rsidRPr="00780BB0">
        <w:rPr>
          <w:rFonts w:ascii="Trebuchet MS" w:hAnsi="Trebuchet MS"/>
          <w:sz w:val="24"/>
          <w:szCs w:val="24"/>
        </w:rPr>
        <w:t>S</w:t>
      </w:r>
      <w:r w:rsidR="00250D05" w:rsidRPr="00780BB0">
        <w:rPr>
          <w:rFonts w:ascii="Trebuchet MS" w:hAnsi="Trebuchet MS"/>
          <w:sz w:val="24"/>
          <w:szCs w:val="24"/>
        </w:rPr>
        <w:t xml:space="preserve">tG-E </w:t>
      </w:r>
      <w:r w:rsidRPr="00780BB0">
        <w:rPr>
          <w:rFonts w:ascii="Trebuchet MS" w:hAnsi="Trebuchet MS"/>
          <w:sz w:val="24"/>
          <w:szCs w:val="24"/>
        </w:rPr>
        <w:t xml:space="preserve">ist vorgesehen, </w:t>
      </w:r>
      <w:r w:rsidR="00A04318" w:rsidRPr="00780BB0">
        <w:rPr>
          <w:rFonts w:ascii="Trebuchet MS" w:hAnsi="Trebuchet MS"/>
          <w:sz w:val="24"/>
          <w:szCs w:val="24"/>
        </w:rPr>
        <w:t xml:space="preserve">dass der Kindergarantiebetrag an das Kind ausgezahlt wird, wenn dieses das 18. Lebensjahr vollendet hat und bei dem „Familienservice“ die Auszahlung an sich selbst begehrt. Dieser neue Auszahlungsanspruch für volljährige Kinder bedeutet für kindergeldberechtigte Eltern von erwachsenen Kindern mit Behinderung eine erhebliche Verschlechterung gegenüber der derzeitigen Rechtslage. </w:t>
      </w:r>
    </w:p>
    <w:p w:rsidR="00A04318" w:rsidRPr="00780BB0" w:rsidRDefault="00F57A72" w:rsidP="00D65DC2">
      <w:pPr>
        <w:spacing w:line="317" w:lineRule="auto"/>
        <w:ind w:left="851"/>
        <w:jc w:val="both"/>
        <w:rPr>
          <w:rFonts w:ascii="Trebuchet MS" w:hAnsi="Trebuchet MS"/>
          <w:sz w:val="24"/>
          <w:szCs w:val="24"/>
        </w:rPr>
      </w:pPr>
      <w:r w:rsidRPr="00780BB0">
        <w:rPr>
          <w:rFonts w:ascii="Trebuchet MS" w:hAnsi="Trebuchet MS"/>
          <w:sz w:val="24"/>
          <w:szCs w:val="24"/>
        </w:rPr>
        <w:t xml:space="preserve">Konkret betroffen </w:t>
      </w:r>
      <w:r w:rsidR="00A04318" w:rsidRPr="00780BB0">
        <w:rPr>
          <w:rFonts w:ascii="Trebuchet MS" w:hAnsi="Trebuchet MS"/>
          <w:sz w:val="24"/>
          <w:szCs w:val="24"/>
        </w:rPr>
        <w:t>von d</w:t>
      </w:r>
      <w:r w:rsidR="000822C4" w:rsidRPr="00780BB0">
        <w:rPr>
          <w:rFonts w:ascii="Trebuchet MS" w:hAnsi="Trebuchet MS"/>
          <w:sz w:val="24"/>
          <w:szCs w:val="24"/>
        </w:rPr>
        <w:t xml:space="preserve">ieser </w:t>
      </w:r>
      <w:r w:rsidR="00A04318" w:rsidRPr="00780BB0">
        <w:rPr>
          <w:rFonts w:ascii="Trebuchet MS" w:hAnsi="Trebuchet MS"/>
          <w:sz w:val="24"/>
          <w:szCs w:val="24"/>
        </w:rPr>
        <w:t xml:space="preserve">Verschlechterung sind Eltern, denen ein Anspruch auf Kindergeld zusteht, weil ihre erwachsenen Kinder </w:t>
      </w:r>
      <w:r w:rsidR="000822C4" w:rsidRPr="00780BB0">
        <w:rPr>
          <w:rFonts w:ascii="Trebuchet MS" w:hAnsi="Trebuchet MS"/>
          <w:sz w:val="24"/>
          <w:szCs w:val="24"/>
        </w:rPr>
        <w:t>infolge „</w:t>
      </w:r>
      <w:r w:rsidR="00A04318" w:rsidRPr="00780BB0">
        <w:rPr>
          <w:rFonts w:ascii="Trebuchet MS" w:hAnsi="Trebuchet MS"/>
          <w:sz w:val="24"/>
          <w:szCs w:val="24"/>
        </w:rPr>
        <w:t xml:space="preserve">einer </w:t>
      </w:r>
      <w:r w:rsidR="000822C4" w:rsidRPr="00780BB0">
        <w:rPr>
          <w:rFonts w:ascii="Trebuchet MS" w:hAnsi="Trebuchet MS"/>
          <w:sz w:val="24"/>
          <w:szCs w:val="24"/>
        </w:rPr>
        <w:t xml:space="preserve">körperlichen, geistigen oder seelischen </w:t>
      </w:r>
      <w:r w:rsidR="00A04318" w:rsidRPr="00780BB0">
        <w:rPr>
          <w:rFonts w:ascii="Trebuchet MS" w:hAnsi="Trebuchet MS"/>
          <w:sz w:val="24"/>
          <w:szCs w:val="24"/>
        </w:rPr>
        <w:t>Behinderung außerstande sind, sich selbst zu unterhalten</w:t>
      </w:r>
      <w:r w:rsidR="000822C4" w:rsidRPr="00780BB0">
        <w:rPr>
          <w:rFonts w:ascii="Trebuchet MS" w:hAnsi="Trebuchet MS"/>
          <w:sz w:val="24"/>
          <w:szCs w:val="24"/>
        </w:rPr>
        <w:t>; Voraussetzung ist, dass die Behinderung vor Vollendung des 25. Lebensjahres eingetreten ist</w:t>
      </w:r>
      <w:r w:rsidR="00A04318" w:rsidRPr="00780BB0">
        <w:rPr>
          <w:rFonts w:ascii="Trebuchet MS" w:hAnsi="Trebuchet MS"/>
          <w:sz w:val="24"/>
          <w:szCs w:val="24"/>
        </w:rPr>
        <w:t>“</w:t>
      </w:r>
      <w:r w:rsidRPr="00780BB0">
        <w:rPr>
          <w:rFonts w:ascii="Trebuchet MS" w:hAnsi="Trebuchet MS"/>
          <w:sz w:val="24"/>
          <w:szCs w:val="24"/>
        </w:rPr>
        <w:t xml:space="preserve"> (§ 5 Abs. 2 Nr. 3 BKG). </w:t>
      </w:r>
      <w:r w:rsidR="00A04318" w:rsidRPr="00780BB0">
        <w:rPr>
          <w:rFonts w:ascii="Trebuchet MS" w:hAnsi="Trebuchet MS"/>
          <w:sz w:val="24"/>
          <w:szCs w:val="24"/>
        </w:rPr>
        <w:t xml:space="preserve">In der Regel </w:t>
      </w:r>
      <w:r w:rsidR="000822C4" w:rsidRPr="00780BB0">
        <w:rPr>
          <w:rFonts w:ascii="Trebuchet MS" w:hAnsi="Trebuchet MS"/>
          <w:sz w:val="24"/>
          <w:szCs w:val="24"/>
        </w:rPr>
        <w:t>haben die Kinder einen hohen Unterstützungsbedarf, s</w:t>
      </w:r>
      <w:r w:rsidR="00A04318" w:rsidRPr="00780BB0">
        <w:rPr>
          <w:rFonts w:ascii="Trebuchet MS" w:hAnsi="Trebuchet MS"/>
          <w:sz w:val="24"/>
          <w:szCs w:val="24"/>
        </w:rPr>
        <w:t xml:space="preserve">ind dauerhaft voll erwerbsgemindert und können deshalb ihrerseits bei den Sozialämtern einen Anspruch auf Leistungen der Grundsicherung im Alter und bei Erwerbsminderung nach dem SGB XII geltend machen. </w:t>
      </w:r>
    </w:p>
    <w:p w:rsidR="000478B6" w:rsidRDefault="00A04318" w:rsidP="00D65DC2">
      <w:pPr>
        <w:spacing w:line="317" w:lineRule="auto"/>
        <w:ind w:left="851"/>
        <w:jc w:val="both"/>
        <w:rPr>
          <w:rFonts w:ascii="Trebuchet MS" w:hAnsi="Trebuchet MS"/>
          <w:sz w:val="24"/>
          <w:szCs w:val="24"/>
        </w:rPr>
      </w:pPr>
      <w:r w:rsidRPr="00780BB0">
        <w:rPr>
          <w:rFonts w:ascii="Trebuchet MS" w:hAnsi="Trebuchet MS"/>
          <w:sz w:val="24"/>
          <w:szCs w:val="24"/>
        </w:rPr>
        <w:t>Bei</w:t>
      </w:r>
      <w:r w:rsidR="00D0408C" w:rsidRPr="00780BB0">
        <w:rPr>
          <w:rFonts w:ascii="Trebuchet MS" w:hAnsi="Trebuchet MS"/>
          <w:sz w:val="24"/>
          <w:szCs w:val="24"/>
        </w:rPr>
        <w:t xml:space="preserve"> einem Zusammenfallen </w:t>
      </w:r>
      <w:r w:rsidRPr="00780BB0">
        <w:rPr>
          <w:rFonts w:ascii="Trebuchet MS" w:hAnsi="Trebuchet MS"/>
          <w:sz w:val="24"/>
          <w:szCs w:val="24"/>
        </w:rPr>
        <w:t xml:space="preserve">des Anspruchs von Menschen mit Behinderung auf Grundsicherung mit dem Anspruch der Eltern auf Kindergeld bewirkt die Auszahlung des Kindergeldes an das volljährige Kind mit Behinderung, dass das Kindergeld als Einkommen des Kindes zu betrachten ist und damit bedarfsmindernd auf Leistungen der Grundsicherung nach dem SGB XII angerechnet wird. </w:t>
      </w:r>
    </w:p>
    <w:p w:rsidR="000478B6" w:rsidRDefault="000478B6" w:rsidP="00D65DC2">
      <w:pPr>
        <w:spacing w:line="317" w:lineRule="auto"/>
        <w:ind w:left="851"/>
        <w:jc w:val="both"/>
        <w:rPr>
          <w:rFonts w:ascii="Trebuchet MS" w:hAnsi="Trebuchet MS"/>
          <w:sz w:val="24"/>
          <w:szCs w:val="24"/>
        </w:rPr>
      </w:pPr>
    </w:p>
    <w:p w:rsidR="00A04318" w:rsidRPr="00780BB0" w:rsidRDefault="00A04318" w:rsidP="000478B6">
      <w:pPr>
        <w:spacing w:line="317" w:lineRule="auto"/>
        <w:ind w:left="851"/>
        <w:jc w:val="both"/>
        <w:rPr>
          <w:rFonts w:ascii="Trebuchet MS" w:hAnsi="Trebuchet MS"/>
          <w:sz w:val="24"/>
          <w:szCs w:val="24"/>
        </w:rPr>
      </w:pPr>
      <w:r w:rsidRPr="00780BB0">
        <w:rPr>
          <w:rFonts w:ascii="Trebuchet MS" w:hAnsi="Trebuchet MS"/>
          <w:sz w:val="24"/>
          <w:szCs w:val="24"/>
        </w:rPr>
        <w:lastRenderedPageBreak/>
        <w:t>Die Grundsicherung des Kindes wird also um den Betrag des Kindergeldes gekürzt und bei den Eltern kommt das Kindergeld aufgrund der Auszahlung an ihr erwachsenes Kind mit Behinderung künftig gar nicht erst an, wodurch ihnen die finanzielle Ausgleichfunktion dieser Leistung verloren geht.</w:t>
      </w:r>
    </w:p>
    <w:p w:rsidR="00A04318" w:rsidRPr="00780BB0" w:rsidRDefault="00A04318" w:rsidP="00D65DC2">
      <w:pPr>
        <w:spacing w:line="317" w:lineRule="auto"/>
        <w:ind w:left="851"/>
        <w:jc w:val="both"/>
        <w:rPr>
          <w:rFonts w:ascii="Trebuchet MS" w:hAnsi="Trebuchet MS"/>
          <w:sz w:val="24"/>
          <w:szCs w:val="24"/>
        </w:rPr>
      </w:pPr>
      <w:r w:rsidRPr="00780BB0">
        <w:rPr>
          <w:rFonts w:ascii="Trebuchet MS" w:hAnsi="Trebuchet MS"/>
          <w:sz w:val="24"/>
          <w:szCs w:val="24"/>
        </w:rPr>
        <w:t>Die Auszahlung des Kindergeldes</w:t>
      </w:r>
      <w:r w:rsidR="00B232E4" w:rsidRPr="00780BB0">
        <w:rPr>
          <w:rFonts w:ascii="Trebuchet MS" w:hAnsi="Trebuchet MS"/>
          <w:sz w:val="24"/>
          <w:szCs w:val="24"/>
        </w:rPr>
        <w:t xml:space="preserve"> (</w:t>
      </w:r>
      <w:r w:rsidR="000822C4" w:rsidRPr="00780BB0">
        <w:rPr>
          <w:rFonts w:ascii="Trebuchet MS" w:hAnsi="Trebuchet MS"/>
          <w:sz w:val="24"/>
          <w:szCs w:val="24"/>
        </w:rPr>
        <w:t xml:space="preserve">jetzt: </w:t>
      </w:r>
      <w:r w:rsidR="00B232E4" w:rsidRPr="00780BB0">
        <w:rPr>
          <w:rFonts w:ascii="Trebuchet MS" w:hAnsi="Trebuchet MS"/>
          <w:sz w:val="24"/>
          <w:szCs w:val="24"/>
        </w:rPr>
        <w:t xml:space="preserve">Kindergarantiebetrag) </w:t>
      </w:r>
      <w:r w:rsidRPr="00780BB0">
        <w:rPr>
          <w:rFonts w:ascii="Trebuchet MS" w:hAnsi="Trebuchet MS"/>
          <w:sz w:val="24"/>
          <w:szCs w:val="24"/>
        </w:rPr>
        <w:t xml:space="preserve">an das Kind lässt sich auch nicht dadurch </w:t>
      </w:r>
      <w:r w:rsidR="00D0408C" w:rsidRPr="00780BB0">
        <w:rPr>
          <w:rFonts w:ascii="Trebuchet MS" w:hAnsi="Trebuchet MS"/>
          <w:sz w:val="24"/>
          <w:szCs w:val="24"/>
        </w:rPr>
        <w:t xml:space="preserve">umgehen, indem </w:t>
      </w:r>
      <w:r w:rsidRPr="00780BB0">
        <w:rPr>
          <w:rFonts w:ascii="Trebuchet MS" w:hAnsi="Trebuchet MS"/>
          <w:sz w:val="24"/>
          <w:szCs w:val="24"/>
        </w:rPr>
        <w:t>das grundsicherungsberechtigte Kind mit Behinderung davon absieht, eine Auszahlung an sich selbst zu begehren. Denn in diesem Fall werden sich die Sozialämter auf den in § 2 SGB XII verankerten Grundsatz des Nachrangs der Sozialhilfe berufen. Danach erhält Sozialhilfe nicht, „wer sich vor allem durch Einsatz seiner Arbeitskraft, seines Einkommens und seines Vermögens selbst helfen kann oder wer die erforderliche Leistung von anderen, insbesondere von Angehörigen oder von Trägern anderer Sozialleistungen, erhält“.</w:t>
      </w:r>
      <w:r w:rsidR="00B232E4" w:rsidRPr="00780BB0">
        <w:rPr>
          <w:rFonts w:ascii="Trebuchet MS" w:hAnsi="Trebuchet MS"/>
          <w:sz w:val="24"/>
          <w:szCs w:val="24"/>
        </w:rPr>
        <w:t xml:space="preserve"> </w:t>
      </w:r>
      <w:r w:rsidRPr="00780BB0">
        <w:rPr>
          <w:rFonts w:ascii="Trebuchet MS" w:hAnsi="Trebuchet MS"/>
          <w:sz w:val="24"/>
          <w:szCs w:val="24"/>
        </w:rPr>
        <w:t xml:space="preserve">Im Ergebnis würde der neue Auszahlungsanspruch also darauf hinauslaufen, dass die betroffenen Eltern das Kindergeld </w:t>
      </w:r>
      <w:r w:rsidR="00B232E4" w:rsidRPr="00780BB0">
        <w:rPr>
          <w:rFonts w:ascii="Trebuchet MS" w:hAnsi="Trebuchet MS"/>
          <w:sz w:val="24"/>
          <w:szCs w:val="24"/>
        </w:rPr>
        <w:t>(Kindergarantiebetrag) i</w:t>
      </w:r>
      <w:r w:rsidRPr="00780BB0">
        <w:rPr>
          <w:rFonts w:ascii="Trebuchet MS" w:hAnsi="Trebuchet MS"/>
          <w:sz w:val="24"/>
          <w:szCs w:val="24"/>
        </w:rPr>
        <w:t xml:space="preserve">n Höhe von derzeit 250 Euro monatlich nicht mehr erhalten. </w:t>
      </w:r>
    </w:p>
    <w:p w:rsidR="00195054" w:rsidRPr="00780BB0" w:rsidRDefault="00195054" w:rsidP="00D65DC2">
      <w:pPr>
        <w:spacing w:line="317" w:lineRule="auto"/>
        <w:ind w:left="851"/>
        <w:jc w:val="both"/>
        <w:rPr>
          <w:rFonts w:ascii="Trebuchet MS" w:hAnsi="Trebuchet MS"/>
          <w:sz w:val="24"/>
          <w:szCs w:val="24"/>
        </w:rPr>
      </w:pPr>
      <w:r w:rsidRPr="00780BB0">
        <w:rPr>
          <w:rFonts w:ascii="Trebuchet MS" w:hAnsi="Trebuchet MS"/>
          <w:sz w:val="24"/>
          <w:szCs w:val="24"/>
        </w:rPr>
        <w:t xml:space="preserve">Vor dem Hintergrund der Tatsache, dass </w:t>
      </w:r>
      <w:r w:rsidR="00895D95" w:rsidRPr="00780BB0">
        <w:rPr>
          <w:rFonts w:ascii="Trebuchet MS" w:hAnsi="Trebuchet MS"/>
          <w:sz w:val="24"/>
          <w:szCs w:val="24"/>
        </w:rPr>
        <w:t xml:space="preserve">die </w:t>
      </w:r>
      <w:r w:rsidRPr="00780BB0">
        <w:rPr>
          <w:rFonts w:ascii="Trebuchet MS" w:hAnsi="Trebuchet MS"/>
          <w:sz w:val="24"/>
          <w:szCs w:val="24"/>
        </w:rPr>
        <w:t xml:space="preserve">Eltern auch weiterhin ihre Kinder mit Behinderung lebenslang pflegen und unterstützen </w:t>
      </w:r>
      <w:r w:rsidR="00895D95" w:rsidRPr="00780BB0">
        <w:rPr>
          <w:rFonts w:ascii="Trebuchet MS" w:hAnsi="Trebuchet MS"/>
          <w:sz w:val="24"/>
          <w:szCs w:val="24"/>
        </w:rPr>
        <w:t xml:space="preserve">werden, </w:t>
      </w:r>
      <w:r w:rsidRPr="00780BB0">
        <w:rPr>
          <w:rFonts w:ascii="Trebuchet MS" w:hAnsi="Trebuchet MS"/>
          <w:sz w:val="24"/>
          <w:szCs w:val="24"/>
        </w:rPr>
        <w:t xml:space="preserve">muss auch nach unserer Ansicht auf jeden Fall vermieden werden, dass diese finanzielle Ausgleichsfunktion durch den Auszahlungsanspruch für volljährige Kinder ausgehebelt wird. </w:t>
      </w:r>
    </w:p>
    <w:p w:rsidR="00A04318" w:rsidRPr="00780BB0" w:rsidRDefault="004C5E3D" w:rsidP="00D65DC2">
      <w:pPr>
        <w:spacing w:line="317" w:lineRule="auto"/>
        <w:ind w:left="851"/>
        <w:jc w:val="both"/>
        <w:rPr>
          <w:rFonts w:ascii="Trebuchet MS" w:hAnsi="Trebuchet MS"/>
          <w:sz w:val="24"/>
          <w:szCs w:val="24"/>
        </w:rPr>
      </w:pPr>
      <w:r w:rsidRPr="00780BB0">
        <w:rPr>
          <w:rFonts w:ascii="Trebuchet MS" w:hAnsi="Trebuchet MS"/>
          <w:sz w:val="24"/>
          <w:szCs w:val="24"/>
        </w:rPr>
        <w:t xml:space="preserve">Unter Bezugnahme </w:t>
      </w:r>
      <w:r w:rsidR="00A04318" w:rsidRPr="00780BB0">
        <w:rPr>
          <w:rFonts w:ascii="Trebuchet MS" w:hAnsi="Trebuchet MS"/>
          <w:sz w:val="24"/>
          <w:szCs w:val="24"/>
        </w:rPr>
        <w:t>auf den in § 74 Abs</w:t>
      </w:r>
      <w:r w:rsidR="00195054" w:rsidRPr="00780BB0">
        <w:rPr>
          <w:rFonts w:ascii="Trebuchet MS" w:hAnsi="Trebuchet MS"/>
          <w:sz w:val="24"/>
          <w:szCs w:val="24"/>
        </w:rPr>
        <w:t xml:space="preserve">. </w:t>
      </w:r>
      <w:r w:rsidR="00A04318" w:rsidRPr="00780BB0">
        <w:rPr>
          <w:rFonts w:ascii="Trebuchet MS" w:hAnsi="Trebuchet MS"/>
          <w:sz w:val="24"/>
          <w:szCs w:val="24"/>
        </w:rPr>
        <w:t>3 EStG-</w:t>
      </w:r>
      <w:r w:rsidRPr="00780BB0">
        <w:rPr>
          <w:rFonts w:ascii="Trebuchet MS" w:hAnsi="Trebuchet MS"/>
          <w:sz w:val="24"/>
          <w:szCs w:val="24"/>
        </w:rPr>
        <w:t xml:space="preserve">E </w:t>
      </w:r>
      <w:r w:rsidR="00A04318" w:rsidRPr="00780BB0">
        <w:rPr>
          <w:rFonts w:ascii="Trebuchet MS" w:hAnsi="Trebuchet MS"/>
          <w:sz w:val="24"/>
          <w:szCs w:val="24"/>
        </w:rPr>
        <w:t xml:space="preserve">vorgesehenen Auszahlungsanspruch bedarf es </w:t>
      </w:r>
      <w:r w:rsidR="00195054" w:rsidRPr="00780BB0">
        <w:rPr>
          <w:rFonts w:ascii="Trebuchet MS" w:hAnsi="Trebuchet MS"/>
          <w:sz w:val="24"/>
          <w:szCs w:val="24"/>
        </w:rPr>
        <w:t xml:space="preserve">somit </w:t>
      </w:r>
      <w:r w:rsidR="00895D95" w:rsidRPr="00780BB0">
        <w:rPr>
          <w:rFonts w:ascii="Trebuchet MS" w:hAnsi="Trebuchet MS"/>
          <w:sz w:val="24"/>
          <w:szCs w:val="24"/>
        </w:rPr>
        <w:t xml:space="preserve">auch </w:t>
      </w:r>
      <w:r w:rsidRPr="00780BB0">
        <w:rPr>
          <w:rFonts w:ascii="Trebuchet MS" w:hAnsi="Trebuchet MS"/>
          <w:sz w:val="24"/>
          <w:szCs w:val="24"/>
        </w:rPr>
        <w:t>nach unsere</w:t>
      </w:r>
      <w:r w:rsidR="00195054" w:rsidRPr="00780BB0">
        <w:rPr>
          <w:rFonts w:ascii="Trebuchet MS" w:hAnsi="Trebuchet MS"/>
          <w:sz w:val="24"/>
          <w:szCs w:val="24"/>
        </w:rPr>
        <w:t xml:space="preserve">m Dafürhalten </w:t>
      </w:r>
      <w:r w:rsidR="00A04318" w:rsidRPr="00780BB0">
        <w:rPr>
          <w:rFonts w:ascii="Trebuchet MS" w:hAnsi="Trebuchet MS"/>
          <w:sz w:val="24"/>
          <w:szCs w:val="24"/>
        </w:rPr>
        <w:t>einer Ausnahmeregelung für diejenigen volljährigen Kinder, die gemäß § 32 Abs</w:t>
      </w:r>
      <w:r w:rsidR="00195054" w:rsidRPr="00780BB0">
        <w:rPr>
          <w:rFonts w:ascii="Trebuchet MS" w:hAnsi="Trebuchet MS"/>
          <w:sz w:val="24"/>
          <w:szCs w:val="24"/>
        </w:rPr>
        <w:t xml:space="preserve">. </w:t>
      </w:r>
      <w:r w:rsidR="00A04318" w:rsidRPr="00780BB0">
        <w:rPr>
          <w:rFonts w:ascii="Trebuchet MS" w:hAnsi="Trebuchet MS"/>
          <w:sz w:val="24"/>
          <w:szCs w:val="24"/>
        </w:rPr>
        <w:t xml:space="preserve">4 Satz 1 Nr. 3 EStG </w:t>
      </w:r>
      <w:r w:rsidR="00F57A72" w:rsidRPr="00780BB0">
        <w:rPr>
          <w:rFonts w:ascii="Trebuchet MS" w:hAnsi="Trebuchet MS"/>
          <w:sz w:val="24"/>
          <w:szCs w:val="24"/>
        </w:rPr>
        <w:t xml:space="preserve">– „Kinder, Freibeträge für Kinder“ - </w:t>
      </w:r>
      <w:r w:rsidR="00A04318" w:rsidRPr="00780BB0">
        <w:rPr>
          <w:rFonts w:ascii="Trebuchet MS" w:hAnsi="Trebuchet MS"/>
          <w:sz w:val="24"/>
          <w:szCs w:val="24"/>
        </w:rPr>
        <w:t xml:space="preserve">aufgrund einer Behinderung außerstande sind, sich selbst zu unterhalten. </w:t>
      </w:r>
    </w:p>
    <w:p w:rsidR="004C5E3D" w:rsidRDefault="002C65E2" w:rsidP="00D65DC2">
      <w:pPr>
        <w:spacing w:line="317" w:lineRule="auto"/>
        <w:ind w:left="851"/>
        <w:jc w:val="both"/>
        <w:rPr>
          <w:rFonts w:ascii="Trebuchet MS" w:hAnsi="Trebuchet MS"/>
          <w:sz w:val="24"/>
          <w:szCs w:val="24"/>
        </w:rPr>
      </w:pPr>
      <w:r w:rsidRPr="00780BB0">
        <w:rPr>
          <w:rFonts w:ascii="Trebuchet MS" w:hAnsi="Trebuchet MS"/>
          <w:sz w:val="24"/>
          <w:szCs w:val="24"/>
        </w:rPr>
        <w:t xml:space="preserve">Zudem </w:t>
      </w:r>
      <w:r w:rsidR="004C5E3D" w:rsidRPr="00780BB0">
        <w:rPr>
          <w:rFonts w:ascii="Trebuchet MS" w:hAnsi="Trebuchet MS"/>
          <w:sz w:val="24"/>
          <w:szCs w:val="24"/>
        </w:rPr>
        <w:t xml:space="preserve">verwundert die neue Regelung des § 74 </w:t>
      </w:r>
      <w:r w:rsidRPr="00780BB0">
        <w:rPr>
          <w:rFonts w:ascii="Trebuchet MS" w:hAnsi="Trebuchet MS"/>
          <w:sz w:val="24"/>
          <w:szCs w:val="24"/>
        </w:rPr>
        <w:t xml:space="preserve">Abs. 3 </w:t>
      </w:r>
      <w:r w:rsidR="004C5E3D" w:rsidRPr="00780BB0">
        <w:rPr>
          <w:rFonts w:ascii="Trebuchet MS" w:hAnsi="Trebuchet MS"/>
          <w:sz w:val="24"/>
          <w:szCs w:val="24"/>
        </w:rPr>
        <w:t>E</w:t>
      </w:r>
      <w:r w:rsidRPr="00780BB0">
        <w:rPr>
          <w:rFonts w:ascii="Trebuchet MS" w:hAnsi="Trebuchet MS"/>
          <w:sz w:val="24"/>
          <w:szCs w:val="24"/>
        </w:rPr>
        <w:t>S</w:t>
      </w:r>
      <w:r w:rsidR="004C5E3D" w:rsidRPr="00780BB0">
        <w:rPr>
          <w:rFonts w:ascii="Trebuchet MS" w:hAnsi="Trebuchet MS"/>
          <w:sz w:val="24"/>
          <w:szCs w:val="24"/>
        </w:rPr>
        <w:t xml:space="preserve">tG-E auch insoweit, als dass der </w:t>
      </w:r>
      <w:r w:rsidRPr="00780BB0">
        <w:rPr>
          <w:rFonts w:ascii="Trebuchet MS" w:hAnsi="Trebuchet MS"/>
          <w:sz w:val="24"/>
          <w:szCs w:val="24"/>
        </w:rPr>
        <w:t>D</w:t>
      </w:r>
      <w:r w:rsidR="004C5E3D" w:rsidRPr="00780BB0">
        <w:rPr>
          <w:rFonts w:ascii="Trebuchet MS" w:hAnsi="Trebuchet MS"/>
          <w:sz w:val="24"/>
          <w:szCs w:val="24"/>
        </w:rPr>
        <w:t xml:space="preserve">eutsche </w:t>
      </w:r>
      <w:r w:rsidRPr="00780BB0">
        <w:rPr>
          <w:rFonts w:ascii="Trebuchet MS" w:hAnsi="Trebuchet MS"/>
          <w:sz w:val="24"/>
          <w:szCs w:val="24"/>
        </w:rPr>
        <w:t>B</w:t>
      </w:r>
      <w:r w:rsidR="004C5E3D" w:rsidRPr="00780BB0">
        <w:rPr>
          <w:rFonts w:ascii="Trebuchet MS" w:hAnsi="Trebuchet MS"/>
          <w:sz w:val="24"/>
          <w:szCs w:val="24"/>
        </w:rPr>
        <w:t xml:space="preserve">ehindertenrat </w:t>
      </w:r>
      <w:r w:rsidR="00C55089" w:rsidRPr="00780BB0">
        <w:rPr>
          <w:rFonts w:ascii="Trebuchet MS" w:hAnsi="Trebuchet MS"/>
          <w:sz w:val="24"/>
          <w:szCs w:val="24"/>
        </w:rPr>
        <w:t xml:space="preserve">(DBR) </w:t>
      </w:r>
      <w:r w:rsidR="004C5E3D" w:rsidRPr="00780BB0">
        <w:rPr>
          <w:rFonts w:ascii="Trebuchet MS" w:hAnsi="Trebuchet MS"/>
          <w:sz w:val="24"/>
          <w:szCs w:val="24"/>
        </w:rPr>
        <w:t>am 10.05.2023 in sei</w:t>
      </w:r>
      <w:r w:rsidRPr="00780BB0">
        <w:rPr>
          <w:rFonts w:ascii="Trebuchet MS" w:hAnsi="Trebuchet MS"/>
          <w:sz w:val="24"/>
          <w:szCs w:val="24"/>
        </w:rPr>
        <w:t>n</w:t>
      </w:r>
      <w:r w:rsidR="004C5E3D" w:rsidRPr="00780BB0">
        <w:rPr>
          <w:rFonts w:ascii="Trebuchet MS" w:hAnsi="Trebuchet MS"/>
          <w:sz w:val="24"/>
          <w:szCs w:val="24"/>
        </w:rPr>
        <w:t xml:space="preserve">em </w:t>
      </w:r>
      <w:r w:rsidRPr="00780BB0">
        <w:rPr>
          <w:rFonts w:ascii="Trebuchet MS" w:hAnsi="Trebuchet MS"/>
          <w:sz w:val="24"/>
          <w:szCs w:val="24"/>
        </w:rPr>
        <w:t>„</w:t>
      </w:r>
      <w:r w:rsidR="004C5E3D" w:rsidRPr="00780BB0">
        <w:rPr>
          <w:rFonts w:ascii="Trebuchet MS" w:hAnsi="Trebuchet MS"/>
          <w:sz w:val="24"/>
          <w:szCs w:val="24"/>
        </w:rPr>
        <w:t>Positionspapier zu der von der Bundesregierung geplanten Einführung einer Kindergrundsicherung</w:t>
      </w:r>
      <w:r w:rsidRPr="00780BB0">
        <w:rPr>
          <w:rFonts w:ascii="Trebuchet MS" w:hAnsi="Trebuchet MS"/>
          <w:sz w:val="24"/>
          <w:szCs w:val="24"/>
        </w:rPr>
        <w:t>“</w:t>
      </w:r>
      <w:r w:rsidR="004C5E3D" w:rsidRPr="00780BB0">
        <w:rPr>
          <w:rFonts w:ascii="Trebuchet MS" w:hAnsi="Trebuchet MS"/>
          <w:sz w:val="24"/>
          <w:szCs w:val="24"/>
        </w:rPr>
        <w:t xml:space="preserve"> bereits auf die Gefahren einer solchen </w:t>
      </w:r>
      <w:r w:rsidRPr="00780BB0">
        <w:rPr>
          <w:rFonts w:ascii="Trebuchet MS" w:hAnsi="Trebuchet MS"/>
          <w:sz w:val="24"/>
          <w:szCs w:val="24"/>
        </w:rPr>
        <w:t>R</w:t>
      </w:r>
      <w:r w:rsidR="004C5E3D" w:rsidRPr="00780BB0">
        <w:rPr>
          <w:rFonts w:ascii="Trebuchet MS" w:hAnsi="Trebuchet MS"/>
          <w:sz w:val="24"/>
          <w:szCs w:val="24"/>
        </w:rPr>
        <w:t xml:space="preserve">egelung hingewiesen hat. </w:t>
      </w:r>
    </w:p>
    <w:p w:rsidR="000478B6" w:rsidRDefault="000478B6" w:rsidP="00D65DC2">
      <w:pPr>
        <w:spacing w:line="317" w:lineRule="auto"/>
        <w:ind w:left="851"/>
        <w:jc w:val="both"/>
        <w:rPr>
          <w:rFonts w:ascii="Trebuchet MS" w:hAnsi="Trebuchet MS"/>
          <w:sz w:val="24"/>
          <w:szCs w:val="24"/>
        </w:rPr>
      </w:pPr>
    </w:p>
    <w:p w:rsidR="000478B6" w:rsidRPr="00780BB0" w:rsidRDefault="000478B6" w:rsidP="00D65DC2">
      <w:pPr>
        <w:spacing w:line="317" w:lineRule="auto"/>
        <w:ind w:left="851"/>
        <w:jc w:val="both"/>
        <w:rPr>
          <w:rFonts w:ascii="Trebuchet MS" w:hAnsi="Trebuchet MS"/>
          <w:sz w:val="24"/>
          <w:szCs w:val="24"/>
        </w:rPr>
      </w:pPr>
    </w:p>
    <w:p w:rsidR="00CC5150" w:rsidRPr="00E85D7A" w:rsidRDefault="005B58F9" w:rsidP="00D65DC2">
      <w:pPr>
        <w:spacing w:line="317" w:lineRule="auto"/>
        <w:ind w:left="851" w:hanging="425"/>
        <w:jc w:val="both"/>
        <w:rPr>
          <w:rFonts w:ascii="Trebuchet MS" w:hAnsi="Trebuchet MS"/>
          <w:b/>
          <w:sz w:val="24"/>
          <w:szCs w:val="24"/>
        </w:rPr>
      </w:pPr>
      <w:r w:rsidRPr="00E85D7A">
        <w:rPr>
          <w:rFonts w:ascii="Trebuchet MS" w:hAnsi="Trebuchet MS"/>
          <w:b/>
          <w:sz w:val="24"/>
          <w:szCs w:val="24"/>
        </w:rPr>
        <w:lastRenderedPageBreak/>
        <w:t>d</w:t>
      </w:r>
      <w:r w:rsidR="00296349" w:rsidRPr="00E85D7A">
        <w:rPr>
          <w:rFonts w:ascii="Trebuchet MS" w:hAnsi="Trebuchet MS"/>
          <w:b/>
          <w:sz w:val="24"/>
          <w:szCs w:val="24"/>
        </w:rPr>
        <w:t xml:space="preserve">) </w:t>
      </w:r>
      <w:r w:rsidR="00D65DC2" w:rsidRPr="00E85D7A">
        <w:rPr>
          <w:rFonts w:ascii="Trebuchet MS" w:hAnsi="Trebuchet MS"/>
          <w:b/>
          <w:sz w:val="24"/>
          <w:szCs w:val="24"/>
        </w:rPr>
        <w:tab/>
      </w:r>
      <w:r w:rsidR="00B94A8F" w:rsidRPr="00E85D7A">
        <w:rPr>
          <w:rFonts w:ascii="Trebuchet MS" w:hAnsi="Trebuchet MS"/>
          <w:b/>
          <w:sz w:val="24"/>
          <w:szCs w:val="24"/>
        </w:rPr>
        <w:t xml:space="preserve">Positionen des </w:t>
      </w:r>
      <w:r w:rsidR="00C86EDD" w:rsidRPr="00E85D7A">
        <w:rPr>
          <w:rFonts w:ascii="Trebuchet MS" w:hAnsi="Trebuchet MS"/>
          <w:b/>
          <w:sz w:val="24"/>
          <w:szCs w:val="24"/>
        </w:rPr>
        <w:t>D</w:t>
      </w:r>
      <w:r w:rsidR="00B94A8F" w:rsidRPr="00E85D7A">
        <w:rPr>
          <w:rFonts w:ascii="Trebuchet MS" w:hAnsi="Trebuchet MS"/>
          <w:b/>
          <w:sz w:val="24"/>
          <w:szCs w:val="24"/>
        </w:rPr>
        <w:t xml:space="preserve">eutschen </w:t>
      </w:r>
      <w:r w:rsidR="00C86EDD" w:rsidRPr="00E85D7A">
        <w:rPr>
          <w:rFonts w:ascii="Trebuchet MS" w:hAnsi="Trebuchet MS"/>
          <w:b/>
          <w:sz w:val="24"/>
          <w:szCs w:val="24"/>
        </w:rPr>
        <w:t>B</w:t>
      </w:r>
      <w:r w:rsidR="00B94A8F" w:rsidRPr="00E85D7A">
        <w:rPr>
          <w:rFonts w:ascii="Trebuchet MS" w:hAnsi="Trebuchet MS"/>
          <w:b/>
          <w:sz w:val="24"/>
          <w:szCs w:val="24"/>
        </w:rPr>
        <w:t xml:space="preserve">ehindertenrates </w:t>
      </w:r>
      <w:r w:rsidR="00C86EDD" w:rsidRPr="00E85D7A">
        <w:rPr>
          <w:rFonts w:ascii="Trebuchet MS" w:hAnsi="Trebuchet MS"/>
          <w:b/>
          <w:sz w:val="24"/>
          <w:szCs w:val="24"/>
        </w:rPr>
        <w:t xml:space="preserve">(DBR) </w:t>
      </w:r>
      <w:r w:rsidR="00B94A8F" w:rsidRPr="00E85D7A">
        <w:rPr>
          <w:rFonts w:ascii="Trebuchet MS" w:hAnsi="Trebuchet MS"/>
          <w:b/>
          <w:sz w:val="24"/>
          <w:szCs w:val="24"/>
        </w:rPr>
        <w:t xml:space="preserve">zur </w:t>
      </w:r>
      <w:r w:rsidR="00C86EDD" w:rsidRPr="00E85D7A">
        <w:rPr>
          <w:rFonts w:ascii="Trebuchet MS" w:hAnsi="Trebuchet MS"/>
          <w:b/>
          <w:sz w:val="24"/>
          <w:szCs w:val="24"/>
        </w:rPr>
        <w:t>Kindergrund</w:t>
      </w:r>
      <w:r w:rsidR="009E2CB7">
        <w:rPr>
          <w:rFonts w:ascii="Trebuchet MS" w:hAnsi="Trebuchet MS"/>
          <w:b/>
          <w:sz w:val="24"/>
          <w:szCs w:val="24"/>
        </w:rPr>
        <w:t>-</w:t>
      </w:r>
      <w:r w:rsidR="00C86EDD" w:rsidRPr="00E85D7A">
        <w:rPr>
          <w:rFonts w:ascii="Trebuchet MS" w:hAnsi="Trebuchet MS"/>
          <w:b/>
          <w:sz w:val="24"/>
          <w:szCs w:val="24"/>
        </w:rPr>
        <w:t xml:space="preserve">sicherung: </w:t>
      </w:r>
      <w:r w:rsidR="00B94A8F" w:rsidRPr="00E85D7A">
        <w:rPr>
          <w:rFonts w:ascii="Trebuchet MS" w:hAnsi="Trebuchet MS"/>
          <w:b/>
          <w:sz w:val="24"/>
          <w:szCs w:val="24"/>
        </w:rPr>
        <w:t xml:space="preserve"> </w:t>
      </w:r>
    </w:p>
    <w:p w:rsidR="00CC5150" w:rsidRPr="00780BB0" w:rsidRDefault="002C65E2" w:rsidP="00D65DC2">
      <w:pPr>
        <w:spacing w:line="317" w:lineRule="auto"/>
        <w:ind w:left="851"/>
        <w:jc w:val="both"/>
        <w:rPr>
          <w:rFonts w:ascii="Trebuchet MS" w:hAnsi="Trebuchet MS"/>
          <w:sz w:val="24"/>
          <w:szCs w:val="24"/>
        </w:rPr>
      </w:pPr>
      <w:r w:rsidRPr="00780BB0">
        <w:rPr>
          <w:rFonts w:ascii="Trebuchet MS" w:hAnsi="Trebuchet MS"/>
          <w:sz w:val="24"/>
          <w:szCs w:val="24"/>
        </w:rPr>
        <w:t>A</w:t>
      </w:r>
      <w:r w:rsidR="00CC5150" w:rsidRPr="00780BB0">
        <w:rPr>
          <w:rFonts w:ascii="Trebuchet MS" w:hAnsi="Trebuchet MS"/>
          <w:sz w:val="24"/>
          <w:szCs w:val="24"/>
        </w:rPr>
        <w:t>nlässlich der geplanten Kinder</w:t>
      </w:r>
      <w:r w:rsidR="00310CB7" w:rsidRPr="00780BB0">
        <w:rPr>
          <w:rFonts w:ascii="Trebuchet MS" w:hAnsi="Trebuchet MS"/>
          <w:sz w:val="24"/>
          <w:szCs w:val="24"/>
        </w:rPr>
        <w:t>g</w:t>
      </w:r>
      <w:r w:rsidR="00CC5150" w:rsidRPr="00780BB0">
        <w:rPr>
          <w:rFonts w:ascii="Trebuchet MS" w:hAnsi="Trebuchet MS"/>
          <w:sz w:val="24"/>
          <w:szCs w:val="24"/>
        </w:rPr>
        <w:t xml:space="preserve">rundsicherung </w:t>
      </w:r>
      <w:r w:rsidRPr="00780BB0">
        <w:rPr>
          <w:rFonts w:ascii="Trebuchet MS" w:hAnsi="Trebuchet MS"/>
          <w:sz w:val="24"/>
          <w:szCs w:val="24"/>
        </w:rPr>
        <w:t xml:space="preserve">möchten wir </w:t>
      </w:r>
      <w:r w:rsidR="00C55089" w:rsidRPr="00780BB0">
        <w:rPr>
          <w:rFonts w:ascii="Trebuchet MS" w:hAnsi="Trebuchet MS"/>
          <w:sz w:val="24"/>
          <w:szCs w:val="24"/>
        </w:rPr>
        <w:t xml:space="preserve">schließlich </w:t>
      </w:r>
      <w:r w:rsidRPr="00780BB0">
        <w:rPr>
          <w:rFonts w:ascii="Trebuchet MS" w:hAnsi="Trebuchet MS"/>
          <w:sz w:val="24"/>
          <w:szCs w:val="24"/>
        </w:rPr>
        <w:t xml:space="preserve">auch auf </w:t>
      </w:r>
      <w:r w:rsidR="00CC5150" w:rsidRPr="00780BB0">
        <w:rPr>
          <w:rFonts w:ascii="Trebuchet MS" w:hAnsi="Trebuchet MS"/>
          <w:sz w:val="24"/>
          <w:szCs w:val="24"/>
        </w:rPr>
        <w:t>d</w:t>
      </w:r>
      <w:r w:rsidRPr="00780BB0">
        <w:rPr>
          <w:rFonts w:ascii="Trebuchet MS" w:hAnsi="Trebuchet MS"/>
          <w:sz w:val="24"/>
          <w:szCs w:val="24"/>
        </w:rPr>
        <w:t xml:space="preserve">ieses </w:t>
      </w:r>
      <w:r w:rsidR="00310CB7" w:rsidRPr="00780BB0">
        <w:rPr>
          <w:rFonts w:ascii="Trebuchet MS" w:hAnsi="Trebuchet MS"/>
          <w:sz w:val="24"/>
          <w:szCs w:val="24"/>
        </w:rPr>
        <w:t xml:space="preserve">konsentierte </w:t>
      </w:r>
      <w:r w:rsidR="00CC5150" w:rsidRPr="00780BB0">
        <w:rPr>
          <w:rFonts w:ascii="Trebuchet MS" w:hAnsi="Trebuchet MS"/>
          <w:sz w:val="24"/>
          <w:szCs w:val="24"/>
        </w:rPr>
        <w:t xml:space="preserve">Positionspapier des Deutschen Behindertenrates </w:t>
      </w:r>
      <w:r w:rsidR="00C55089" w:rsidRPr="00780BB0">
        <w:rPr>
          <w:rFonts w:ascii="Trebuchet MS" w:hAnsi="Trebuchet MS"/>
          <w:sz w:val="24"/>
          <w:szCs w:val="24"/>
        </w:rPr>
        <w:t>(</w:t>
      </w:r>
      <w:r w:rsidR="000E1BDA" w:rsidRPr="00780BB0">
        <w:rPr>
          <w:rFonts w:ascii="Trebuchet MS" w:hAnsi="Trebuchet MS"/>
          <w:sz w:val="24"/>
          <w:szCs w:val="24"/>
        </w:rPr>
        <w:t xml:space="preserve">mit Datum vom </w:t>
      </w:r>
      <w:r w:rsidR="00CC5150" w:rsidRPr="00780BB0">
        <w:rPr>
          <w:rFonts w:ascii="Trebuchet MS" w:hAnsi="Trebuchet MS"/>
          <w:sz w:val="24"/>
          <w:szCs w:val="24"/>
        </w:rPr>
        <w:t>10.</w:t>
      </w:r>
      <w:r w:rsidR="000E1BDA" w:rsidRPr="00780BB0">
        <w:rPr>
          <w:rFonts w:ascii="Trebuchet MS" w:hAnsi="Trebuchet MS"/>
          <w:sz w:val="24"/>
          <w:szCs w:val="24"/>
        </w:rPr>
        <w:t>0</w:t>
      </w:r>
      <w:r w:rsidR="00CC5150" w:rsidRPr="00780BB0">
        <w:rPr>
          <w:rFonts w:ascii="Trebuchet MS" w:hAnsi="Trebuchet MS"/>
          <w:sz w:val="24"/>
          <w:szCs w:val="24"/>
        </w:rPr>
        <w:t>5.2023</w:t>
      </w:r>
      <w:r w:rsidR="00C55089" w:rsidRPr="00780BB0">
        <w:rPr>
          <w:rFonts w:ascii="Trebuchet MS" w:hAnsi="Trebuchet MS"/>
          <w:sz w:val="24"/>
          <w:szCs w:val="24"/>
        </w:rPr>
        <w:t>)</w:t>
      </w:r>
      <w:r w:rsidR="000E1BDA" w:rsidRPr="00780BB0">
        <w:rPr>
          <w:rFonts w:ascii="Trebuchet MS" w:hAnsi="Trebuchet MS"/>
          <w:sz w:val="24"/>
          <w:szCs w:val="24"/>
        </w:rPr>
        <w:t xml:space="preserve"> </w:t>
      </w:r>
      <w:r w:rsidR="00CC5150" w:rsidRPr="00780BB0">
        <w:rPr>
          <w:rFonts w:ascii="Trebuchet MS" w:hAnsi="Trebuchet MS"/>
          <w:sz w:val="24"/>
          <w:szCs w:val="24"/>
        </w:rPr>
        <w:t>verweisen, wonach der D</w:t>
      </w:r>
      <w:r w:rsidR="00870624" w:rsidRPr="00780BB0">
        <w:rPr>
          <w:rFonts w:ascii="Trebuchet MS" w:hAnsi="Trebuchet MS"/>
          <w:sz w:val="24"/>
          <w:szCs w:val="24"/>
        </w:rPr>
        <w:t xml:space="preserve">BR </w:t>
      </w:r>
      <w:r w:rsidR="00CC5150" w:rsidRPr="00780BB0">
        <w:rPr>
          <w:rFonts w:ascii="Trebuchet MS" w:hAnsi="Trebuchet MS"/>
          <w:sz w:val="24"/>
          <w:szCs w:val="24"/>
        </w:rPr>
        <w:t>mit Nachdruck folgende Forderungen aufstellt</w:t>
      </w:r>
      <w:r w:rsidR="00870624" w:rsidRPr="00780BB0">
        <w:rPr>
          <w:rFonts w:ascii="Trebuchet MS" w:hAnsi="Trebuchet MS"/>
          <w:sz w:val="24"/>
          <w:szCs w:val="24"/>
        </w:rPr>
        <w:t xml:space="preserve">, </w:t>
      </w:r>
      <w:r w:rsidR="00C628F5" w:rsidRPr="00780BB0">
        <w:rPr>
          <w:rFonts w:ascii="Trebuchet MS" w:hAnsi="Trebuchet MS"/>
          <w:sz w:val="24"/>
          <w:szCs w:val="24"/>
        </w:rPr>
        <w:t xml:space="preserve">welche </w:t>
      </w:r>
      <w:r w:rsidR="00CC5150" w:rsidRPr="00780BB0">
        <w:rPr>
          <w:rFonts w:ascii="Trebuchet MS" w:hAnsi="Trebuchet MS"/>
          <w:sz w:val="24"/>
          <w:szCs w:val="24"/>
        </w:rPr>
        <w:t xml:space="preserve">wir uns </w:t>
      </w:r>
      <w:r w:rsidR="00C628F5" w:rsidRPr="00780BB0">
        <w:rPr>
          <w:rFonts w:ascii="Trebuchet MS" w:hAnsi="Trebuchet MS"/>
          <w:sz w:val="24"/>
          <w:szCs w:val="24"/>
        </w:rPr>
        <w:t xml:space="preserve">nicht nur als </w:t>
      </w:r>
      <w:r w:rsidR="00CC5150" w:rsidRPr="00780BB0">
        <w:rPr>
          <w:rFonts w:ascii="Trebuchet MS" w:hAnsi="Trebuchet MS"/>
          <w:sz w:val="24"/>
          <w:szCs w:val="24"/>
        </w:rPr>
        <w:t>Mitglied</w:t>
      </w:r>
      <w:r w:rsidR="00C628F5" w:rsidRPr="00780BB0">
        <w:rPr>
          <w:rFonts w:ascii="Trebuchet MS" w:hAnsi="Trebuchet MS"/>
          <w:sz w:val="24"/>
          <w:szCs w:val="24"/>
        </w:rPr>
        <w:t>,</w:t>
      </w:r>
      <w:r w:rsidR="00CC5150" w:rsidRPr="00780BB0">
        <w:rPr>
          <w:rFonts w:ascii="Trebuchet MS" w:hAnsi="Trebuchet MS"/>
          <w:sz w:val="24"/>
          <w:szCs w:val="24"/>
        </w:rPr>
        <w:t xml:space="preserve"> </w:t>
      </w:r>
      <w:r w:rsidR="00C628F5" w:rsidRPr="00780BB0">
        <w:rPr>
          <w:rFonts w:ascii="Trebuchet MS" w:hAnsi="Trebuchet MS"/>
          <w:sz w:val="24"/>
          <w:szCs w:val="24"/>
        </w:rPr>
        <w:t xml:space="preserve">sondern auch als </w:t>
      </w:r>
      <w:r w:rsidR="00CC5150" w:rsidRPr="00780BB0">
        <w:rPr>
          <w:rFonts w:ascii="Trebuchet MS" w:hAnsi="Trebuchet MS"/>
          <w:sz w:val="24"/>
          <w:szCs w:val="24"/>
        </w:rPr>
        <w:t xml:space="preserve">2. Säule des DBR vollumfänglich </w:t>
      </w:r>
      <w:r w:rsidR="00C628F5" w:rsidRPr="00780BB0">
        <w:rPr>
          <w:rFonts w:ascii="Trebuchet MS" w:hAnsi="Trebuchet MS"/>
          <w:sz w:val="24"/>
          <w:szCs w:val="24"/>
        </w:rPr>
        <w:t xml:space="preserve">zu eigen machen: </w:t>
      </w:r>
    </w:p>
    <w:p w:rsidR="00CC5150" w:rsidRDefault="00CC5150" w:rsidP="00D65DC2">
      <w:pPr>
        <w:pStyle w:val="Listenabsatz"/>
        <w:numPr>
          <w:ilvl w:val="0"/>
          <w:numId w:val="1"/>
        </w:numPr>
        <w:spacing w:line="317" w:lineRule="auto"/>
        <w:ind w:left="1134" w:hanging="283"/>
        <w:jc w:val="both"/>
        <w:rPr>
          <w:rFonts w:ascii="Trebuchet MS" w:hAnsi="Trebuchet MS"/>
          <w:sz w:val="24"/>
          <w:szCs w:val="24"/>
        </w:rPr>
      </w:pPr>
      <w:r w:rsidRPr="00780BB0">
        <w:rPr>
          <w:rFonts w:ascii="Trebuchet MS" w:hAnsi="Trebuchet MS"/>
          <w:sz w:val="24"/>
          <w:szCs w:val="24"/>
        </w:rPr>
        <w:t>Grundsätzlich begrüßt auch der D</w:t>
      </w:r>
      <w:r w:rsidR="00D35AD4" w:rsidRPr="00780BB0">
        <w:rPr>
          <w:rFonts w:ascii="Trebuchet MS" w:hAnsi="Trebuchet MS"/>
          <w:sz w:val="24"/>
          <w:szCs w:val="24"/>
        </w:rPr>
        <w:t xml:space="preserve">BR </w:t>
      </w:r>
      <w:r w:rsidRPr="00780BB0">
        <w:rPr>
          <w:rFonts w:ascii="Trebuchet MS" w:hAnsi="Trebuchet MS"/>
          <w:sz w:val="24"/>
          <w:szCs w:val="24"/>
        </w:rPr>
        <w:t>die mit der Kinder</w:t>
      </w:r>
      <w:r w:rsidR="00D35AD4" w:rsidRPr="00780BB0">
        <w:rPr>
          <w:rFonts w:ascii="Trebuchet MS" w:hAnsi="Trebuchet MS"/>
          <w:sz w:val="24"/>
          <w:szCs w:val="24"/>
        </w:rPr>
        <w:t>g</w:t>
      </w:r>
      <w:r w:rsidRPr="00780BB0">
        <w:rPr>
          <w:rFonts w:ascii="Trebuchet MS" w:hAnsi="Trebuchet MS"/>
          <w:sz w:val="24"/>
          <w:szCs w:val="24"/>
        </w:rPr>
        <w:t>rundsicherung verbundenen Zielsetzungen, insbesondere Bekämpfung von Kinderarmut sowie Entbürokratisierung kindbezogener Leistungen</w:t>
      </w:r>
      <w:r w:rsidR="000E1BDA" w:rsidRPr="00780BB0">
        <w:rPr>
          <w:rFonts w:ascii="Trebuchet MS" w:hAnsi="Trebuchet MS"/>
          <w:sz w:val="24"/>
          <w:szCs w:val="24"/>
        </w:rPr>
        <w:t xml:space="preserve">; </w:t>
      </w:r>
    </w:p>
    <w:p w:rsidR="00D65DC2" w:rsidRPr="00780BB0" w:rsidRDefault="00D65DC2" w:rsidP="00D65DC2">
      <w:pPr>
        <w:pStyle w:val="Listenabsatz"/>
        <w:spacing w:line="317" w:lineRule="auto"/>
        <w:ind w:left="1134"/>
        <w:jc w:val="both"/>
        <w:rPr>
          <w:rFonts w:ascii="Trebuchet MS" w:hAnsi="Trebuchet MS"/>
          <w:sz w:val="24"/>
          <w:szCs w:val="24"/>
        </w:rPr>
      </w:pPr>
    </w:p>
    <w:p w:rsidR="00EE0698" w:rsidRDefault="002D70F4" w:rsidP="00D65DC2">
      <w:pPr>
        <w:pStyle w:val="Listenabsatz"/>
        <w:numPr>
          <w:ilvl w:val="0"/>
          <w:numId w:val="1"/>
        </w:numPr>
        <w:spacing w:line="317" w:lineRule="auto"/>
        <w:ind w:left="1134" w:hanging="283"/>
        <w:jc w:val="both"/>
        <w:rPr>
          <w:rFonts w:ascii="Trebuchet MS" w:hAnsi="Trebuchet MS"/>
          <w:sz w:val="24"/>
          <w:szCs w:val="24"/>
        </w:rPr>
      </w:pPr>
      <w:r w:rsidRPr="00780BB0">
        <w:rPr>
          <w:rFonts w:ascii="Trebuchet MS" w:hAnsi="Trebuchet MS"/>
          <w:sz w:val="24"/>
          <w:szCs w:val="24"/>
        </w:rPr>
        <w:t>Der DDR fordert deshalb, dass der Kindergeldanspruch für Eltern von erwachsenen Kindern mit Behinderung im Zuge der Schaffung einer Kinder</w:t>
      </w:r>
      <w:r w:rsidR="00BA77AB" w:rsidRPr="00780BB0">
        <w:rPr>
          <w:rFonts w:ascii="Trebuchet MS" w:hAnsi="Trebuchet MS"/>
          <w:sz w:val="24"/>
          <w:szCs w:val="24"/>
        </w:rPr>
        <w:t xml:space="preserve">grundsicherung </w:t>
      </w:r>
      <w:r w:rsidRPr="00780BB0">
        <w:rPr>
          <w:rFonts w:ascii="Trebuchet MS" w:hAnsi="Trebuchet MS"/>
          <w:sz w:val="24"/>
          <w:szCs w:val="24"/>
        </w:rPr>
        <w:t xml:space="preserve">erhalten bleiben muss oder zumindest nicht ersatzlos wegfallen darf. </w:t>
      </w:r>
      <w:r w:rsidR="00EE0698" w:rsidRPr="00780BB0">
        <w:rPr>
          <w:rFonts w:ascii="Trebuchet MS" w:hAnsi="Trebuchet MS"/>
          <w:sz w:val="24"/>
          <w:szCs w:val="24"/>
        </w:rPr>
        <w:t>Dem Kindergeld (Kindergarantiebetrag) kommt eine wichtige finanzielle Ausgleichsfunktion zu. Es trägt der Unterhaltsleistung von Eltern gegenüber ihren Kindern mit Behinderung Rechnung, welche insbesondere in Form von tatsächlicher Unterstützung häufig ein Leben lang erfolgt. Der Deutsche Behindertenrat hält einen solchen finanziellen Ausgleich für zwingend erforderlich, solange es keine ausreichenden Betreuungs- und Unterstützungsanzugangebote, insbesondere für Menschen mit Behinderung und komplexen Unterstützungsbedarf gibt und Eltern dadurch immer wieder in die Pflicht genommen werden, die Betreuung und Versorgung ihre</w:t>
      </w:r>
      <w:r w:rsidR="00E9365B" w:rsidRPr="00780BB0">
        <w:rPr>
          <w:rFonts w:ascii="Trebuchet MS" w:hAnsi="Trebuchet MS"/>
          <w:sz w:val="24"/>
          <w:szCs w:val="24"/>
        </w:rPr>
        <w:t>r</w:t>
      </w:r>
      <w:r w:rsidR="00EE0698" w:rsidRPr="00780BB0">
        <w:rPr>
          <w:rFonts w:ascii="Trebuchet MS" w:hAnsi="Trebuchet MS"/>
          <w:sz w:val="24"/>
          <w:szCs w:val="24"/>
        </w:rPr>
        <w:t xml:space="preserve"> erwachsenen Kinder mit Behinderung selbst sicherzustellen</w:t>
      </w:r>
      <w:r w:rsidR="000E1BDA" w:rsidRPr="00780BB0">
        <w:rPr>
          <w:rFonts w:ascii="Trebuchet MS" w:hAnsi="Trebuchet MS"/>
          <w:sz w:val="24"/>
          <w:szCs w:val="24"/>
        </w:rPr>
        <w:t>;</w:t>
      </w:r>
      <w:r w:rsidR="00EE0698" w:rsidRPr="00780BB0">
        <w:rPr>
          <w:rFonts w:ascii="Trebuchet MS" w:hAnsi="Trebuchet MS"/>
          <w:sz w:val="24"/>
          <w:szCs w:val="24"/>
        </w:rPr>
        <w:t xml:space="preserve"> </w:t>
      </w:r>
    </w:p>
    <w:p w:rsidR="00D65DC2" w:rsidRPr="00780BB0" w:rsidRDefault="00D65DC2" w:rsidP="00D65DC2">
      <w:pPr>
        <w:pStyle w:val="Listenabsatz"/>
        <w:spacing w:line="317" w:lineRule="auto"/>
        <w:ind w:left="1134"/>
        <w:jc w:val="both"/>
        <w:rPr>
          <w:rFonts w:ascii="Trebuchet MS" w:hAnsi="Trebuchet MS"/>
          <w:sz w:val="24"/>
          <w:szCs w:val="24"/>
        </w:rPr>
      </w:pPr>
    </w:p>
    <w:p w:rsidR="002D70F4" w:rsidRDefault="002D70F4" w:rsidP="00D65DC2">
      <w:pPr>
        <w:pStyle w:val="Listenabsatz"/>
        <w:numPr>
          <w:ilvl w:val="0"/>
          <w:numId w:val="1"/>
        </w:numPr>
        <w:spacing w:line="317" w:lineRule="auto"/>
        <w:ind w:left="1134" w:hanging="283"/>
        <w:jc w:val="both"/>
        <w:rPr>
          <w:rFonts w:ascii="Trebuchet MS" w:hAnsi="Trebuchet MS"/>
          <w:sz w:val="24"/>
          <w:szCs w:val="24"/>
        </w:rPr>
      </w:pPr>
      <w:r w:rsidRPr="00780BB0">
        <w:rPr>
          <w:rFonts w:ascii="Trebuchet MS" w:hAnsi="Trebuchet MS"/>
          <w:sz w:val="24"/>
          <w:szCs w:val="24"/>
        </w:rPr>
        <w:t xml:space="preserve">Sollte der derzeitige Kindergeldanspruch in der Kindergrundsicherung aufgehen und diese künftig an die Kinder direkt gezahlt werden, muss </w:t>
      </w:r>
      <w:r w:rsidR="002B5A1F" w:rsidRPr="00780BB0">
        <w:rPr>
          <w:rFonts w:ascii="Trebuchet MS" w:hAnsi="Trebuchet MS"/>
          <w:sz w:val="24"/>
          <w:szCs w:val="24"/>
        </w:rPr>
        <w:t xml:space="preserve">es </w:t>
      </w:r>
      <w:r w:rsidRPr="00780BB0">
        <w:rPr>
          <w:rFonts w:ascii="Trebuchet MS" w:hAnsi="Trebuchet MS"/>
          <w:sz w:val="24"/>
          <w:szCs w:val="24"/>
        </w:rPr>
        <w:t xml:space="preserve">stattdessen eine entsprechende finanzielle Entlastungsleistung für Eltern behinderter Kinder geben, </w:t>
      </w:r>
      <w:r w:rsidR="00F15465" w:rsidRPr="00780BB0">
        <w:rPr>
          <w:rFonts w:ascii="Trebuchet MS" w:hAnsi="Trebuchet MS"/>
          <w:sz w:val="24"/>
          <w:szCs w:val="24"/>
        </w:rPr>
        <w:t xml:space="preserve">welche </w:t>
      </w:r>
      <w:r w:rsidRPr="00780BB0">
        <w:rPr>
          <w:rFonts w:ascii="Trebuchet MS" w:hAnsi="Trebuchet MS"/>
          <w:sz w:val="24"/>
          <w:szCs w:val="24"/>
        </w:rPr>
        <w:t xml:space="preserve">die lebenslange Unterhaltssituation der Eltern berücksichtigt. Diese Entlastungsleistung muss Einkommen der Eltern bleiben. Eine bedarfsmindernde Anrechnung dieser Entlastungsleistung auf Sozialleistungen, die ein Kind mit Behinderung bezieht, darf auch weiterhin nicht erfolgen. </w:t>
      </w:r>
    </w:p>
    <w:p w:rsidR="00D65DC2" w:rsidRPr="00780BB0" w:rsidRDefault="00D65DC2" w:rsidP="00D65DC2">
      <w:pPr>
        <w:pStyle w:val="Listenabsatz"/>
        <w:spacing w:line="317" w:lineRule="auto"/>
        <w:ind w:left="1134"/>
        <w:jc w:val="both"/>
        <w:rPr>
          <w:rFonts w:ascii="Trebuchet MS" w:hAnsi="Trebuchet MS"/>
          <w:sz w:val="24"/>
          <w:szCs w:val="24"/>
        </w:rPr>
      </w:pPr>
    </w:p>
    <w:p w:rsidR="005D3AD0" w:rsidRDefault="005A61A2" w:rsidP="00D65DC2">
      <w:pPr>
        <w:pStyle w:val="Listenabsatz"/>
        <w:numPr>
          <w:ilvl w:val="0"/>
          <w:numId w:val="1"/>
        </w:numPr>
        <w:spacing w:line="317" w:lineRule="auto"/>
        <w:ind w:left="1134" w:hanging="283"/>
        <w:jc w:val="both"/>
        <w:rPr>
          <w:rFonts w:ascii="Trebuchet MS" w:hAnsi="Trebuchet MS"/>
          <w:sz w:val="24"/>
          <w:szCs w:val="24"/>
        </w:rPr>
      </w:pPr>
      <w:r w:rsidRPr="00780BB0">
        <w:rPr>
          <w:rFonts w:ascii="Trebuchet MS" w:hAnsi="Trebuchet MS"/>
          <w:sz w:val="24"/>
          <w:szCs w:val="24"/>
        </w:rPr>
        <w:t>F</w:t>
      </w:r>
      <w:r w:rsidR="002D70F4" w:rsidRPr="00780BB0">
        <w:rPr>
          <w:rFonts w:ascii="Trebuchet MS" w:hAnsi="Trebuchet MS"/>
          <w:sz w:val="24"/>
          <w:szCs w:val="24"/>
        </w:rPr>
        <w:t>erner sind an den Bezug des Kindergeldes zahlreiche Steuervorteile für Eltern behinderter Kinder geknüpft. Dazu gehören</w:t>
      </w:r>
      <w:r w:rsidR="000C3A59" w:rsidRPr="00780BB0">
        <w:rPr>
          <w:rFonts w:ascii="Trebuchet MS" w:hAnsi="Trebuchet MS"/>
          <w:sz w:val="24"/>
          <w:szCs w:val="24"/>
        </w:rPr>
        <w:t xml:space="preserve">, </w:t>
      </w:r>
      <w:r w:rsidR="00A76218" w:rsidRPr="00780BB0">
        <w:rPr>
          <w:rFonts w:ascii="Trebuchet MS" w:hAnsi="Trebuchet MS"/>
          <w:sz w:val="24"/>
          <w:szCs w:val="24"/>
        </w:rPr>
        <w:t xml:space="preserve">beispielsweise </w:t>
      </w:r>
      <w:r w:rsidR="002D70F4" w:rsidRPr="00780BB0">
        <w:rPr>
          <w:rFonts w:ascii="Trebuchet MS" w:hAnsi="Trebuchet MS"/>
          <w:sz w:val="24"/>
          <w:szCs w:val="24"/>
        </w:rPr>
        <w:t xml:space="preserve">die </w:t>
      </w:r>
      <w:r w:rsidR="002D70F4" w:rsidRPr="00780BB0">
        <w:rPr>
          <w:rFonts w:ascii="Trebuchet MS" w:hAnsi="Trebuchet MS"/>
          <w:sz w:val="24"/>
          <w:szCs w:val="24"/>
        </w:rPr>
        <w:lastRenderedPageBreak/>
        <w:t>Übertragbarkeit des Behinderten-Pauschbetrages sowie die Geltendmachung weiterer außergewöhnlicher Belastungen, welche die erwachsenen Kinder mit Behinderung selbst mangels ausreichenden Einkommens nicht in Anspruch nehmen können</w:t>
      </w:r>
      <w:r w:rsidR="000E1BDA" w:rsidRPr="00780BB0">
        <w:rPr>
          <w:rFonts w:ascii="Trebuchet MS" w:hAnsi="Trebuchet MS"/>
          <w:sz w:val="24"/>
          <w:szCs w:val="24"/>
        </w:rPr>
        <w:t>;</w:t>
      </w:r>
    </w:p>
    <w:p w:rsidR="00D65DC2" w:rsidRPr="00780BB0" w:rsidRDefault="00D65DC2" w:rsidP="00D65DC2">
      <w:pPr>
        <w:pStyle w:val="Listenabsatz"/>
        <w:spacing w:line="317" w:lineRule="auto"/>
        <w:ind w:left="1134"/>
        <w:jc w:val="both"/>
        <w:rPr>
          <w:rFonts w:ascii="Trebuchet MS" w:hAnsi="Trebuchet MS"/>
          <w:sz w:val="24"/>
          <w:szCs w:val="24"/>
        </w:rPr>
      </w:pPr>
    </w:p>
    <w:p w:rsidR="002D70F4" w:rsidRDefault="002D70F4" w:rsidP="00D65DC2">
      <w:pPr>
        <w:pStyle w:val="Listenabsatz"/>
        <w:numPr>
          <w:ilvl w:val="0"/>
          <w:numId w:val="1"/>
        </w:numPr>
        <w:spacing w:line="317" w:lineRule="auto"/>
        <w:ind w:left="1134" w:hanging="283"/>
        <w:jc w:val="both"/>
        <w:rPr>
          <w:rFonts w:ascii="Trebuchet MS" w:hAnsi="Trebuchet MS"/>
          <w:sz w:val="24"/>
          <w:szCs w:val="24"/>
        </w:rPr>
      </w:pPr>
      <w:r w:rsidRPr="00780BB0">
        <w:rPr>
          <w:rFonts w:ascii="Trebuchet MS" w:hAnsi="Trebuchet MS"/>
          <w:sz w:val="24"/>
          <w:szCs w:val="24"/>
        </w:rPr>
        <w:t>Der DB</w:t>
      </w:r>
      <w:r w:rsidR="005D3AD0" w:rsidRPr="00780BB0">
        <w:rPr>
          <w:rFonts w:ascii="Trebuchet MS" w:hAnsi="Trebuchet MS"/>
          <w:sz w:val="24"/>
          <w:szCs w:val="24"/>
        </w:rPr>
        <w:t xml:space="preserve">R </w:t>
      </w:r>
      <w:r w:rsidRPr="00780BB0">
        <w:rPr>
          <w:rFonts w:ascii="Trebuchet MS" w:hAnsi="Trebuchet MS"/>
          <w:sz w:val="24"/>
          <w:szCs w:val="24"/>
        </w:rPr>
        <w:t>fordert deshalb, sicherzustellen, dass bestehende Steuervorteile für Eltern behinderter Kinder nicht verloren gehen</w:t>
      </w:r>
      <w:r w:rsidR="000E1BDA" w:rsidRPr="00780BB0">
        <w:rPr>
          <w:rFonts w:ascii="Trebuchet MS" w:hAnsi="Trebuchet MS"/>
          <w:sz w:val="24"/>
          <w:szCs w:val="24"/>
        </w:rPr>
        <w:t>;</w:t>
      </w:r>
    </w:p>
    <w:p w:rsidR="008044C5" w:rsidRPr="00780BB0" w:rsidRDefault="008044C5" w:rsidP="008044C5">
      <w:pPr>
        <w:pStyle w:val="Listenabsatz"/>
        <w:spacing w:line="317" w:lineRule="auto"/>
        <w:ind w:left="1134"/>
        <w:jc w:val="both"/>
        <w:rPr>
          <w:rFonts w:ascii="Trebuchet MS" w:hAnsi="Trebuchet MS"/>
          <w:sz w:val="24"/>
          <w:szCs w:val="24"/>
        </w:rPr>
      </w:pPr>
    </w:p>
    <w:p w:rsidR="00307F80" w:rsidRDefault="002D70F4" w:rsidP="00D65DC2">
      <w:pPr>
        <w:pStyle w:val="Listenabsatz"/>
        <w:numPr>
          <w:ilvl w:val="0"/>
          <w:numId w:val="1"/>
        </w:numPr>
        <w:spacing w:line="317" w:lineRule="auto"/>
        <w:ind w:left="1134" w:hanging="283"/>
        <w:jc w:val="both"/>
        <w:rPr>
          <w:rFonts w:ascii="Trebuchet MS" w:hAnsi="Trebuchet MS"/>
          <w:sz w:val="24"/>
          <w:szCs w:val="24"/>
        </w:rPr>
      </w:pPr>
      <w:r w:rsidRPr="00780BB0">
        <w:rPr>
          <w:rFonts w:ascii="Trebuchet MS" w:hAnsi="Trebuchet MS"/>
          <w:sz w:val="24"/>
          <w:szCs w:val="24"/>
        </w:rPr>
        <w:t xml:space="preserve">Für Beamte oder pensionierte Beamte, die Kindergeld für ein erwachsenes Kind mit Behinderung erhalten, sind weitere </w:t>
      </w:r>
      <w:r w:rsidR="00BD4F74" w:rsidRPr="00780BB0">
        <w:rPr>
          <w:rFonts w:ascii="Trebuchet MS" w:hAnsi="Trebuchet MS"/>
          <w:sz w:val="24"/>
          <w:szCs w:val="24"/>
        </w:rPr>
        <w:t>b</w:t>
      </w:r>
      <w:r w:rsidRPr="00780BB0">
        <w:rPr>
          <w:rFonts w:ascii="Trebuchet MS" w:hAnsi="Trebuchet MS"/>
          <w:sz w:val="24"/>
          <w:szCs w:val="24"/>
        </w:rPr>
        <w:t>eamtenspezifische Regelungen an das Kindergeld gekoppelt, nämlich eine zusätzliche Stufe im Familienzuschlag, (bis zu 400 € im Monat) und vor allem die Beihilfeberechtigung des erwachsenen Kindes mit Behinderung. Der Wegfall der Beihilfeberechtigung des Kindes hätte zur Folge, dass die Eltern ihr Kind mit Behinderung zu 100 % privat krankenversichert müssten, was sehr hohe Kosten auslöst</w:t>
      </w:r>
      <w:r w:rsidR="000E1BDA" w:rsidRPr="00780BB0">
        <w:rPr>
          <w:rFonts w:ascii="Trebuchet MS" w:hAnsi="Trebuchet MS"/>
          <w:sz w:val="24"/>
          <w:szCs w:val="24"/>
        </w:rPr>
        <w:t>;</w:t>
      </w:r>
    </w:p>
    <w:p w:rsidR="00D65DC2" w:rsidRPr="00780BB0" w:rsidRDefault="00D65DC2" w:rsidP="00D65DC2">
      <w:pPr>
        <w:pStyle w:val="Listenabsatz"/>
        <w:spacing w:line="317" w:lineRule="auto"/>
        <w:ind w:left="1134"/>
        <w:jc w:val="both"/>
        <w:rPr>
          <w:rFonts w:ascii="Trebuchet MS" w:hAnsi="Trebuchet MS"/>
          <w:sz w:val="24"/>
          <w:szCs w:val="24"/>
        </w:rPr>
      </w:pPr>
    </w:p>
    <w:p w:rsidR="002D70F4" w:rsidRDefault="002D70F4" w:rsidP="00D65DC2">
      <w:pPr>
        <w:pStyle w:val="Listenabsatz"/>
        <w:numPr>
          <w:ilvl w:val="0"/>
          <w:numId w:val="1"/>
        </w:numPr>
        <w:spacing w:line="317" w:lineRule="auto"/>
        <w:ind w:left="1134" w:hanging="283"/>
        <w:jc w:val="both"/>
        <w:rPr>
          <w:rFonts w:ascii="Trebuchet MS" w:hAnsi="Trebuchet MS"/>
          <w:sz w:val="24"/>
          <w:szCs w:val="24"/>
        </w:rPr>
      </w:pPr>
      <w:r w:rsidRPr="00780BB0">
        <w:rPr>
          <w:rFonts w:ascii="Trebuchet MS" w:hAnsi="Trebuchet MS"/>
          <w:sz w:val="24"/>
          <w:szCs w:val="24"/>
        </w:rPr>
        <w:t>Der DB</w:t>
      </w:r>
      <w:r w:rsidR="00307F80" w:rsidRPr="00780BB0">
        <w:rPr>
          <w:rFonts w:ascii="Trebuchet MS" w:hAnsi="Trebuchet MS"/>
          <w:sz w:val="24"/>
          <w:szCs w:val="24"/>
        </w:rPr>
        <w:t xml:space="preserve">R </w:t>
      </w:r>
      <w:r w:rsidRPr="00780BB0">
        <w:rPr>
          <w:rFonts w:ascii="Trebuchet MS" w:hAnsi="Trebuchet MS"/>
          <w:sz w:val="24"/>
          <w:szCs w:val="24"/>
        </w:rPr>
        <w:t xml:space="preserve">fordert deshalb, die </w:t>
      </w:r>
      <w:r w:rsidR="00307F80" w:rsidRPr="00780BB0">
        <w:rPr>
          <w:rFonts w:ascii="Trebuchet MS" w:hAnsi="Trebuchet MS"/>
          <w:sz w:val="24"/>
          <w:szCs w:val="24"/>
        </w:rPr>
        <w:t>b</w:t>
      </w:r>
      <w:r w:rsidRPr="00780BB0">
        <w:rPr>
          <w:rFonts w:ascii="Trebuchet MS" w:hAnsi="Trebuchet MS"/>
          <w:sz w:val="24"/>
          <w:szCs w:val="24"/>
        </w:rPr>
        <w:t>eamtenspezifischen Regelungen bei der Ausgestaltung der Kinder</w:t>
      </w:r>
      <w:r w:rsidR="00307F80" w:rsidRPr="00780BB0">
        <w:rPr>
          <w:rFonts w:ascii="Trebuchet MS" w:hAnsi="Trebuchet MS"/>
          <w:sz w:val="24"/>
          <w:szCs w:val="24"/>
        </w:rPr>
        <w:t>g</w:t>
      </w:r>
      <w:r w:rsidRPr="00780BB0">
        <w:rPr>
          <w:rFonts w:ascii="Trebuchet MS" w:hAnsi="Trebuchet MS"/>
          <w:sz w:val="24"/>
          <w:szCs w:val="24"/>
        </w:rPr>
        <w:t>rundsicherung zu berücksichtigen</w:t>
      </w:r>
      <w:r w:rsidR="000E1BDA" w:rsidRPr="00780BB0">
        <w:rPr>
          <w:rFonts w:ascii="Trebuchet MS" w:hAnsi="Trebuchet MS"/>
          <w:sz w:val="24"/>
          <w:szCs w:val="24"/>
        </w:rPr>
        <w:t xml:space="preserve">; </w:t>
      </w:r>
    </w:p>
    <w:p w:rsidR="00D65DC2" w:rsidRPr="00780BB0" w:rsidRDefault="00D65DC2" w:rsidP="00D65DC2">
      <w:pPr>
        <w:pStyle w:val="Listenabsatz"/>
        <w:spacing w:line="317" w:lineRule="auto"/>
        <w:ind w:left="1134"/>
        <w:jc w:val="both"/>
        <w:rPr>
          <w:rFonts w:ascii="Trebuchet MS" w:hAnsi="Trebuchet MS"/>
          <w:sz w:val="24"/>
          <w:szCs w:val="24"/>
        </w:rPr>
      </w:pPr>
    </w:p>
    <w:p w:rsidR="00E03D6C" w:rsidRDefault="002D70F4" w:rsidP="00D65DC2">
      <w:pPr>
        <w:pStyle w:val="Listenabsatz"/>
        <w:numPr>
          <w:ilvl w:val="0"/>
          <w:numId w:val="1"/>
        </w:numPr>
        <w:spacing w:line="317" w:lineRule="auto"/>
        <w:ind w:left="1134" w:hanging="283"/>
        <w:jc w:val="both"/>
        <w:rPr>
          <w:rFonts w:ascii="Trebuchet MS" w:hAnsi="Trebuchet MS"/>
          <w:sz w:val="24"/>
          <w:szCs w:val="24"/>
        </w:rPr>
      </w:pPr>
      <w:r w:rsidRPr="00780BB0">
        <w:rPr>
          <w:rFonts w:ascii="Trebuchet MS" w:hAnsi="Trebuchet MS"/>
          <w:sz w:val="24"/>
          <w:szCs w:val="24"/>
        </w:rPr>
        <w:t xml:space="preserve">Die Vereinbarkeit von Pflege und Beruf ist für Eltern behinderter Kinder erheblich erschwert. Infolge fehlender Betreuungsstrukturen verzichtet in der Regel ein Elternteil vollständig auf Berufstätigkeit oder reduziert seine Erwerbstätigkeit deutlich, um die Pflege und Betreuung des behinderten Kindes sicherzustellen. Dies mindert das Familieneinkommen für viele Jahre beträchtlich. Das gleiche gilt für das Renteneinkommen der Familie. Besonders prekär stellt sich die Situation von alleinerziehenden Elternteilen dar. Eltern behinderter Kinder sind deshalb häufig auf Sozialleistungen wie z.B. das Bürgergeld nach dem SGB II oder die Grundsicherung im Alter und bei Erwerbsminderung nach dem SGB </w:t>
      </w:r>
      <w:r w:rsidR="00E03D6C" w:rsidRPr="00780BB0">
        <w:rPr>
          <w:rFonts w:ascii="Trebuchet MS" w:hAnsi="Trebuchet MS"/>
          <w:sz w:val="24"/>
          <w:szCs w:val="24"/>
        </w:rPr>
        <w:t xml:space="preserve">XII </w:t>
      </w:r>
      <w:r w:rsidRPr="00780BB0">
        <w:rPr>
          <w:rFonts w:ascii="Trebuchet MS" w:hAnsi="Trebuchet MS"/>
          <w:sz w:val="24"/>
          <w:szCs w:val="24"/>
        </w:rPr>
        <w:t>angewiesen. Da es sich beim Kindergeld um Einkommen der Eltern handelt, wird es zurzeit auf die von Ihnen bezogenen Sozialleistungen bedarfsmindernd angerechnet</w:t>
      </w:r>
      <w:r w:rsidR="000E1BDA" w:rsidRPr="00780BB0">
        <w:rPr>
          <w:rFonts w:ascii="Trebuchet MS" w:hAnsi="Trebuchet MS"/>
          <w:sz w:val="24"/>
          <w:szCs w:val="24"/>
        </w:rPr>
        <w:t xml:space="preserve">; </w:t>
      </w:r>
      <w:r w:rsidRPr="00780BB0">
        <w:rPr>
          <w:rFonts w:ascii="Trebuchet MS" w:hAnsi="Trebuchet MS"/>
          <w:sz w:val="24"/>
          <w:szCs w:val="24"/>
        </w:rPr>
        <w:t xml:space="preserve"> </w:t>
      </w:r>
    </w:p>
    <w:p w:rsidR="00D65DC2" w:rsidRDefault="00D65DC2" w:rsidP="00D65DC2">
      <w:pPr>
        <w:pStyle w:val="Listenabsatz"/>
        <w:spacing w:line="317" w:lineRule="auto"/>
        <w:ind w:left="1134"/>
        <w:jc w:val="both"/>
        <w:rPr>
          <w:rFonts w:ascii="Trebuchet MS" w:hAnsi="Trebuchet MS"/>
          <w:sz w:val="24"/>
          <w:szCs w:val="24"/>
        </w:rPr>
      </w:pPr>
    </w:p>
    <w:p w:rsidR="002D70F4" w:rsidRPr="00780BB0" w:rsidRDefault="002D70F4" w:rsidP="00D65DC2">
      <w:pPr>
        <w:pStyle w:val="Listenabsatz"/>
        <w:numPr>
          <w:ilvl w:val="0"/>
          <w:numId w:val="1"/>
        </w:numPr>
        <w:spacing w:line="317" w:lineRule="auto"/>
        <w:ind w:left="1134" w:hanging="283"/>
        <w:jc w:val="both"/>
        <w:rPr>
          <w:rFonts w:ascii="Trebuchet MS" w:hAnsi="Trebuchet MS"/>
          <w:sz w:val="24"/>
          <w:szCs w:val="24"/>
        </w:rPr>
      </w:pPr>
      <w:bookmarkStart w:id="0" w:name="_GoBack"/>
      <w:bookmarkEnd w:id="0"/>
      <w:r w:rsidRPr="00780BB0">
        <w:rPr>
          <w:rFonts w:ascii="Trebuchet MS" w:hAnsi="Trebuchet MS"/>
          <w:sz w:val="24"/>
          <w:szCs w:val="24"/>
        </w:rPr>
        <w:t>Der DB</w:t>
      </w:r>
      <w:r w:rsidR="00E03D6C" w:rsidRPr="00780BB0">
        <w:rPr>
          <w:rFonts w:ascii="Trebuchet MS" w:hAnsi="Trebuchet MS"/>
          <w:sz w:val="24"/>
          <w:szCs w:val="24"/>
        </w:rPr>
        <w:t xml:space="preserve">R </w:t>
      </w:r>
      <w:r w:rsidRPr="00780BB0">
        <w:rPr>
          <w:rFonts w:ascii="Trebuchet MS" w:hAnsi="Trebuchet MS"/>
          <w:sz w:val="24"/>
          <w:szCs w:val="24"/>
        </w:rPr>
        <w:t>fordert deshalb, dass Entlastungsleistung</w:t>
      </w:r>
      <w:r w:rsidR="00AF1CBB" w:rsidRPr="00780BB0">
        <w:rPr>
          <w:rFonts w:ascii="Trebuchet MS" w:hAnsi="Trebuchet MS"/>
          <w:sz w:val="24"/>
          <w:szCs w:val="24"/>
        </w:rPr>
        <w:t xml:space="preserve">en </w:t>
      </w:r>
      <w:r w:rsidRPr="00780BB0">
        <w:rPr>
          <w:rFonts w:ascii="Trebuchet MS" w:hAnsi="Trebuchet MS"/>
          <w:sz w:val="24"/>
          <w:szCs w:val="24"/>
        </w:rPr>
        <w:t xml:space="preserve">für Eltern von Menschen mit Behinderung vor allem einkommensschwachen Haushalten zugutekommen müssen. Künftig ist deshalb sicherzustellen, dass das </w:t>
      </w:r>
      <w:r w:rsidRPr="00780BB0">
        <w:rPr>
          <w:rFonts w:ascii="Trebuchet MS" w:hAnsi="Trebuchet MS"/>
          <w:sz w:val="24"/>
          <w:szCs w:val="24"/>
        </w:rPr>
        <w:lastRenderedPageBreak/>
        <w:t xml:space="preserve">Kindergeld </w:t>
      </w:r>
      <w:r w:rsidR="00CC424A" w:rsidRPr="00780BB0">
        <w:rPr>
          <w:rFonts w:ascii="Trebuchet MS" w:hAnsi="Trebuchet MS"/>
          <w:sz w:val="24"/>
          <w:szCs w:val="24"/>
        </w:rPr>
        <w:t>(j</w:t>
      </w:r>
      <w:r w:rsidR="00BC3D66" w:rsidRPr="00780BB0">
        <w:rPr>
          <w:rFonts w:ascii="Trebuchet MS" w:hAnsi="Trebuchet MS"/>
          <w:sz w:val="24"/>
          <w:szCs w:val="24"/>
        </w:rPr>
        <w:t>etzt</w:t>
      </w:r>
      <w:r w:rsidR="00CC424A" w:rsidRPr="00780BB0">
        <w:rPr>
          <w:rFonts w:ascii="Trebuchet MS" w:hAnsi="Trebuchet MS"/>
          <w:sz w:val="24"/>
          <w:szCs w:val="24"/>
        </w:rPr>
        <w:t>:</w:t>
      </w:r>
      <w:r w:rsidR="00BC3D66" w:rsidRPr="00780BB0">
        <w:rPr>
          <w:rFonts w:ascii="Trebuchet MS" w:hAnsi="Trebuchet MS"/>
          <w:sz w:val="24"/>
          <w:szCs w:val="24"/>
        </w:rPr>
        <w:t xml:space="preserve"> Kindergarantiebetrag) </w:t>
      </w:r>
      <w:r w:rsidRPr="00780BB0">
        <w:rPr>
          <w:rFonts w:ascii="Trebuchet MS" w:hAnsi="Trebuchet MS"/>
          <w:sz w:val="24"/>
          <w:szCs w:val="24"/>
        </w:rPr>
        <w:t xml:space="preserve">im Falle eines etwaigen </w:t>
      </w:r>
      <w:r w:rsidR="00BC3D66" w:rsidRPr="00780BB0">
        <w:rPr>
          <w:rFonts w:ascii="Trebuchet MS" w:hAnsi="Trebuchet MS"/>
          <w:sz w:val="24"/>
          <w:szCs w:val="24"/>
        </w:rPr>
        <w:t>S</w:t>
      </w:r>
      <w:r w:rsidRPr="00780BB0">
        <w:rPr>
          <w:rFonts w:ascii="Trebuchet MS" w:hAnsi="Trebuchet MS"/>
          <w:sz w:val="24"/>
          <w:szCs w:val="24"/>
        </w:rPr>
        <w:t>ozial</w:t>
      </w:r>
      <w:r w:rsidR="00BC3D66" w:rsidRPr="00780BB0">
        <w:rPr>
          <w:rFonts w:ascii="Trebuchet MS" w:hAnsi="Trebuchet MS"/>
          <w:sz w:val="24"/>
          <w:szCs w:val="24"/>
        </w:rPr>
        <w:t>l</w:t>
      </w:r>
      <w:r w:rsidRPr="00780BB0">
        <w:rPr>
          <w:rFonts w:ascii="Trebuchet MS" w:hAnsi="Trebuchet MS"/>
          <w:sz w:val="24"/>
          <w:szCs w:val="24"/>
        </w:rPr>
        <w:t>eistungsbezugs</w:t>
      </w:r>
      <w:r w:rsidRPr="00780BB0">
        <w:rPr>
          <w:rFonts w:ascii="Trebuchet MS" w:hAnsi="Trebuchet MS"/>
          <w:i/>
          <w:iCs/>
          <w:sz w:val="24"/>
          <w:szCs w:val="24"/>
        </w:rPr>
        <w:t xml:space="preserve"> </w:t>
      </w:r>
      <w:r w:rsidRPr="00780BB0">
        <w:rPr>
          <w:rFonts w:ascii="Trebuchet MS" w:hAnsi="Trebuchet MS"/>
          <w:iCs/>
          <w:sz w:val="24"/>
          <w:szCs w:val="24"/>
        </w:rPr>
        <w:t xml:space="preserve">der </w:t>
      </w:r>
      <w:r w:rsidRPr="00780BB0">
        <w:rPr>
          <w:rFonts w:ascii="Trebuchet MS" w:hAnsi="Trebuchet MS"/>
          <w:sz w:val="24"/>
          <w:szCs w:val="24"/>
        </w:rPr>
        <w:t>Eltern anrechnungsfrei bleibt.</w:t>
      </w:r>
    </w:p>
    <w:p w:rsidR="00196645" w:rsidRPr="00780BB0" w:rsidRDefault="00196645" w:rsidP="00D65DC2">
      <w:pPr>
        <w:spacing w:line="317" w:lineRule="auto"/>
        <w:ind w:left="851" w:hanging="425"/>
        <w:jc w:val="both"/>
        <w:rPr>
          <w:rFonts w:ascii="Trebuchet MS" w:hAnsi="Trebuchet MS"/>
          <w:sz w:val="24"/>
          <w:szCs w:val="24"/>
        </w:rPr>
      </w:pPr>
    </w:p>
    <w:p w:rsidR="00196645" w:rsidRPr="00780BB0" w:rsidRDefault="00196645" w:rsidP="00D65DC2">
      <w:pPr>
        <w:spacing w:line="317" w:lineRule="auto"/>
        <w:ind w:left="851" w:hanging="425"/>
        <w:jc w:val="both"/>
        <w:rPr>
          <w:rFonts w:ascii="Trebuchet MS" w:hAnsi="Trebuchet MS"/>
          <w:sz w:val="24"/>
          <w:szCs w:val="24"/>
        </w:rPr>
      </w:pPr>
    </w:p>
    <w:p w:rsidR="00196645" w:rsidRPr="00780BB0" w:rsidRDefault="00196645" w:rsidP="00D65DC2">
      <w:pPr>
        <w:spacing w:line="317" w:lineRule="auto"/>
        <w:ind w:left="851" w:hanging="425"/>
        <w:jc w:val="both"/>
        <w:rPr>
          <w:rFonts w:ascii="Trebuchet MS" w:hAnsi="Trebuchet MS"/>
          <w:sz w:val="24"/>
          <w:szCs w:val="24"/>
        </w:rPr>
      </w:pPr>
      <w:r w:rsidRPr="00780BB0">
        <w:rPr>
          <w:rFonts w:ascii="Trebuchet MS" w:hAnsi="Trebuchet MS"/>
          <w:sz w:val="24"/>
          <w:szCs w:val="24"/>
        </w:rPr>
        <w:t>B</w:t>
      </w:r>
      <w:r w:rsidR="000C3A59" w:rsidRPr="00780BB0">
        <w:rPr>
          <w:rFonts w:ascii="Trebuchet MS" w:hAnsi="Trebuchet MS"/>
          <w:sz w:val="24"/>
          <w:szCs w:val="24"/>
        </w:rPr>
        <w:t xml:space="preserve">AG SELBSTHILFE, </w:t>
      </w:r>
      <w:r w:rsidRPr="00780BB0">
        <w:rPr>
          <w:rFonts w:ascii="Trebuchet MS" w:hAnsi="Trebuchet MS"/>
          <w:sz w:val="24"/>
          <w:szCs w:val="24"/>
        </w:rPr>
        <w:t xml:space="preserve">Berlin/Düsseldorf, den 06.09.2023 </w:t>
      </w:r>
    </w:p>
    <w:sectPr w:rsidR="00196645" w:rsidRPr="00780BB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058" w:rsidRDefault="00F83058" w:rsidP="00EE021D">
      <w:pPr>
        <w:spacing w:after="0" w:line="240" w:lineRule="auto"/>
      </w:pPr>
      <w:r>
        <w:separator/>
      </w:r>
    </w:p>
  </w:endnote>
  <w:endnote w:type="continuationSeparator" w:id="0">
    <w:p w:rsidR="00F83058" w:rsidRDefault="00F83058" w:rsidP="00EE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0"/>
      </w:rPr>
      <w:id w:val="1779216515"/>
      <w:docPartObj>
        <w:docPartGallery w:val="Page Numbers (Bottom of Page)"/>
        <w:docPartUnique/>
      </w:docPartObj>
    </w:sdtPr>
    <w:sdtEndPr/>
    <w:sdtContent>
      <w:p w:rsidR="00EE021D" w:rsidRPr="00780BB0" w:rsidRDefault="00780BB0">
        <w:pPr>
          <w:pStyle w:val="Fuzeile"/>
          <w:jc w:val="right"/>
          <w:rPr>
            <w:rFonts w:ascii="Trebuchet MS" w:hAnsi="Trebuchet MS"/>
            <w:sz w:val="20"/>
          </w:rPr>
        </w:pPr>
        <w:r w:rsidRPr="00780BB0">
          <w:rPr>
            <w:rFonts w:ascii="Trebuchet MS" w:hAnsi="Trebuchet MS"/>
            <w:sz w:val="20"/>
          </w:rPr>
          <w:t xml:space="preserve">Seite </w:t>
        </w:r>
        <w:r w:rsidRPr="00780BB0">
          <w:rPr>
            <w:rFonts w:ascii="Trebuchet MS" w:hAnsi="Trebuchet MS"/>
            <w:b/>
            <w:bCs/>
            <w:sz w:val="20"/>
          </w:rPr>
          <w:fldChar w:fldCharType="begin"/>
        </w:r>
        <w:r w:rsidRPr="00780BB0">
          <w:rPr>
            <w:rFonts w:ascii="Trebuchet MS" w:hAnsi="Trebuchet MS"/>
            <w:b/>
            <w:bCs/>
            <w:sz w:val="20"/>
          </w:rPr>
          <w:instrText>PAGE  \* Arabic  \* MERGEFORMAT</w:instrText>
        </w:r>
        <w:r w:rsidRPr="00780BB0">
          <w:rPr>
            <w:rFonts w:ascii="Trebuchet MS" w:hAnsi="Trebuchet MS"/>
            <w:b/>
            <w:bCs/>
            <w:sz w:val="20"/>
          </w:rPr>
          <w:fldChar w:fldCharType="separate"/>
        </w:r>
        <w:r w:rsidRPr="00780BB0">
          <w:rPr>
            <w:rFonts w:ascii="Trebuchet MS" w:hAnsi="Trebuchet MS"/>
            <w:b/>
            <w:bCs/>
            <w:sz w:val="20"/>
          </w:rPr>
          <w:t>1</w:t>
        </w:r>
        <w:r w:rsidRPr="00780BB0">
          <w:rPr>
            <w:rFonts w:ascii="Trebuchet MS" w:hAnsi="Trebuchet MS"/>
            <w:b/>
            <w:bCs/>
            <w:sz w:val="20"/>
          </w:rPr>
          <w:fldChar w:fldCharType="end"/>
        </w:r>
        <w:r w:rsidRPr="00780BB0">
          <w:rPr>
            <w:rFonts w:ascii="Trebuchet MS" w:hAnsi="Trebuchet MS"/>
            <w:sz w:val="20"/>
          </w:rPr>
          <w:t xml:space="preserve"> von </w:t>
        </w:r>
        <w:r w:rsidRPr="00780BB0">
          <w:rPr>
            <w:rFonts w:ascii="Trebuchet MS" w:hAnsi="Trebuchet MS"/>
            <w:b/>
            <w:bCs/>
            <w:sz w:val="20"/>
          </w:rPr>
          <w:fldChar w:fldCharType="begin"/>
        </w:r>
        <w:r w:rsidRPr="00780BB0">
          <w:rPr>
            <w:rFonts w:ascii="Trebuchet MS" w:hAnsi="Trebuchet MS"/>
            <w:b/>
            <w:bCs/>
            <w:sz w:val="20"/>
          </w:rPr>
          <w:instrText>NUMPAGES  \* Arabic  \* MERGEFORMAT</w:instrText>
        </w:r>
        <w:r w:rsidRPr="00780BB0">
          <w:rPr>
            <w:rFonts w:ascii="Trebuchet MS" w:hAnsi="Trebuchet MS"/>
            <w:b/>
            <w:bCs/>
            <w:sz w:val="20"/>
          </w:rPr>
          <w:fldChar w:fldCharType="separate"/>
        </w:r>
        <w:r w:rsidRPr="00780BB0">
          <w:rPr>
            <w:rFonts w:ascii="Trebuchet MS" w:hAnsi="Trebuchet MS"/>
            <w:b/>
            <w:bCs/>
            <w:sz w:val="20"/>
          </w:rPr>
          <w:t>2</w:t>
        </w:r>
        <w:r w:rsidRPr="00780BB0">
          <w:rPr>
            <w:rFonts w:ascii="Trebuchet MS" w:hAnsi="Trebuchet MS"/>
            <w:b/>
            <w:bCs/>
            <w:sz w:val="20"/>
          </w:rPr>
          <w:fldChar w:fldCharType="end"/>
        </w:r>
      </w:p>
    </w:sdtContent>
  </w:sdt>
  <w:p w:rsidR="00EE021D" w:rsidRDefault="00EE02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058" w:rsidRDefault="00F83058" w:rsidP="00EE021D">
      <w:pPr>
        <w:spacing w:after="0" w:line="240" w:lineRule="auto"/>
      </w:pPr>
      <w:r>
        <w:separator/>
      </w:r>
    </w:p>
  </w:footnote>
  <w:footnote w:type="continuationSeparator" w:id="0">
    <w:p w:rsidR="00F83058" w:rsidRDefault="00F83058" w:rsidP="00EE0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25687"/>
    <w:multiLevelType w:val="hybridMultilevel"/>
    <w:tmpl w:val="B5AC0F38"/>
    <w:lvl w:ilvl="0" w:tplc="0A884A2A">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D135674-D08D-4CEC-A647-C8F00A3F0F1F}"/>
    <w:docVar w:name="dgnword-eventsink" w:val="659773552"/>
  </w:docVars>
  <w:rsids>
    <w:rsidRoot w:val="00EA31C9"/>
    <w:rsid w:val="000478B6"/>
    <w:rsid w:val="000822C4"/>
    <w:rsid w:val="00083DE6"/>
    <w:rsid w:val="000B7DD2"/>
    <w:rsid w:val="000C3A59"/>
    <w:rsid w:val="000C5B86"/>
    <w:rsid w:val="000E1BDA"/>
    <w:rsid w:val="000E7F77"/>
    <w:rsid w:val="000F67FD"/>
    <w:rsid w:val="001045D9"/>
    <w:rsid w:val="00113C1F"/>
    <w:rsid w:val="00195054"/>
    <w:rsid w:val="00196645"/>
    <w:rsid w:val="001C4E8C"/>
    <w:rsid w:val="00250D05"/>
    <w:rsid w:val="00280651"/>
    <w:rsid w:val="00296349"/>
    <w:rsid w:val="002B5A1F"/>
    <w:rsid w:val="002B7E51"/>
    <w:rsid w:val="002C65E2"/>
    <w:rsid w:val="002D3E6E"/>
    <w:rsid w:val="002D70F4"/>
    <w:rsid w:val="002E3868"/>
    <w:rsid w:val="00307F80"/>
    <w:rsid w:val="00310CB7"/>
    <w:rsid w:val="003464A4"/>
    <w:rsid w:val="003568B1"/>
    <w:rsid w:val="00376950"/>
    <w:rsid w:val="00483227"/>
    <w:rsid w:val="00493498"/>
    <w:rsid w:val="00497768"/>
    <w:rsid w:val="004A7D1B"/>
    <w:rsid w:val="004C1CF2"/>
    <w:rsid w:val="004C5E3D"/>
    <w:rsid w:val="00511B64"/>
    <w:rsid w:val="00520990"/>
    <w:rsid w:val="00540FEF"/>
    <w:rsid w:val="00571933"/>
    <w:rsid w:val="00581086"/>
    <w:rsid w:val="00582455"/>
    <w:rsid w:val="005A61A2"/>
    <w:rsid w:val="005B58F9"/>
    <w:rsid w:val="005B7C95"/>
    <w:rsid w:val="005C532A"/>
    <w:rsid w:val="005D3AD0"/>
    <w:rsid w:val="005D4549"/>
    <w:rsid w:val="005F1779"/>
    <w:rsid w:val="006869DC"/>
    <w:rsid w:val="0075764F"/>
    <w:rsid w:val="0077150C"/>
    <w:rsid w:val="00777204"/>
    <w:rsid w:val="00780BB0"/>
    <w:rsid w:val="007A6E7D"/>
    <w:rsid w:val="008044C5"/>
    <w:rsid w:val="008436EB"/>
    <w:rsid w:val="00870624"/>
    <w:rsid w:val="00895D95"/>
    <w:rsid w:val="008C1183"/>
    <w:rsid w:val="008F700B"/>
    <w:rsid w:val="00901D66"/>
    <w:rsid w:val="0093302C"/>
    <w:rsid w:val="00933C59"/>
    <w:rsid w:val="009A310D"/>
    <w:rsid w:val="009D6ED9"/>
    <w:rsid w:val="009E2CB7"/>
    <w:rsid w:val="009F5B74"/>
    <w:rsid w:val="00A04318"/>
    <w:rsid w:val="00A27055"/>
    <w:rsid w:val="00A40E8B"/>
    <w:rsid w:val="00A57F76"/>
    <w:rsid w:val="00A6106B"/>
    <w:rsid w:val="00A74E70"/>
    <w:rsid w:val="00A76218"/>
    <w:rsid w:val="00AF1CBB"/>
    <w:rsid w:val="00B03685"/>
    <w:rsid w:val="00B05D68"/>
    <w:rsid w:val="00B232E4"/>
    <w:rsid w:val="00B720E8"/>
    <w:rsid w:val="00B94A8F"/>
    <w:rsid w:val="00BA10B6"/>
    <w:rsid w:val="00BA24CE"/>
    <w:rsid w:val="00BA77AB"/>
    <w:rsid w:val="00BC3D66"/>
    <w:rsid w:val="00BD3B12"/>
    <w:rsid w:val="00BD4F74"/>
    <w:rsid w:val="00BD6049"/>
    <w:rsid w:val="00BE753A"/>
    <w:rsid w:val="00BF68EC"/>
    <w:rsid w:val="00C12213"/>
    <w:rsid w:val="00C32261"/>
    <w:rsid w:val="00C55089"/>
    <w:rsid w:val="00C628F5"/>
    <w:rsid w:val="00C832CA"/>
    <w:rsid w:val="00C86EDD"/>
    <w:rsid w:val="00CC424A"/>
    <w:rsid w:val="00CC5150"/>
    <w:rsid w:val="00CE0889"/>
    <w:rsid w:val="00CF38D3"/>
    <w:rsid w:val="00D0408C"/>
    <w:rsid w:val="00D35AD4"/>
    <w:rsid w:val="00D44061"/>
    <w:rsid w:val="00D65DC2"/>
    <w:rsid w:val="00DA25E5"/>
    <w:rsid w:val="00DD2124"/>
    <w:rsid w:val="00DF2011"/>
    <w:rsid w:val="00E03D6C"/>
    <w:rsid w:val="00E2537C"/>
    <w:rsid w:val="00E34C8B"/>
    <w:rsid w:val="00E839E3"/>
    <w:rsid w:val="00E85D7A"/>
    <w:rsid w:val="00E91162"/>
    <w:rsid w:val="00E9365B"/>
    <w:rsid w:val="00E97157"/>
    <w:rsid w:val="00EA31C9"/>
    <w:rsid w:val="00EA7A97"/>
    <w:rsid w:val="00EB513F"/>
    <w:rsid w:val="00ED2ECE"/>
    <w:rsid w:val="00EE021D"/>
    <w:rsid w:val="00EE0698"/>
    <w:rsid w:val="00F15465"/>
    <w:rsid w:val="00F57A72"/>
    <w:rsid w:val="00F6659F"/>
    <w:rsid w:val="00F816BC"/>
    <w:rsid w:val="00F83058"/>
    <w:rsid w:val="00F86438"/>
    <w:rsid w:val="00F904CD"/>
    <w:rsid w:val="00FA4E99"/>
    <w:rsid w:val="00FB4F56"/>
    <w:rsid w:val="00FB5708"/>
    <w:rsid w:val="00FE1B21"/>
    <w:rsid w:val="00FF042F"/>
    <w:rsid w:val="00FF04E3"/>
    <w:rsid w:val="00FF2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FD8C"/>
  <w15:chartTrackingRefBased/>
  <w15:docId w15:val="{33A6A964-54BC-4EF4-86DF-0181DB99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5150"/>
    <w:pPr>
      <w:ind w:left="720"/>
      <w:contextualSpacing/>
    </w:pPr>
  </w:style>
  <w:style w:type="paragraph" w:styleId="Kopfzeile">
    <w:name w:val="header"/>
    <w:basedOn w:val="Standard"/>
    <w:link w:val="KopfzeileZchn"/>
    <w:uiPriority w:val="99"/>
    <w:unhideWhenUsed/>
    <w:rsid w:val="00EE02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21D"/>
  </w:style>
  <w:style w:type="paragraph" w:styleId="Fuzeile">
    <w:name w:val="footer"/>
    <w:basedOn w:val="Standard"/>
    <w:link w:val="FuzeileZchn"/>
    <w:uiPriority w:val="99"/>
    <w:unhideWhenUsed/>
    <w:rsid w:val="00EE02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2862</Words>
  <Characters>18035</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Stevener</dc:creator>
  <cp:keywords/>
  <dc:description/>
  <cp:lastModifiedBy>Ilka Müller-Ahrweiler</cp:lastModifiedBy>
  <cp:revision>5</cp:revision>
  <dcterms:created xsi:type="dcterms:W3CDTF">2023-09-06T11:12:00Z</dcterms:created>
  <dcterms:modified xsi:type="dcterms:W3CDTF">2023-09-06T11:25:00Z</dcterms:modified>
</cp:coreProperties>
</file>