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E5CD" w14:textId="274B4598" w:rsidR="007539AC" w:rsidRPr="007539AC" w:rsidRDefault="00BD1D67" w:rsidP="007539AC">
      <w:pPr>
        <w:spacing w:after="120" w:line="276" w:lineRule="auto"/>
        <w:ind w:right="-2"/>
        <w:jc w:val="both"/>
        <w:rPr>
          <w:rFonts w:cs="Arial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Mammographie-Screening</w:t>
      </w:r>
      <w:r w:rsidR="007340EB">
        <w:rPr>
          <w:rFonts w:cs="Arial"/>
          <w:b/>
          <w:bCs/>
          <w:color w:val="000000"/>
          <w:sz w:val="28"/>
          <w:szCs w:val="28"/>
        </w:rPr>
        <w:t xml:space="preserve"> auch für </w:t>
      </w:r>
      <w:r w:rsidR="005B325A">
        <w:rPr>
          <w:rFonts w:cs="Arial"/>
          <w:b/>
          <w:bCs/>
          <w:color w:val="000000"/>
          <w:sz w:val="28"/>
          <w:szCs w:val="28"/>
        </w:rPr>
        <w:t xml:space="preserve">Frauen </w:t>
      </w:r>
      <w:r w:rsidR="009E69DD">
        <w:rPr>
          <w:rFonts w:cs="Arial"/>
          <w:b/>
          <w:bCs/>
          <w:color w:val="000000"/>
          <w:sz w:val="28"/>
          <w:szCs w:val="28"/>
        </w:rPr>
        <w:t xml:space="preserve">zwischen </w:t>
      </w:r>
      <w:r w:rsidR="005B325A">
        <w:rPr>
          <w:rFonts w:cs="Arial"/>
          <w:b/>
          <w:bCs/>
          <w:color w:val="000000"/>
          <w:sz w:val="28"/>
          <w:szCs w:val="28"/>
        </w:rPr>
        <w:t xml:space="preserve">70 </w:t>
      </w:r>
      <w:r w:rsidR="009E69DD">
        <w:rPr>
          <w:rFonts w:cs="Arial"/>
          <w:b/>
          <w:bCs/>
          <w:color w:val="000000"/>
          <w:sz w:val="28"/>
          <w:szCs w:val="28"/>
        </w:rPr>
        <w:t xml:space="preserve">und 75 </w:t>
      </w:r>
      <w:r>
        <w:rPr>
          <w:rFonts w:cs="Arial"/>
          <w:b/>
          <w:bCs/>
          <w:color w:val="000000"/>
          <w:sz w:val="28"/>
          <w:szCs w:val="28"/>
        </w:rPr>
        <w:t xml:space="preserve">Jahren </w:t>
      </w:r>
      <w:r w:rsidR="007340EB">
        <w:rPr>
          <w:rFonts w:cs="Arial"/>
          <w:b/>
          <w:bCs/>
          <w:color w:val="000000"/>
          <w:sz w:val="28"/>
          <w:szCs w:val="28"/>
        </w:rPr>
        <w:t>– Aufklärung und Beratung sind das A und O</w:t>
      </w:r>
    </w:p>
    <w:p w14:paraId="1C2F4EF3" w14:textId="77777777" w:rsidR="003661E9" w:rsidRPr="0014664B" w:rsidRDefault="003661E9" w:rsidP="003661E9">
      <w:pPr>
        <w:spacing w:after="120" w:line="276" w:lineRule="auto"/>
        <w:ind w:right="-2"/>
        <w:jc w:val="both"/>
        <w:rPr>
          <w:rFonts w:cs="Arial"/>
          <w:color w:val="000000"/>
          <w:sz w:val="16"/>
          <w:szCs w:val="16"/>
        </w:rPr>
      </w:pPr>
    </w:p>
    <w:p w14:paraId="753BCBE8" w14:textId="77777777" w:rsidR="00C938F6" w:rsidRDefault="007539AC" w:rsidP="003661E9">
      <w:pPr>
        <w:spacing w:after="120" w:line="240" w:lineRule="auto"/>
        <w:jc w:val="both"/>
        <w:rPr>
          <w:rFonts w:cs="Arial"/>
          <w:color w:val="000000"/>
          <w:szCs w:val="22"/>
        </w:rPr>
      </w:pPr>
      <w:r w:rsidRPr="009730AC">
        <w:rPr>
          <w:rFonts w:cs="Arial"/>
          <w:b/>
          <w:color w:val="000000"/>
          <w:szCs w:val="22"/>
        </w:rPr>
        <w:t xml:space="preserve">Berlin, </w:t>
      </w:r>
      <w:r w:rsidR="00F534FE">
        <w:rPr>
          <w:rFonts w:cs="Arial"/>
          <w:b/>
          <w:color w:val="000000"/>
          <w:szCs w:val="22"/>
        </w:rPr>
        <w:t>21</w:t>
      </w:r>
      <w:r w:rsidR="00BF1644" w:rsidRPr="009730AC">
        <w:rPr>
          <w:rFonts w:cs="Arial"/>
          <w:b/>
          <w:color w:val="000000"/>
          <w:szCs w:val="22"/>
        </w:rPr>
        <w:t xml:space="preserve">. </w:t>
      </w:r>
      <w:r w:rsidR="00F534FE">
        <w:rPr>
          <w:rFonts w:cs="Arial"/>
          <w:b/>
          <w:color w:val="000000"/>
          <w:szCs w:val="22"/>
        </w:rPr>
        <w:t>September</w:t>
      </w:r>
      <w:r w:rsidRPr="009730AC">
        <w:rPr>
          <w:rFonts w:cs="Arial"/>
          <w:b/>
          <w:color w:val="000000"/>
          <w:szCs w:val="22"/>
        </w:rPr>
        <w:t xml:space="preserve"> 202</w:t>
      </w:r>
      <w:r w:rsidR="0055563D" w:rsidRPr="009730AC">
        <w:rPr>
          <w:rFonts w:cs="Arial"/>
          <w:b/>
          <w:color w:val="000000"/>
          <w:szCs w:val="22"/>
        </w:rPr>
        <w:t>3</w:t>
      </w:r>
      <w:r w:rsidRPr="009730AC">
        <w:rPr>
          <w:rFonts w:cs="Arial"/>
          <w:color w:val="000000"/>
          <w:szCs w:val="22"/>
        </w:rPr>
        <w:t xml:space="preserve">: </w:t>
      </w:r>
    </w:p>
    <w:p w14:paraId="6FB5FE8B" w14:textId="7EA1560A" w:rsidR="00C938F6" w:rsidRDefault="00C938F6" w:rsidP="003661E9">
      <w:pPr>
        <w:spacing w:after="12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Der </w:t>
      </w:r>
      <w:r w:rsidR="003D688E">
        <w:rPr>
          <w:rFonts w:cs="Arial"/>
          <w:color w:val="000000"/>
          <w:szCs w:val="22"/>
        </w:rPr>
        <w:t>Gemeinsame Bundesausschuss (</w:t>
      </w:r>
      <w:r>
        <w:rPr>
          <w:rFonts w:cs="Arial"/>
          <w:color w:val="000000"/>
          <w:szCs w:val="22"/>
        </w:rPr>
        <w:t>G-BA</w:t>
      </w:r>
      <w:r w:rsidR="003D688E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 xml:space="preserve"> hat heute einen Beschluss </w:t>
      </w:r>
      <w:r w:rsidR="005C2206">
        <w:rPr>
          <w:rFonts w:cs="Arial"/>
          <w:color w:val="000000"/>
          <w:szCs w:val="22"/>
        </w:rPr>
        <w:t>getroffen</w:t>
      </w:r>
      <w:r>
        <w:rPr>
          <w:rFonts w:cs="Arial"/>
          <w:color w:val="000000"/>
          <w:szCs w:val="22"/>
        </w:rPr>
        <w:t xml:space="preserve">, der die Erweiterung der Anspruchsberechtigung für die Teilnahme am Mammographie-Screening-Programm für Frauen von 70 bis 75 Jahren beinhaltet. </w:t>
      </w:r>
    </w:p>
    <w:p w14:paraId="70108A63" w14:textId="213FE8BF" w:rsidR="003D688E" w:rsidRDefault="00C97639" w:rsidP="003D688E">
      <w:pPr>
        <w:spacing w:after="120" w:line="240" w:lineRule="auto"/>
        <w:jc w:val="both"/>
        <w:rPr>
          <w:rFonts w:cs="Arial"/>
          <w:color w:val="000000"/>
          <w:szCs w:val="22"/>
        </w:rPr>
      </w:pPr>
      <w:r w:rsidRPr="000F6099">
        <w:rPr>
          <w:rFonts w:cs="Arial"/>
          <w:color w:val="000000"/>
          <w:szCs w:val="22"/>
        </w:rPr>
        <w:t xml:space="preserve">Frauen in Deutschland haben </w:t>
      </w:r>
      <w:r>
        <w:rPr>
          <w:rFonts w:cs="Arial"/>
          <w:color w:val="000000"/>
          <w:szCs w:val="22"/>
        </w:rPr>
        <w:t xml:space="preserve">aktuell </w:t>
      </w:r>
      <w:r w:rsidRPr="000F6099">
        <w:rPr>
          <w:rFonts w:cs="Arial"/>
          <w:color w:val="000000"/>
          <w:szCs w:val="22"/>
        </w:rPr>
        <w:t xml:space="preserve">im Alter zwischen 50 und 69 Jahren </w:t>
      </w:r>
      <w:r>
        <w:rPr>
          <w:rFonts w:cs="Arial"/>
          <w:color w:val="000000"/>
          <w:szCs w:val="22"/>
        </w:rPr>
        <w:t xml:space="preserve">einen </w:t>
      </w:r>
      <w:r w:rsidRPr="000F6099">
        <w:rPr>
          <w:rFonts w:cs="Arial"/>
          <w:color w:val="000000"/>
          <w:szCs w:val="22"/>
        </w:rPr>
        <w:t>Anspruch</w:t>
      </w:r>
      <w:r w:rsidR="00EF6749">
        <w:rPr>
          <w:rFonts w:cs="Arial"/>
          <w:color w:val="000000"/>
          <w:szCs w:val="22"/>
        </w:rPr>
        <w:t xml:space="preserve"> darauf</w:t>
      </w:r>
      <w:r w:rsidR="0037529E">
        <w:rPr>
          <w:rFonts w:cs="Arial"/>
          <w:color w:val="000000"/>
          <w:szCs w:val="22"/>
        </w:rPr>
        <w:t>,</w:t>
      </w:r>
      <w:r w:rsidRPr="000F6099">
        <w:rPr>
          <w:rFonts w:cs="Arial"/>
          <w:color w:val="000000"/>
          <w:szCs w:val="22"/>
        </w:rPr>
        <w:t xml:space="preserve"> alle zwei Jahre am Brustkrebs-Früherkennungs-Programm teilzunehmen</w:t>
      </w:r>
      <w:r>
        <w:rPr>
          <w:rFonts w:cs="Arial"/>
          <w:color w:val="000000"/>
          <w:szCs w:val="22"/>
        </w:rPr>
        <w:t>.</w:t>
      </w:r>
      <w:r w:rsidRPr="00154629">
        <w:rPr>
          <w:rFonts w:cs="Arial"/>
          <w:color w:val="000000"/>
          <w:szCs w:val="22"/>
        </w:rPr>
        <w:t xml:space="preserve"> </w:t>
      </w:r>
      <w:r w:rsidR="00154629" w:rsidRPr="00154629">
        <w:rPr>
          <w:rFonts w:cs="Arial"/>
          <w:color w:val="000000"/>
          <w:szCs w:val="22"/>
        </w:rPr>
        <w:t>Anlass für die Überprüfung d</w:t>
      </w:r>
      <w:r>
        <w:rPr>
          <w:rFonts w:cs="Arial"/>
          <w:color w:val="000000"/>
          <w:szCs w:val="22"/>
        </w:rPr>
        <w:t>ieser</w:t>
      </w:r>
      <w:r w:rsidR="00154629" w:rsidRPr="00154629">
        <w:rPr>
          <w:rFonts w:cs="Arial"/>
          <w:color w:val="000000"/>
          <w:szCs w:val="22"/>
        </w:rPr>
        <w:t xml:space="preserve"> Altersgrenzen waren </w:t>
      </w:r>
      <w:r w:rsidR="00A3114C">
        <w:rPr>
          <w:rFonts w:cs="Arial"/>
          <w:color w:val="000000"/>
          <w:szCs w:val="22"/>
        </w:rPr>
        <w:t xml:space="preserve">geänderte </w:t>
      </w:r>
      <w:r w:rsidR="00154629" w:rsidRPr="00154629">
        <w:rPr>
          <w:rFonts w:cs="Arial"/>
          <w:color w:val="000000"/>
          <w:szCs w:val="22"/>
        </w:rPr>
        <w:t xml:space="preserve">EU-Empfehlungen. Der G-BA hat </w:t>
      </w:r>
      <w:r w:rsidR="00913F2F">
        <w:rPr>
          <w:rFonts w:cs="Arial"/>
          <w:color w:val="000000"/>
          <w:szCs w:val="22"/>
        </w:rPr>
        <w:t xml:space="preserve">vor diesem Hintergrund </w:t>
      </w:r>
      <w:r w:rsidR="00154629" w:rsidRPr="00154629">
        <w:rPr>
          <w:rFonts w:cs="Arial"/>
          <w:color w:val="000000"/>
          <w:szCs w:val="22"/>
        </w:rPr>
        <w:t xml:space="preserve">das </w:t>
      </w:r>
      <w:r w:rsidR="00913F2F" w:rsidRPr="00154629">
        <w:rPr>
          <w:rFonts w:cs="Arial"/>
          <w:color w:val="000000"/>
          <w:szCs w:val="22"/>
        </w:rPr>
        <w:t>Institut</w:t>
      </w:r>
      <w:r w:rsidR="00154629" w:rsidRPr="00154629">
        <w:rPr>
          <w:rFonts w:cs="Arial"/>
          <w:color w:val="000000"/>
          <w:szCs w:val="22"/>
        </w:rPr>
        <w:t xml:space="preserve"> für Qualität und Wirtschaftlichkeit im Gesundheitswesen </w:t>
      </w:r>
      <w:r w:rsidR="003D688E">
        <w:rPr>
          <w:rFonts w:cs="Arial"/>
          <w:color w:val="000000"/>
          <w:szCs w:val="22"/>
        </w:rPr>
        <w:t>(IQW</w:t>
      </w:r>
      <w:r w:rsidR="00EF6749">
        <w:rPr>
          <w:rFonts w:cs="Arial"/>
          <w:color w:val="000000"/>
          <w:szCs w:val="22"/>
        </w:rPr>
        <w:t>i</w:t>
      </w:r>
      <w:r w:rsidR="003D688E">
        <w:rPr>
          <w:rFonts w:cs="Arial"/>
          <w:color w:val="000000"/>
          <w:szCs w:val="22"/>
        </w:rPr>
        <w:t xml:space="preserve">G) </w:t>
      </w:r>
      <w:r w:rsidR="00154629" w:rsidRPr="00154629">
        <w:rPr>
          <w:rFonts w:cs="Arial"/>
          <w:color w:val="000000"/>
          <w:szCs w:val="22"/>
        </w:rPr>
        <w:t>beauftragt</w:t>
      </w:r>
      <w:r w:rsidR="0037529E">
        <w:rPr>
          <w:rFonts w:cs="Arial"/>
          <w:color w:val="000000"/>
          <w:szCs w:val="22"/>
        </w:rPr>
        <w:t xml:space="preserve">, </w:t>
      </w:r>
      <w:r w:rsidR="00C938F6">
        <w:rPr>
          <w:rFonts w:cs="Arial"/>
          <w:color w:val="000000"/>
          <w:szCs w:val="22"/>
        </w:rPr>
        <w:t xml:space="preserve">eine Evidenzanalyse zum Nutzen der neuen Altersgrenzen und </w:t>
      </w:r>
      <w:r w:rsidR="005C2206">
        <w:rPr>
          <w:rFonts w:cs="Arial"/>
          <w:color w:val="000000"/>
          <w:szCs w:val="22"/>
        </w:rPr>
        <w:t>zusätzlich</w:t>
      </w:r>
      <w:r w:rsidR="00C938F6">
        <w:rPr>
          <w:rFonts w:cs="Arial"/>
          <w:color w:val="000000"/>
          <w:szCs w:val="22"/>
        </w:rPr>
        <w:t xml:space="preserve"> eine</w:t>
      </w:r>
      <w:r w:rsidR="00ED0865">
        <w:rPr>
          <w:rFonts w:cs="Arial"/>
          <w:color w:val="000000"/>
          <w:szCs w:val="22"/>
        </w:rPr>
        <w:t xml:space="preserve"> </w:t>
      </w:r>
      <w:r w:rsidR="00ED0865" w:rsidRPr="00B342C0">
        <w:rPr>
          <w:rFonts w:cs="Arial"/>
          <w:szCs w:val="22"/>
        </w:rPr>
        <w:t>Modellierung</w:t>
      </w:r>
      <w:r w:rsidR="00C938F6" w:rsidRPr="00B342C0">
        <w:rPr>
          <w:rFonts w:cs="Arial"/>
          <w:szCs w:val="22"/>
        </w:rPr>
        <w:t xml:space="preserve"> durchzuführen</w:t>
      </w:r>
      <w:r w:rsidR="00ED0865" w:rsidRPr="00B342C0">
        <w:rPr>
          <w:rFonts w:cs="Arial"/>
          <w:szCs w:val="22"/>
        </w:rPr>
        <w:t>, welche</w:t>
      </w:r>
      <w:r w:rsidR="00ED0865" w:rsidRPr="00B342C0">
        <w:t xml:space="preserve"> neben empirischen Daten auf einer Reihe von – mehr oder weniger sicheren – Annahmen basierte. </w:t>
      </w:r>
      <w:r w:rsidR="003D688E" w:rsidRPr="00B342C0">
        <w:rPr>
          <w:rFonts w:cs="Arial"/>
          <w:szCs w:val="22"/>
        </w:rPr>
        <w:t>Das IQW</w:t>
      </w:r>
      <w:r w:rsidR="0065093F">
        <w:rPr>
          <w:rFonts w:cs="Arial"/>
          <w:szCs w:val="22"/>
        </w:rPr>
        <w:t>i</w:t>
      </w:r>
      <w:r w:rsidR="003D688E" w:rsidRPr="00B342C0">
        <w:rPr>
          <w:rFonts w:cs="Arial"/>
          <w:szCs w:val="22"/>
        </w:rPr>
        <w:t>G</w:t>
      </w:r>
      <w:r w:rsidR="005C2206" w:rsidRPr="00B342C0">
        <w:rPr>
          <w:rFonts w:cs="Arial"/>
          <w:szCs w:val="22"/>
        </w:rPr>
        <w:t xml:space="preserve"> schlussfolgerte </w:t>
      </w:r>
      <w:r w:rsidR="00ED0865" w:rsidRPr="00B342C0">
        <w:rPr>
          <w:rFonts w:cs="Arial"/>
          <w:szCs w:val="22"/>
        </w:rPr>
        <w:t xml:space="preserve">in seinem Abschlussbericht </w:t>
      </w:r>
      <w:r w:rsidR="005C2206">
        <w:rPr>
          <w:rFonts w:cs="Arial"/>
          <w:color w:val="000000"/>
          <w:szCs w:val="22"/>
        </w:rPr>
        <w:t xml:space="preserve">einen Anhaltspunkt für einen Nutzen für die älteren Frauen. Auch </w:t>
      </w:r>
      <w:r w:rsidR="00D40F5C">
        <w:rPr>
          <w:rFonts w:cs="Arial"/>
          <w:color w:val="000000"/>
          <w:szCs w:val="22"/>
        </w:rPr>
        <w:t xml:space="preserve">das Bundesamt für Strahlenschutz </w:t>
      </w:r>
      <w:r w:rsidR="005C2206">
        <w:rPr>
          <w:rFonts w:cs="Arial"/>
          <w:color w:val="000000"/>
          <w:szCs w:val="22"/>
        </w:rPr>
        <w:t>bewertet</w:t>
      </w:r>
      <w:r w:rsidR="00D40F5C">
        <w:rPr>
          <w:rFonts w:cs="Arial"/>
          <w:color w:val="000000"/>
          <w:szCs w:val="22"/>
        </w:rPr>
        <w:t>e</w:t>
      </w:r>
      <w:r w:rsidR="005C2206">
        <w:rPr>
          <w:rFonts w:cs="Arial"/>
          <w:color w:val="000000"/>
          <w:szCs w:val="22"/>
        </w:rPr>
        <w:t xml:space="preserve"> eine Fortführung </w:t>
      </w:r>
      <w:r w:rsidR="00D40F5C">
        <w:rPr>
          <w:rFonts w:cs="Arial"/>
          <w:color w:val="000000"/>
          <w:szCs w:val="22"/>
        </w:rPr>
        <w:t xml:space="preserve">als </w:t>
      </w:r>
      <w:r w:rsidR="005C2206">
        <w:rPr>
          <w:rFonts w:cs="Arial"/>
          <w:color w:val="000000"/>
          <w:szCs w:val="22"/>
        </w:rPr>
        <w:t xml:space="preserve">gerechtfertigt. </w:t>
      </w:r>
    </w:p>
    <w:p w14:paraId="0C26987C" w14:textId="4798F35F" w:rsidR="0037529E" w:rsidRDefault="003D688E" w:rsidP="0037529E">
      <w:pPr>
        <w:spacing w:after="12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Bevor die </w:t>
      </w:r>
      <w:r w:rsidR="009D090A">
        <w:rPr>
          <w:rFonts w:cs="Arial"/>
          <w:color w:val="000000"/>
          <w:szCs w:val="22"/>
        </w:rPr>
        <w:t xml:space="preserve">Erweiterung der oberen </w:t>
      </w:r>
      <w:r>
        <w:rPr>
          <w:rFonts w:cs="Arial"/>
          <w:color w:val="000000"/>
          <w:szCs w:val="22"/>
        </w:rPr>
        <w:t>Alter</w:t>
      </w:r>
      <w:r w:rsidR="009D090A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grenzen umgesetzt werden kann,</w:t>
      </w:r>
      <w:r w:rsidR="00346299">
        <w:rPr>
          <w:rFonts w:cs="Arial"/>
          <w:color w:val="000000"/>
          <w:szCs w:val="22"/>
        </w:rPr>
        <w:t xml:space="preserve"> braucht es noch Zeit</w:t>
      </w:r>
      <w:r w:rsidR="00FD04A9">
        <w:rPr>
          <w:rFonts w:cs="Arial"/>
          <w:color w:val="000000"/>
          <w:szCs w:val="22"/>
        </w:rPr>
        <w:t xml:space="preserve"> für </w:t>
      </w:r>
      <w:r w:rsidR="00D40F5C">
        <w:rPr>
          <w:rFonts w:cs="Arial"/>
          <w:color w:val="000000"/>
          <w:szCs w:val="22"/>
        </w:rPr>
        <w:t xml:space="preserve">einige </w:t>
      </w:r>
      <w:r w:rsidR="00FD04A9">
        <w:rPr>
          <w:rFonts w:cs="Arial"/>
          <w:color w:val="000000"/>
          <w:szCs w:val="22"/>
        </w:rPr>
        <w:t xml:space="preserve">technischen und </w:t>
      </w:r>
      <w:r w:rsidR="003811DA">
        <w:rPr>
          <w:rFonts w:cs="Arial"/>
          <w:color w:val="000000"/>
          <w:szCs w:val="22"/>
        </w:rPr>
        <w:t>organisatorischen Anpassungen</w:t>
      </w:r>
      <w:r w:rsidR="00346299">
        <w:rPr>
          <w:rFonts w:cs="Arial"/>
          <w:color w:val="000000"/>
          <w:szCs w:val="22"/>
        </w:rPr>
        <w:t xml:space="preserve">. </w:t>
      </w:r>
      <w:r w:rsidR="00C97639">
        <w:rPr>
          <w:rFonts w:cs="Arial"/>
          <w:color w:val="000000"/>
          <w:szCs w:val="22"/>
        </w:rPr>
        <w:t>Voraussichtlich a</w:t>
      </w:r>
      <w:r w:rsidR="00346299">
        <w:rPr>
          <w:rFonts w:cs="Arial"/>
          <w:color w:val="000000"/>
          <w:szCs w:val="22"/>
        </w:rPr>
        <w:t>b dem 1. Juli 2024 soll jedoch die Möglichkeit</w:t>
      </w:r>
      <w:r w:rsidR="009D090A">
        <w:rPr>
          <w:rFonts w:cs="Arial"/>
          <w:color w:val="000000"/>
          <w:szCs w:val="22"/>
        </w:rPr>
        <w:t xml:space="preserve"> </w:t>
      </w:r>
      <w:r w:rsidR="00346299">
        <w:rPr>
          <w:rFonts w:cs="Arial"/>
          <w:color w:val="000000"/>
          <w:szCs w:val="22"/>
        </w:rPr>
        <w:t>bestehen, dass sich Frauen im Alter zwischen 70 und 75 Jahren selbst</w:t>
      </w:r>
      <w:r w:rsidR="009D090A">
        <w:rPr>
          <w:rFonts w:cs="Arial"/>
          <w:color w:val="000000"/>
          <w:szCs w:val="22"/>
        </w:rPr>
        <w:t xml:space="preserve"> bei der für sie zuständigen </w:t>
      </w:r>
      <w:r w:rsidR="00D40F5C">
        <w:rPr>
          <w:rFonts w:cs="Arial"/>
          <w:color w:val="000000"/>
          <w:szCs w:val="22"/>
        </w:rPr>
        <w:t>Z</w:t>
      </w:r>
      <w:r w:rsidR="009D090A">
        <w:rPr>
          <w:rFonts w:cs="Arial"/>
          <w:color w:val="000000"/>
          <w:szCs w:val="22"/>
        </w:rPr>
        <w:t>entralen Stelle</w:t>
      </w:r>
      <w:r w:rsidR="00346299">
        <w:rPr>
          <w:rFonts w:cs="Arial"/>
          <w:color w:val="000000"/>
          <w:szCs w:val="22"/>
        </w:rPr>
        <w:t xml:space="preserve"> für einen Termin anmelden können</w:t>
      </w:r>
      <w:r w:rsidR="009D090A">
        <w:rPr>
          <w:rFonts w:cs="Arial"/>
          <w:color w:val="000000"/>
          <w:szCs w:val="22"/>
        </w:rPr>
        <w:t>.</w:t>
      </w:r>
      <w:r w:rsidR="0037529E">
        <w:rPr>
          <w:rFonts w:cs="Arial"/>
          <w:color w:val="000000"/>
          <w:szCs w:val="22"/>
        </w:rPr>
        <w:t xml:space="preserve"> </w:t>
      </w:r>
    </w:p>
    <w:p w14:paraId="29736FF0" w14:textId="59981A6A" w:rsidR="00172C94" w:rsidRDefault="003811DA" w:rsidP="0037529E">
      <w:pPr>
        <w:spacing w:after="120" w:line="240" w:lineRule="auto"/>
        <w:jc w:val="both"/>
        <w:rPr>
          <w:rFonts w:cs="Arial"/>
          <w:color w:val="000000"/>
          <w:szCs w:val="22"/>
        </w:rPr>
      </w:pPr>
      <w:r w:rsidRPr="0037529E">
        <w:rPr>
          <w:rFonts w:cs="Arial"/>
          <w:color w:val="000000"/>
          <w:szCs w:val="22"/>
        </w:rPr>
        <w:t xml:space="preserve">Die Patientenvertretung </w:t>
      </w:r>
      <w:r w:rsidR="00C97639" w:rsidRPr="0037529E">
        <w:rPr>
          <w:rFonts w:cs="Arial"/>
          <w:color w:val="000000"/>
          <w:szCs w:val="22"/>
        </w:rPr>
        <w:t>hoff</w:t>
      </w:r>
      <w:r w:rsidRPr="0037529E">
        <w:rPr>
          <w:rFonts w:cs="Arial"/>
          <w:color w:val="000000"/>
          <w:szCs w:val="22"/>
        </w:rPr>
        <w:t>t,</w:t>
      </w:r>
      <w:r w:rsidR="00C97639" w:rsidRPr="0037529E">
        <w:rPr>
          <w:rFonts w:cs="Arial"/>
          <w:color w:val="000000"/>
          <w:szCs w:val="22"/>
        </w:rPr>
        <w:t xml:space="preserve"> dass </w:t>
      </w:r>
      <w:r w:rsidR="00E53D20" w:rsidRPr="0037529E">
        <w:rPr>
          <w:rFonts w:cs="Arial"/>
          <w:color w:val="000000"/>
          <w:szCs w:val="22"/>
        </w:rPr>
        <w:t xml:space="preserve">interessierte Frauen </w:t>
      </w:r>
      <w:r w:rsidR="00D40F5C" w:rsidRPr="0037529E">
        <w:rPr>
          <w:rFonts w:cs="Arial"/>
          <w:color w:val="000000"/>
          <w:szCs w:val="22"/>
        </w:rPr>
        <w:t xml:space="preserve">im Alter von </w:t>
      </w:r>
      <w:r w:rsidR="00E53D20" w:rsidRPr="0037529E">
        <w:rPr>
          <w:rFonts w:cs="Arial"/>
          <w:color w:val="000000"/>
          <w:szCs w:val="22"/>
        </w:rPr>
        <w:t>70</w:t>
      </w:r>
      <w:r w:rsidR="00D40F5C" w:rsidRPr="0037529E">
        <w:rPr>
          <w:rFonts w:cs="Arial"/>
          <w:color w:val="000000"/>
          <w:szCs w:val="22"/>
        </w:rPr>
        <w:t xml:space="preserve"> bis </w:t>
      </w:r>
      <w:r w:rsidR="00E53D20" w:rsidRPr="0037529E">
        <w:rPr>
          <w:rFonts w:cs="Arial"/>
          <w:color w:val="000000"/>
          <w:szCs w:val="22"/>
        </w:rPr>
        <w:t xml:space="preserve">75 Jahren in der Übergangszeit von der Ausweitung des Angebots erfahren und dass sie </w:t>
      </w:r>
      <w:r w:rsidR="00191D2A">
        <w:rPr>
          <w:rFonts w:cs="Arial"/>
          <w:color w:val="000000"/>
          <w:szCs w:val="22"/>
        </w:rPr>
        <w:t xml:space="preserve">zeitnah </w:t>
      </w:r>
      <w:r w:rsidR="00E53D20" w:rsidRPr="0037529E">
        <w:rPr>
          <w:rFonts w:cs="Arial"/>
          <w:color w:val="000000"/>
          <w:szCs w:val="22"/>
        </w:rPr>
        <w:t>die schriftlichen Informationen erhalten</w:t>
      </w:r>
      <w:r w:rsidR="0037529E">
        <w:rPr>
          <w:rFonts w:cs="Arial"/>
          <w:color w:val="000000"/>
          <w:szCs w:val="22"/>
        </w:rPr>
        <w:t xml:space="preserve">, </w:t>
      </w:r>
      <w:r w:rsidR="00E53D20" w:rsidRPr="0037529E">
        <w:rPr>
          <w:rFonts w:cs="Arial"/>
          <w:color w:val="000000"/>
          <w:szCs w:val="22"/>
        </w:rPr>
        <w:t>um eine informierte Entscheidung treffen</w:t>
      </w:r>
      <w:r w:rsidR="0090644F" w:rsidRPr="0037529E">
        <w:rPr>
          <w:rFonts w:cs="Arial"/>
          <w:color w:val="000000"/>
          <w:szCs w:val="22"/>
        </w:rPr>
        <w:t xml:space="preserve"> zu können</w:t>
      </w:r>
      <w:r w:rsidR="00E53D20" w:rsidRPr="0037529E">
        <w:rPr>
          <w:rFonts w:cs="Arial"/>
          <w:color w:val="000000"/>
          <w:szCs w:val="22"/>
        </w:rPr>
        <w:t xml:space="preserve">. </w:t>
      </w:r>
      <w:r w:rsidR="005B325A" w:rsidRPr="0037529E">
        <w:rPr>
          <w:rFonts w:cs="Arial"/>
          <w:color w:val="000000"/>
          <w:szCs w:val="22"/>
        </w:rPr>
        <w:t xml:space="preserve">Ein wichtiges Anliegen der Patientenvertretung </w:t>
      </w:r>
      <w:r w:rsidR="00191D2A">
        <w:rPr>
          <w:rFonts w:cs="Arial"/>
          <w:color w:val="000000"/>
          <w:szCs w:val="22"/>
        </w:rPr>
        <w:t xml:space="preserve">ist dafür Sorge zu tragen, dass </w:t>
      </w:r>
      <w:r w:rsidR="00D40F5C" w:rsidRPr="0037529E">
        <w:rPr>
          <w:rFonts w:cs="Arial"/>
          <w:color w:val="000000"/>
          <w:szCs w:val="22"/>
        </w:rPr>
        <w:t>beim Mammographie-Screening individuell zwischen Nutzen und Schaden ab</w:t>
      </w:r>
      <w:r w:rsidR="00191D2A">
        <w:rPr>
          <w:rFonts w:cs="Arial"/>
          <w:color w:val="000000"/>
          <w:szCs w:val="22"/>
        </w:rPr>
        <w:t>gewogen werden kann, so wie das auch d</w:t>
      </w:r>
      <w:r w:rsidR="00191D2A" w:rsidRPr="0037529E">
        <w:rPr>
          <w:rFonts w:cs="Arial"/>
          <w:color w:val="000000"/>
          <w:szCs w:val="22"/>
        </w:rPr>
        <w:t>as IQWiG in seinem Abschlussbericht</w:t>
      </w:r>
      <w:r w:rsidR="00191D2A">
        <w:rPr>
          <w:rFonts w:cs="Arial"/>
          <w:color w:val="000000"/>
          <w:szCs w:val="22"/>
        </w:rPr>
        <w:t xml:space="preserve"> fordert</w:t>
      </w:r>
      <w:r w:rsidR="00A75D89">
        <w:rPr>
          <w:rFonts w:cs="Arial"/>
          <w:color w:val="000000"/>
          <w:szCs w:val="22"/>
        </w:rPr>
        <w:t xml:space="preserve">. </w:t>
      </w:r>
      <w:r w:rsidR="00191D2A" w:rsidRPr="0037529E">
        <w:rPr>
          <w:rFonts w:cs="Arial"/>
          <w:color w:val="000000"/>
          <w:szCs w:val="22"/>
        </w:rPr>
        <w:t>Weil die individuelle Abwägung zwischen Nutzen und Schaden beim Mammografie-Screening entscheidend ist</w:t>
      </w:r>
      <w:r w:rsidR="0037529E">
        <w:rPr>
          <w:rFonts w:cs="Arial"/>
          <w:color w:val="000000"/>
          <w:szCs w:val="22"/>
        </w:rPr>
        <w:t>,</w:t>
      </w:r>
      <w:r w:rsidR="00191D2A" w:rsidRPr="0037529E">
        <w:rPr>
          <w:rFonts w:cs="Arial"/>
          <w:color w:val="000000"/>
          <w:szCs w:val="22"/>
        </w:rPr>
        <w:t xml:space="preserve"> sollten Kommunikation und Beratung optimal organisiert werden. Die deutschlandweit etablierte Entscheidungshilfe kann hier nur </w:t>
      </w:r>
      <w:r w:rsidR="0065093F">
        <w:rPr>
          <w:rFonts w:cs="Arial"/>
          <w:color w:val="000000"/>
          <w:szCs w:val="22"/>
        </w:rPr>
        <w:t xml:space="preserve">eine </w:t>
      </w:r>
      <w:r w:rsidR="00191D2A" w:rsidRPr="0037529E">
        <w:rPr>
          <w:rFonts w:cs="Arial"/>
          <w:color w:val="000000"/>
          <w:szCs w:val="22"/>
        </w:rPr>
        <w:t>Grundlage und Unterstützung sein</w:t>
      </w:r>
      <w:r w:rsidR="0037529E">
        <w:rPr>
          <w:rFonts w:cs="Arial"/>
          <w:color w:val="000000"/>
          <w:szCs w:val="22"/>
        </w:rPr>
        <w:t>.</w:t>
      </w:r>
    </w:p>
    <w:p w14:paraId="05E60B48" w14:textId="35371944" w:rsidR="0037529E" w:rsidRPr="0037529E" w:rsidRDefault="0037529E" w:rsidP="0037529E">
      <w:pPr>
        <w:spacing w:after="12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Mitte der 2020er Jahre werden weitere aussagekräftige Erkenntnisse aus Studien erwartet, die sich mit einer Ausweitung von Altersgrenzen eines bereits etablierten Brustkrebs-</w:t>
      </w:r>
      <w:proofErr w:type="spellStart"/>
      <w:r>
        <w:rPr>
          <w:rFonts w:cs="Arial"/>
          <w:color w:val="000000"/>
          <w:szCs w:val="22"/>
        </w:rPr>
        <w:t>Screeningprogramms</w:t>
      </w:r>
      <w:proofErr w:type="spellEnd"/>
      <w:r>
        <w:rPr>
          <w:rFonts w:cs="Arial"/>
          <w:color w:val="000000"/>
          <w:szCs w:val="22"/>
        </w:rPr>
        <w:t xml:space="preserve"> befassen (</w:t>
      </w:r>
      <w:proofErr w:type="spellStart"/>
      <w:r>
        <w:rPr>
          <w:rFonts w:cs="Arial"/>
          <w:color w:val="000000"/>
          <w:szCs w:val="22"/>
        </w:rPr>
        <w:t>AgeX</w:t>
      </w:r>
      <w:proofErr w:type="spellEnd"/>
      <w:r>
        <w:rPr>
          <w:rFonts w:cs="Arial"/>
          <w:color w:val="000000"/>
          <w:szCs w:val="22"/>
        </w:rPr>
        <w:t>-Studie). Sobald deren Ergebnisse vorliegen, sollte geprüft werden, ob sie die bisherigen Empfehlungen zur Erweiterung der Altersgrenzen bestätigen.</w:t>
      </w:r>
    </w:p>
    <w:p w14:paraId="418C35BF" w14:textId="77777777" w:rsidR="0037529E" w:rsidRDefault="0037529E" w:rsidP="002A6D13">
      <w:pPr>
        <w:rPr>
          <w:rFonts w:cs="Arial"/>
          <w:color w:val="000000"/>
          <w:sz w:val="18"/>
          <w:szCs w:val="18"/>
        </w:rPr>
      </w:pPr>
    </w:p>
    <w:p w14:paraId="3A8377EE" w14:textId="77777777" w:rsidR="00E81A49" w:rsidRDefault="00E81A49" w:rsidP="002A6D13">
      <w:pPr>
        <w:rPr>
          <w:rFonts w:cs="Arial"/>
          <w:color w:val="000000"/>
          <w:sz w:val="18"/>
          <w:szCs w:val="18"/>
        </w:rPr>
      </w:pPr>
    </w:p>
    <w:p w14:paraId="5B95FD0D" w14:textId="1FDF7724" w:rsidR="002A6D13" w:rsidRDefault="00A628AB" w:rsidP="002A6D13">
      <w:pPr>
        <w:rPr>
          <w:rFonts w:cs="Arial"/>
          <w:color w:val="000000"/>
          <w:sz w:val="18"/>
          <w:szCs w:val="18"/>
        </w:rPr>
      </w:pPr>
      <w:r w:rsidRPr="00600630">
        <w:rPr>
          <w:rFonts w:cs="Arial"/>
          <w:color w:val="000000"/>
          <w:sz w:val="18"/>
          <w:szCs w:val="18"/>
        </w:rPr>
        <w:t>Ansprechpartner</w:t>
      </w:r>
      <w:r w:rsidR="00346299">
        <w:rPr>
          <w:rFonts w:cs="Arial"/>
          <w:color w:val="000000"/>
          <w:sz w:val="18"/>
          <w:szCs w:val="18"/>
        </w:rPr>
        <w:t>in</w:t>
      </w:r>
      <w:r w:rsidRPr="00600630">
        <w:rPr>
          <w:rFonts w:cs="Arial"/>
          <w:color w:val="000000"/>
          <w:sz w:val="18"/>
          <w:szCs w:val="18"/>
        </w:rPr>
        <w:t xml:space="preserve">: </w:t>
      </w:r>
      <w:r w:rsidR="0037529E">
        <w:rPr>
          <w:rFonts w:cs="Arial"/>
          <w:color w:val="000000"/>
          <w:sz w:val="18"/>
          <w:szCs w:val="18"/>
        </w:rPr>
        <w:t>Cordula Mühr</w:t>
      </w:r>
      <w:r w:rsidR="00E32131">
        <w:rPr>
          <w:rFonts w:cs="Arial"/>
          <w:color w:val="000000"/>
          <w:sz w:val="18"/>
          <w:szCs w:val="18"/>
        </w:rPr>
        <w:t xml:space="preserve"> (SoVD)</w:t>
      </w:r>
      <w:r w:rsidR="002A6D13">
        <w:rPr>
          <w:rFonts w:cs="Arial"/>
          <w:color w:val="000000"/>
          <w:sz w:val="18"/>
          <w:szCs w:val="18"/>
        </w:rPr>
        <w:t xml:space="preserve">, Patientenvertreterin </w:t>
      </w:r>
      <w:r w:rsidR="00346299">
        <w:rPr>
          <w:rFonts w:cs="Arial"/>
          <w:color w:val="000000"/>
          <w:sz w:val="18"/>
          <w:szCs w:val="18"/>
        </w:rPr>
        <w:t>im G-BA</w:t>
      </w:r>
    </w:p>
    <w:p w14:paraId="67E4A270" w14:textId="137B2CAA" w:rsidR="007347AF" w:rsidRDefault="00800F03" w:rsidP="007347AF">
      <w:pPr>
        <w:rPr>
          <w:rStyle w:val="Hyperlink"/>
          <w:color w:val="1155CC"/>
        </w:rPr>
      </w:pPr>
      <w:r w:rsidRPr="00BA21C3">
        <w:rPr>
          <w:rFonts w:cs="Arial"/>
          <w:color w:val="000000"/>
          <w:sz w:val="18"/>
          <w:szCs w:val="18"/>
        </w:rPr>
        <w:t xml:space="preserve">Weiterführende Informationen: </w:t>
      </w:r>
      <w:r w:rsidR="00346299" w:rsidRPr="00346299">
        <w:rPr>
          <w:rFonts w:ascii="CorporateS-Regular" w:hAnsi="CorporateS-Regular" w:cs="CorporateS-Regular"/>
          <w:color w:val="1A1A1A"/>
          <w:sz w:val="16"/>
          <w:szCs w:val="16"/>
        </w:rPr>
        <w:t xml:space="preserve"> </w:t>
      </w:r>
      <w:hyperlink r:id="rId8" w:history="1">
        <w:r w:rsidR="007347AF" w:rsidRPr="00381BED">
          <w:rPr>
            <w:rStyle w:val="Hyperlink"/>
            <w:rFonts w:ascii="CorporateS-Regular" w:hAnsi="CorporateS-Regular" w:cs="CorporateS-Regular"/>
            <w:sz w:val="18"/>
            <w:szCs w:val="16"/>
          </w:rPr>
          <w:t>www.g-ba.de/mammographie-screening-70plus</w:t>
        </w:r>
      </w:hyperlink>
    </w:p>
    <w:p w14:paraId="41A5CDF4" w14:textId="521E1A52" w:rsidR="00A628AB" w:rsidRPr="007347AF" w:rsidRDefault="00A628AB" w:rsidP="007347AF">
      <w:pPr>
        <w:rPr>
          <w:color w:val="1155CC"/>
          <w:u w:val="single"/>
        </w:rPr>
      </w:pPr>
      <w:bookmarkStart w:id="0" w:name="_GoBack"/>
      <w:bookmarkEnd w:id="0"/>
      <w:r>
        <w:rPr>
          <w:rFonts w:cs="Arial"/>
          <w:color w:val="000000"/>
          <w:szCs w:val="22"/>
        </w:rPr>
        <w:t>___________________________________________________________________</w:t>
      </w:r>
    </w:p>
    <w:p w14:paraId="746FAE4E" w14:textId="77C3B037" w:rsidR="0014664B" w:rsidRDefault="00A628AB" w:rsidP="0014664B">
      <w:pPr>
        <w:spacing w:line="240" w:lineRule="auto"/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 xml:space="preserve">Die Patientenvertretung im G-BA besteht aus Vertreter*innen der vier maßgeblichen Patientenorganisationen entsprechend der Patientenbeteiligungsverordnung: </w:t>
      </w:r>
    </w:p>
    <w:p w14:paraId="294C251E" w14:textId="77777777" w:rsidR="0037529E" w:rsidRPr="00350B9D" w:rsidRDefault="0037529E" w:rsidP="0014664B">
      <w:pPr>
        <w:spacing w:line="240" w:lineRule="auto"/>
        <w:rPr>
          <w:rFonts w:cs="Arial"/>
          <w:color w:val="000000"/>
          <w:sz w:val="18"/>
          <w:szCs w:val="18"/>
        </w:rPr>
      </w:pPr>
    </w:p>
    <w:p w14:paraId="3AB9FBCF" w14:textId="77777777" w:rsidR="00A628AB" w:rsidRPr="00350B9D" w:rsidRDefault="00A628AB" w:rsidP="00A628AB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Deutscher Behindertenrat,</w:t>
      </w:r>
    </w:p>
    <w:p w14:paraId="0BFE122A" w14:textId="77777777" w:rsidR="00A628AB" w:rsidRPr="00350B9D" w:rsidRDefault="00A628AB" w:rsidP="00A628AB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 xml:space="preserve">Bundesarbeitsgemeinschaft </w:t>
      </w:r>
      <w:proofErr w:type="spellStart"/>
      <w:r w:rsidRPr="00350B9D">
        <w:rPr>
          <w:rFonts w:cs="Arial"/>
          <w:color w:val="000000"/>
          <w:sz w:val="18"/>
          <w:szCs w:val="18"/>
        </w:rPr>
        <w:t>PatientInnenstellen</w:t>
      </w:r>
      <w:proofErr w:type="spellEnd"/>
      <w:r w:rsidRPr="00350B9D">
        <w:rPr>
          <w:rFonts w:cs="Arial"/>
          <w:color w:val="000000"/>
          <w:sz w:val="18"/>
          <w:szCs w:val="18"/>
        </w:rPr>
        <w:t xml:space="preserve"> und -initiativen,</w:t>
      </w:r>
    </w:p>
    <w:p w14:paraId="2D0B8031" w14:textId="77777777" w:rsidR="00A628AB" w:rsidRPr="00350B9D" w:rsidRDefault="00A628AB" w:rsidP="00A628AB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Deutsche Arbeitsgemeinschaft Selbsthilfegruppen e.V.</w:t>
      </w:r>
    </w:p>
    <w:p w14:paraId="2D41B4B7" w14:textId="77777777" w:rsidR="00A628AB" w:rsidRPr="00350B9D" w:rsidRDefault="00A628AB" w:rsidP="00A628AB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Verbraucherzentrale Bundesverband e.V.</w:t>
      </w:r>
    </w:p>
    <w:p w14:paraId="5DF92052" w14:textId="4E3FFDE6" w:rsidR="00A628AB" w:rsidRPr="0014664B" w:rsidRDefault="00A628AB" w:rsidP="0014664B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Die Patientenvertretung im G-BA kann mitberaten und Anträge stellen, hat aber kein Stimmrecht.</w:t>
      </w:r>
    </w:p>
    <w:sectPr w:rsidR="00A628AB" w:rsidRPr="0014664B" w:rsidSect="007D5BB0">
      <w:headerReference w:type="default" r:id="rId9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4261" w14:textId="77777777" w:rsidR="00920037" w:rsidRDefault="00920037" w:rsidP="00103F6D">
      <w:r>
        <w:separator/>
      </w:r>
    </w:p>
  </w:endnote>
  <w:endnote w:type="continuationSeparator" w:id="0">
    <w:p w14:paraId="5123AB78" w14:textId="77777777" w:rsidR="00920037" w:rsidRDefault="00920037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A79A" w14:textId="77777777" w:rsidR="00920037" w:rsidRDefault="00920037" w:rsidP="00103F6D">
      <w:r>
        <w:separator/>
      </w:r>
    </w:p>
  </w:footnote>
  <w:footnote w:type="continuationSeparator" w:id="0">
    <w:p w14:paraId="1DD9B8AC" w14:textId="77777777" w:rsidR="00920037" w:rsidRDefault="00920037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F569" w14:textId="1AE80529" w:rsidR="00103F6D" w:rsidRDefault="001E47CB" w:rsidP="00132AB7">
    <w:pPr>
      <w:pStyle w:val="Kopfzeile"/>
    </w:pPr>
    <w:r>
      <w:rPr>
        <w:noProof/>
      </w:rPr>
      <w:drawing>
        <wp:inline distT="0" distB="0" distL="0" distR="0" wp14:anchorId="535FCB5C" wp14:editId="1D095932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AC817" w14:textId="77777777" w:rsidR="0037529E" w:rsidRPr="00132AB7" w:rsidRDefault="0037529E" w:rsidP="00132A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304A"/>
    <w:multiLevelType w:val="hybridMultilevel"/>
    <w:tmpl w:val="27D21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6CE"/>
    <w:multiLevelType w:val="hybridMultilevel"/>
    <w:tmpl w:val="9DCAB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B"/>
    <w:rsid w:val="000170F3"/>
    <w:rsid w:val="00031576"/>
    <w:rsid w:val="00041C06"/>
    <w:rsid w:val="000453DB"/>
    <w:rsid w:val="00052753"/>
    <w:rsid w:val="000646E5"/>
    <w:rsid w:val="0006762C"/>
    <w:rsid w:val="00073D5F"/>
    <w:rsid w:val="00080DC3"/>
    <w:rsid w:val="00083EF0"/>
    <w:rsid w:val="00085D1B"/>
    <w:rsid w:val="000B1904"/>
    <w:rsid w:val="000C267F"/>
    <w:rsid w:val="000D78C0"/>
    <w:rsid w:val="000E30C4"/>
    <w:rsid w:val="000F6099"/>
    <w:rsid w:val="00103F6D"/>
    <w:rsid w:val="00132AB7"/>
    <w:rsid w:val="00140073"/>
    <w:rsid w:val="0014664B"/>
    <w:rsid w:val="00152AF8"/>
    <w:rsid w:val="00154629"/>
    <w:rsid w:val="00172C94"/>
    <w:rsid w:val="0018379D"/>
    <w:rsid w:val="0018466C"/>
    <w:rsid w:val="00186D3C"/>
    <w:rsid w:val="00191D2A"/>
    <w:rsid w:val="001A3393"/>
    <w:rsid w:val="001A60AB"/>
    <w:rsid w:val="001A6CF4"/>
    <w:rsid w:val="001B00A5"/>
    <w:rsid w:val="001C1C41"/>
    <w:rsid w:val="001E47CB"/>
    <w:rsid w:val="002045C9"/>
    <w:rsid w:val="00221F47"/>
    <w:rsid w:val="00243968"/>
    <w:rsid w:val="00244268"/>
    <w:rsid w:val="00246C86"/>
    <w:rsid w:val="00250282"/>
    <w:rsid w:val="002A6D13"/>
    <w:rsid w:val="003139CD"/>
    <w:rsid w:val="00335988"/>
    <w:rsid w:val="00345C10"/>
    <w:rsid w:val="00346299"/>
    <w:rsid w:val="00350B9D"/>
    <w:rsid w:val="003661E9"/>
    <w:rsid w:val="00372762"/>
    <w:rsid w:val="0037529E"/>
    <w:rsid w:val="003811DA"/>
    <w:rsid w:val="00393F44"/>
    <w:rsid w:val="003C3376"/>
    <w:rsid w:val="003D06A5"/>
    <w:rsid w:val="003D688E"/>
    <w:rsid w:val="0041071B"/>
    <w:rsid w:val="0046328F"/>
    <w:rsid w:val="00482502"/>
    <w:rsid w:val="004A05E5"/>
    <w:rsid w:val="004A754C"/>
    <w:rsid w:val="004C217F"/>
    <w:rsid w:val="004C6A2C"/>
    <w:rsid w:val="004D46DE"/>
    <w:rsid w:val="005040DB"/>
    <w:rsid w:val="005217CD"/>
    <w:rsid w:val="005251FC"/>
    <w:rsid w:val="0055269C"/>
    <w:rsid w:val="0055563D"/>
    <w:rsid w:val="0056606D"/>
    <w:rsid w:val="005A0590"/>
    <w:rsid w:val="005A08B0"/>
    <w:rsid w:val="005B325A"/>
    <w:rsid w:val="005C2206"/>
    <w:rsid w:val="005C7DA5"/>
    <w:rsid w:val="005E2976"/>
    <w:rsid w:val="00600630"/>
    <w:rsid w:val="0063087C"/>
    <w:rsid w:val="00630E81"/>
    <w:rsid w:val="006411D5"/>
    <w:rsid w:val="0065093F"/>
    <w:rsid w:val="006509A0"/>
    <w:rsid w:val="00680F76"/>
    <w:rsid w:val="006E31B9"/>
    <w:rsid w:val="007222AC"/>
    <w:rsid w:val="007340EB"/>
    <w:rsid w:val="007347AF"/>
    <w:rsid w:val="007539AC"/>
    <w:rsid w:val="007715FC"/>
    <w:rsid w:val="00782239"/>
    <w:rsid w:val="007942CD"/>
    <w:rsid w:val="00796D55"/>
    <w:rsid w:val="007B4261"/>
    <w:rsid w:val="007C4F1E"/>
    <w:rsid w:val="007C570E"/>
    <w:rsid w:val="007D5BB0"/>
    <w:rsid w:val="007D5CB5"/>
    <w:rsid w:val="007F72B4"/>
    <w:rsid w:val="00800F03"/>
    <w:rsid w:val="008058F5"/>
    <w:rsid w:val="00826D0B"/>
    <w:rsid w:val="008524C9"/>
    <w:rsid w:val="0087066C"/>
    <w:rsid w:val="008735A2"/>
    <w:rsid w:val="008736FE"/>
    <w:rsid w:val="0087603C"/>
    <w:rsid w:val="00897B0C"/>
    <w:rsid w:val="008A1A13"/>
    <w:rsid w:val="008B34E7"/>
    <w:rsid w:val="008B4FF2"/>
    <w:rsid w:val="008B7F28"/>
    <w:rsid w:val="008E7200"/>
    <w:rsid w:val="00901CCF"/>
    <w:rsid w:val="0090644F"/>
    <w:rsid w:val="00913F2F"/>
    <w:rsid w:val="00920037"/>
    <w:rsid w:val="009246B3"/>
    <w:rsid w:val="009567F6"/>
    <w:rsid w:val="00967458"/>
    <w:rsid w:val="009730AC"/>
    <w:rsid w:val="0097661A"/>
    <w:rsid w:val="00992205"/>
    <w:rsid w:val="009A351D"/>
    <w:rsid w:val="009A58B5"/>
    <w:rsid w:val="009C758F"/>
    <w:rsid w:val="009D090A"/>
    <w:rsid w:val="009E69DD"/>
    <w:rsid w:val="009F65E3"/>
    <w:rsid w:val="00A03D6A"/>
    <w:rsid w:val="00A12502"/>
    <w:rsid w:val="00A172F6"/>
    <w:rsid w:val="00A3114C"/>
    <w:rsid w:val="00A46600"/>
    <w:rsid w:val="00A628AB"/>
    <w:rsid w:val="00A66F4D"/>
    <w:rsid w:val="00A706A2"/>
    <w:rsid w:val="00A75D89"/>
    <w:rsid w:val="00A97680"/>
    <w:rsid w:val="00AB36A1"/>
    <w:rsid w:val="00AB49AE"/>
    <w:rsid w:val="00AF4F81"/>
    <w:rsid w:val="00AF7867"/>
    <w:rsid w:val="00B1196F"/>
    <w:rsid w:val="00B12AAD"/>
    <w:rsid w:val="00B342C0"/>
    <w:rsid w:val="00B44B90"/>
    <w:rsid w:val="00B515ED"/>
    <w:rsid w:val="00B536A6"/>
    <w:rsid w:val="00B86458"/>
    <w:rsid w:val="00B966D7"/>
    <w:rsid w:val="00BA21C3"/>
    <w:rsid w:val="00BC6221"/>
    <w:rsid w:val="00BC6591"/>
    <w:rsid w:val="00BD1D67"/>
    <w:rsid w:val="00BE4851"/>
    <w:rsid w:val="00BF1644"/>
    <w:rsid w:val="00C046C8"/>
    <w:rsid w:val="00C23426"/>
    <w:rsid w:val="00C24B6D"/>
    <w:rsid w:val="00C377B2"/>
    <w:rsid w:val="00C65CA4"/>
    <w:rsid w:val="00C83EA6"/>
    <w:rsid w:val="00C938F6"/>
    <w:rsid w:val="00C93BEB"/>
    <w:rsid w:val="00C95B0D"/>
    <w:rsid w:val="00C97639"/>
    <w:rsid w:val="00CB5F83"/>
    <w:rsid w:val="00CF0B69"/>
    <w:rsid w:val="00D34E79"/>
    <w:rsid w:val="00D40F5C"/>
    <w:rsid w:val="00D6528B"/>
    <w:rsid w:val="00D65EA1"/>
    <w:rsid w:val="00D9601D"/>
    <w:rsid w:val="00DA35DE"/>
    <w:rsid w:val="00DD276D"/>
    <w:rsid w:val="00E20349"/>
    <w:rsid w:val="00E24E43"/>
    <w:rsid w:val="00E32131"/>
    <w:rsid w:val="00E34014"/>
    <w:rsid w:val="00E50A5A"/>
    <w:rsid w:val="00E53D20"/>
    <w:rsid w:val="00E67A43"/>
    <w:rsid w:val="00E81A49"/>
    <w:rsid w:val="00E87A01"/>
    <w:rsid w:val="00ED0816"/>
    <w:rsid w:val="00ED0865"/>
    <w:rsid w:val="00ED6870"/>
    <w:rsid w:val="00EE5901"/>
    <w:rsid w:val="00EF6749"/>
    <w:rsid w:val="00F17635"/>
    <w:rsid w:val="00F32594"/>
    <w:rsid w:val="00F534FE"/>
    <w:rsid w:val="00F62C10"/>
    <w:rsid w:val="00F77966"/>
    <w:rsid w:val="00F90015"/>
    <w:rsid w:val="00F95CA2"/>
    <w:rsid w:val="00FA72D9"/>
    <w:rsid w:val="00FB1405"/>
    <w:rsid w:val="00FC1566"/>
    <w:rsid w:val="00FD04A9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31DB6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34E7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8B34E7"/>
    <w:rPr>
      <w:rFonts w:ascii="Arial" w:hAnsi="Arial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6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6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64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6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644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F1644"/>
    <w:rPr>
      <w:rFonts w:ascii="Arial" w:hAnsi="Arial"/>
      <w:sz w:val="22"/>
      <w:szCs w:val="24"/>
    </w:rPr>
  </w:style>
  <w:style w:type="character" w:customStyle="1" w:styleId="markedcontent">
    <w:name w:val="markedcontent"/>
    <w:basedOn w:val="Absatz-Standardschriftart"/>
    <w:rsid w:val="00E20349"/>
  </w:style>
  <w:style w:type="character" w:styleId="Hyperlink">
    <w:name w:val="Hyperlink"/>
    <w:basedOn w:val="Absatz-Standardschriftart"/>
    <w:uiPriority w:val="99"/>
    <w:unhideWhenUsed/>
    <w:rsid w:val="00B515E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63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5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ba.de/mammographie-screening-70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65F5-B02E-4F4D-8B42-14338264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8</cp:revision>
  <cp:lastPrinted>2023-09-21T09:08:00Z</cp:lastPrinted>
  <dcterms:created xsi:type="dcterms:W3CDTF">2023-09-20T11:12:00Z</dcterms:created>
  <dcterms:modified xsi:type="dcterms:W3CDTF">2023-09-21T09:18:00Z</dcterms:modified>
</cp:coreProperties>
</file>