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40" w:type="dxa"/>
        <w:tblLook w:val="01E0" w:firstRow="1" w:lastRow="1" w:firstColumn="1" w:lastColumn="1" w:noHBand="0" w:noVBand="0"/>
      </w:tblPr>
      <w:tblGrid>
        <w:gridCol w:w="5229"/>
        <w:gridCol w:w="6211"/>
      </w:tblGrid>
      <w:tr w:rsidR="00B55E58" w:rsidTr="00C71FEC">
        <w:trPr>
          <w:trHeight w:val="2153"/>
        </w:trPr>
        <w:tc>
          <w:tcPr>
            <w:tcW w:w="5229" w:type="dxa"/>
          </w:tcPr>
          <w:p w:rsidR="00B55E58" w:rsidRDefault="00B55E58" w:rsidP="00B55E58">
            <w:pPr>
              <w:spacing w:after="0" w:line="240" w:lineRule="auto"/>
              <w:jc w:val="both"/>
              <w:rPr>
                <w:rFonts w:ascii="Trebuchet MS" w:hAnsi="Trebuchet MS"/>
              </w:rPr>
            </w:pPr>
          </w:p>
          <w:p w:rsidR="00B55E58" w:rsidRDefault="00B55E58" w:rsidP="00B55E58">
            <w:pPr>
              <w:spacing w:after="0" w:line="240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</w:rPr>
              <w:drawing>
                <wp:inline distT="0" distB="0" distL="0" distR="0" wp14:anchorId="549DEE97" wp14:editId="49D70620">
                  <wp:extent cx="1682750" cy="1244600"/>
                  <wp:effectExtent l="0" t="0" r="0" b="0"/>
                  <wp:docPr id="3" name="Bild 1" descr="Die Grafik &quot;file:///Z:/Verschiedenes/BAG_Logo.jpg&quot; kann nicht angezeigt werden, weil sie Fehler enthäl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e Grafik &quot;file:///Z:/Verschiedenes/BAG_Logo.jpg&quot; kann nicht angezeigt werden, weil sie Fehler enthäl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0" cy="124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1" w:type="dxa"/>
          </w:tcPr>
          <w:p w:rsidR="00B55E58" w:rsidRDefault="00B55E58" w:rsidP="00B55E58">
            <w:pPr>
              <w:spacing w:after="0" w:line="240" w:lineRule="auto"/>
              <w:jc w:val="both"/>
              <w:rPr>
                <w:rFonts w:ascii="Trebuchet MS" w:hAnsi="Trebuchet MS"/>
              </w:rPr>
            </w:pPr>
          </w:p>
          <w:p w:rsidR="00B55E58" w:rsidRDefault="00B55E58" w:rsidP="00B55E58">
            <w:pPr>
              <w:spacing w:after="0" w:line="240" w:lineRule="auto"/>
              <w:jc w:val="both"/>
              <w:rPr>
                <w:rFonts w:ascii="Trebuchet MS" w:hAnsi="Trebuchet MS"/>
              </w:rPr>
            </w:pPr>
          </w:p>
          <w:p w:rsidR="00B55E58" w:rsidRDefault="00B55E58" w:rsidP="00B55E58">
            <w:pPr>
              <w:spacing w:after="0" w:line="240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Bundesarbeitsgemeinschaft Selbsthilfe von</w:t>
            </w:r>
          </w:p>
          <w:p w:rsidR="00B55E58" w:rsidRDefault="00B55E58" w:rsidP="00B55E58">
            <w:pPr>
              <w:spacing w:after="0" w:line="240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Menschen mit Behinderung und chronischer </w:t>
            </w:r>
          </w:p>
          <w:p w:rsidR="00B55E58" w:rsidRDefault="00B55E58" w:rsidP="00B55E58">
            <w:pPr>
              <w:spacing w:after="0" w:line="240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Erkrankung und ihren Angehörigen e.V. </w:t>
            </w:r>
          </w:p>
          <w:p w:rsidR="00B55E58" w:rsidRDefault="00B55E58" w:rsidP="00B55E58">
            <w:pPr>
              <w:spacing w:after="0" w:line="240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BAG SELBSTHILFE </w:t>
            </w:r>
          </w:p>
          <w:p w:rsidR="00B55E58" w:rsidRDefault="00B55E58" w:rsidP="00B55E58">
            <w:pPr>
              <w:spacing w:after="0" w:line="240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Kirchfeldstr. 149</w:t>
            </w:r>
          </w:p>
          <w:p w:rsidR="00B55E58" w:rsidRDefault="00B55E58" w:rsidP="00B55E58">
            <w:pPr>
              <w:spacing w:after="0" w:line="240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40215 Düsseldorf</w:t>
            </w:r>
          </w:p>
          <w:p w:rsidR="00B55E58" w:rsidRDefault="00B55E58" w:rsidP="00B55E58">
            <w:pPr>
              <w:spacing w:after="0" w:line="240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Tel. 0211/31006-</w:t>
            </w:r>
            <w:r w:rsidR="00BD740F">
              <w:rPr>
                <w:rFonts w:ascii="Trebuchet MS" w:hAnsi="Trebuchet MS"/>
              </w:rPr>
              <w:t>53</w:t>
            </w:r>
          </w:p>
          <w:p w:rsidR="00B55E58" w:rsidRDefault="00B55E58" w:rsidP="00B55E58">
            <w:pPr>
              <w:spacing w:after="0" w:line="240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Fax. 0211/31006-</w:t>
            </w:r>
            <w:r w:rsidR="00BD740F">
              <w:rPr>
                <w:rFonts w:ascii="Trebuchet MS" w:hAnsi="Trebuchet MS"/>
              </w:rPr>
              <w:t>66</w:t>
            </w:r>
          </w:p>
          <w:p w:rsidR="00BD740F" w:rsidRDefault="00BD740F" w:rsidP="00B55E58">
            <w:pPr>
              <w:spacing w:after="0" w:line="240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bettina.stevener@bag-selbsthilfe.de</w:t>
            </w:r>
            <w:bookmarkStart w:id="0" w:name="_GoBack"/>
            <w:bookmarkEnd w:id="0"/>
          </w:p>
          <w:p w:rsidR="00B55E58" w:rsidRDefault="00B55E58" w:rsidP="00B55E58">
            <w:pPr>
              <w:spacing w:after="0" w:line="240" w:lineRule="auto"/>
              <w:jc w:val="both"/>
              <w:rPr>
                <w:rFonts w:ascii="Trebuchet MS" w:hAnsi="Trebuchet MS"/>
              </w:rPr>
            </w:pPr>
          </w:p>
        </w:tc>
      </w:tr>
    </w:tbl>
    <w:p w:rsidR="00B55E58" w:rsidRDefault="00B55E58" w:rsidP="00B55E58">
      <w:pPr>
        <w:spacing w:after="0" w:line="240" w:lineRule="auto"/>
        <w:jc w:val="both"/>
        <w:rPr>
          <w:rFonts w:ascii="Trebuchet MS" w:hAnsi="Trebuchet MS"/>
        </w:rPr>
      </w:pPr>
    </w:p>
    <w:p w:rsidR="00B55E58" w:rsidRDefault="00B55E58" w:rsidP="00B55E58">
      <w:pPr>
        <w:spacing w:after="0" w:line="240" w:lineRule="auto"/>
        <w:jc w:val="both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2C959" wp14:editId="40C33F5D">
                <wp:simplePos x="0" y="0"/>
                <wp:positionH relativeFrom="column">
                  <wp:posOffset>-118745</wp:posOffset>
                </wp:positionH>
                <wp:positionV relativeFrom="paragraph">
                  <wp:posOffset>-4445</wp:posOffset>
                </wp:positionV>
                <wp:extent cx="6768465" cy="0"/>
                <wp:effectExtent l="19050" t="18415" r="22860" b="196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846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06B612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35pt,-.35pt" to="523.6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" strokecolor="gray" strokeweight="2.25pt"/>
            </w:pict>
          </mc:Fallback>
        </mc:AlternateContent>
      </w:r>
    </w:p>
    <w:p w:rsidR="00010506" w:rsidRDefault="00010506" w:rsidP="00B55E58">
      <w:pPr>
        <w:jc w:val="center"/>
        <w:rPr>
          <w:rFonts w:ascii="Trebuchet MS" w:hAnsi="Trebuchet MS"/>
          <w:b/>
          <w:bCs/>
          <w:sz w:val="32"/>
          <w:szCs w:val="32"/>
        </w:rPr>
      </w:pPr>
    </w:p>
    <w:p w:rsidR="00010506" w:rsidRDefault="00010506" w:rsidP="00B55E58">
      <w:pPr>
        <w:jc w:val="center"/>
        <w:rPr>
          <w:rFonts w:ascii="Trebuchet MS" w:hAnsi="Trebuchet MS"/>
          <w:b/>
          <w:bCs/>
          <w:sz w:val="32"/>
          <w:szCs w:val="32"/>
        </w:rPr>
      </w:pPr>
    </w:p>
    <w:p w:rsidR="00A74C6B" w:rsidRPr="00B55E58" w:rsidRDefault="00A74C6B" w:rsidP="00B55E58">
      <w:pPr>
        <w:jc w:val="center"/>
        <w:rPr>
          <w:rFonts w:ascii="Trebuchet MS" w:hAnsi="Trebuchet MS"/>
          <w:b/>
          <w:bCs/>
          <w:sz w:val="32"/>
          <w:szCs w:val="32"/>
        </w:rPr>
      </w:pPr>
      <w:r w:rsidRPr="00B55E58">
        <w:rPr>
          <w:rFonts w:ascii="Trebuchet MS" w:hAnsi="Trebuchet MS"/>
          <w:b/>
          <w:bCs/>
          <w:sz w:val="32"/>
          <w:szCs w:val="32"/>
        </w:rPr>
        <w:t>Stellungnahme</w:t>
      </w:r>
    </w:p>
    <w:p w:rsidR="00A74C6B" w:rsidRPr="00B55E58" w:rsidRDefault="00A74C6B" w:rsidP="00B55E58">
      <w:pPr>
        <w:jc w:val="center"/>
        <w:rPr>
          <w:rFonts w:ascii="Trebuchet MS" w:hAnsi="Trebuchet MS"/>
          <w:b/>
          <w:bCs/>
          <w:sz w:val="32"/>
          <w:szCs w:val="32"/>
        </w:rPr>
      </w:pPr>
      <w:r w:rsidRPr="00B55E58">
        <w:rPr>
          <w:rFonts w:ascii="Trebuchet MS" w:hAnsi="Trebuchet MS"/>
          <w:b/>
          <w:bCs/>
          <w:sz w:val="32"/>
          <w:szCs w:val="32"/>
        </w:rPr>
        <w:t>der Bundesarbeitsgemeinschaft Selbsthilfe</w:t>
      </w:r>
    </w:p>
    <w:p w:rsidR="00A74C6B" w:rsidRPr="00B55E58" w:rsidRDefault="00A74C6B" w:rsidP="00B55E58">
      <w:pPr>
        <w:jc w:val="center"/>
        <w:rPr>
          <w:rFonts w:ascii="Trebuchet MS" w:hAnsi="Trebuchet MS"/>
          <w:b/>
          <w:bCs/>
          <w:sz w:val="32"/>
          <w:szCs w:val="32"/>
        </w:rPr>
      </w:pPr>
      <w:r w:rsidRPr="00B55E58">
        <w:rPr>
          <w:rFonts w:ascii="Trebuchet MS" w:hAnsi="Trebuchet MS"/>
          <w:b/>
          <w:bCs/>
          <w:sz w:val="32"/>
          <w:szCs w:val="32"/>
        </w:rPr>
        <w:t>von Menschen mit Behinderung,</w:t>
      </w:r>
    </w:p>
    <w:p w:rsidR="00A74C6B" w:rsidRPr="00B55E58" w:rsidRDefault="00A74C6B" w:rsidP="00B55E58">
      <w:pPr>
        <w:jc w:val="center"/>
        <w:rPr>
          <w:rFonts w:ascii="Trebuchet MS" w:hAnsi="Trebuchet MS"/>
          <w:b/>
          <w:bCs/>
          <w:sz w:val="32"/>
          <w:szCs w:val="32"/>
        </w:rPr>
      </w:pPr>
      <w:r w:rsidRPr="00B55E58">
        <w:rPr>
          <w:rFonts w:ascii="Trebuchet MS" w:hAnsi="Trebuchet MS"/>
          <w:b/>
          <w:bCs/>
          <w:sz w:val="32"/>
          <w:szCs w:val="32"/>
        </w:rPr>
        <w:t>chronischer Erkrankung und ihren Angehörigen e.V.</w:t>
      </w:r>
    </w:p>
    <w:p w:rsidR="00A74C6B" w:rsidRPr="00B55E58" w:rsidRDefault="00A74C6B" w:rsidP="00B55E58">
      <w:pPr>
        <w:jc w:val="center"/>
        <w:rPr>
          <w:rFonts w:ascii="Trebuchet MS" w:hAnsi="Trebuchet MS"/>
          <w:b/>
          <w:bCs/>
          <w:sz w:val="32"/>
          <w:szCs w:val="32"/>
        </w:rPr>
      </w:pPr>
      <w:r w:rsidRPr="00B55E58">
        <w:rPr>
          <w:rFonts w:ascii="Trebuchet MS" w:hAnsi="Trebuchet MS"/>
          <w:b/>
          <w:bCs/>
          <w:sz w:val="32"/>
          <w:szCs w:val="32"/>
        </w:rPr>
        <w:t>(BAG SELBSTHILFE)</w:t>
      </w:r>
    </w:p>
    <w:p w:rsidR="00A74C6B" w:rsidRPr="00B55E58" w:rsidRDefault="00A74C6B" w:rsidP="00B55E58">
      <w:pPr>
        <w:jc w:val="center"/>
        <w:rPr>
          <w:rFonts w:ascii="Trebuchet MS" w:hAnsi="Trebuchet MS"/>
          <w:b/>
          <w:bCs/>
          <w:sz w:val="32"/>
          <w:szCs w:val="32"/>
        </w:rPr>
      </w:pPr>
      <w:r w:rsidRPr="00B55E58">
        <w:rPr>
          <w:rFonts w:ascii="Trebuchet MS" w:hAnsi="Trebuchet MS"/>
          <w:b/>
          <w:bCs/>
          <w:sz w:val="32"/>
          <w:szCs w:val="32"/>
        </w:rPr>
        <w:t>zum</w:t>
      </w:r>
    </w:p>
    <w:p w:rsidR="00A74C6B" w:rsidRPr="00B55E58" w:rsidRDefault="00FB0CAB" w:rsidP="00B55E58">
      <w:pPr>
        <w:spacing w:line="360" w:lineRule="auto"/>
        <w:jc w:val="center"/>
        <w:rPr>
          <w:rFonts w:ascii="Trebuchet MS" w:hAnsi="Trebuchet MS"/>
          <w:b/>
          <w:sz w:val="32"/>
          <w:szCs w:val="32"/>
        </w:rPr>
      </w:pPr>
      <w:r w:rsidRPr="00B55E58">
        <w:rPr>
          <w:rFonts w:ascii="Trebuchet MS" w:hAnsi="Trebuchet MS"/>
          <w:b/>
          <w:sz w:val="32"/>
          <w:szCs w:val="32"/>
        </w:rPr>
        <w:t>Vorschlagsentwurf zur überarbeiteten Gemeinsamen Empfehlung „Begutachtung“ nach § 26 Abs. 1 i.V.m. § 25 Abs. 1 Nr. 4 SGB IX (Stand: 10.03.2023)</w:t>
      </w:r>
      <w:r w:rsidR="00B55E58" w:rsidRPr="00B55E58">
        <w:rPr>
          <w:rFonts w:ascii="Trebuchet MS" w:hAnsi="Trebuchet MS"/>
          <w:b/>
          <w:sz w:val="32"/>
          <w:szCs w:val="32"/>
        </w:rPr>
        <w:br/>
      </w:r>
    </w:p>
    <w:p w:rsidR="00B55E58" w:rsidRDefault="00B55E58">
      <w:pPr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br w:type="page"/>
      </w:r>
    </w:p>
    <w:p w:rsidR="00B55E58" w:rsidRPr="00B55E58" w:rsidRDefault="00B55E58" w:rsidP="00B55E58">
      <w:pPr>
        <w:jc w:val="center"/>
        <w:rPr>
          <w:rFonts w:ascii="Trebuchet MS" w:hAnsi="Trebuchet MS"/>
          <w:b/>
          <w:sz w:val="28"/>
          <w:szCs w:val="28"/>
        </w:rPr>
      </w:pPr>
    </w:p>
    <w:p w:rsidR="00A74C6B" w:rsidRPr="00237E1A" w:rsidRDefault="00A74C6B" w:rsidP="00237E1A">
      <w:pPr>
        <w:jc w:val="both"/>
        <w:rPr>
          <w:rFonts w:ascii="Trebuchet MS" w:hAnsi="Trebuchet MS"/>
          <w:sz w:val="24"/>
          <w:szCs w:val="24"/>
        </w:rPr>
      </w:pPr>
      <w:r w:rsidRPr="00237E1A">
        <w:rPr>
          <w:rFonts w:ascii="Trebuchet MS" w:hAnsi="Trebuchet MS"/>
          <w:sz w:val="24"/>
          <w:szCs w:val="24"/>
        </w:rPr>
        <w:t xml:space="preserve">Für die Möglichkeit zur Stellungnahme zu dem o.g. </w:t>
      </w:r>
      <w:r w:rsidR="00FB0CAB">
        <w:rPr>
          <w:rFonts w:ascii="Trebuchet MS" w:hAnsi="Trebuchet MS"/>
          <w:sz w:val="24"/>
          <w:szCs w:val="24"/>
        </w:rPr>
        <w:t xml:space="preserve">Vorschlagsentwurf </w:t>
      </w:r>
      <w:r w:rsidRPr="00237E1A">
        <w:rPr>
          <w:rFonts w:ascii="Trebuchet MS" w:hAnsi="Trebuchet MS"/>
          <w:sz w:val="24"/>
          <w:szCs w:val="24"/>
        </w:rPr>
        <w:t>möchte die BAG SELBSTHILFE herzlich danken. Als Dachverband von 12</w:t>
      </w:r>
      <w:r w:rsidR="00FB0CAB">
        <w:rPr>
          <w:rFonts w:ascii="Trebuchet MS" w:hAnsi="Trebuchet MS"/>
          <w:sz w:val="24"/>
          <w:szCs w:val="24"/>
        </w:rPr>
        <w:t>5</w:t>
      </w:r>
      <w:r w:rsidRPr="00237E1A">
        <w:rPr>
          <w:rFonts w:ascii="Trebuchet MS" w:hAnsi="Trebuchet MS"/>
          <w:sz w:val="24"/>
          <w:szCs w:val="24"/>
        </w:rPr>
        <w:t xml:space="preserve"> Bundesorganisationen der Selbsthilfe chronisch kranker und behinderter Menschen und von 1</w:t>
      </w:r>
      <w:r w:rsidR="00FB0CAB">
        <w:rPr>
          <w:rFonts w:ascii="Trebuchet MS" w:hAnsi="Trebuchet MS"/>
          <w:sz w:val="24"/>
          <w:szCs w:val="24"/>
        </w:rPr>
        <w:t>3</w:t>
      </w:r>
      <w:r w:rsidRPr="00237E1A">
        <w:rPr>
          <w:rFonts w:ascii="Trebuchet MS" w:hAnsi="Trebuchet MS"/>
          <w:sz w:val="24"/>
          <w:szCs w:val="24"/>
        </w:rPr>
        <w:t xml:space="preserve"> Landesarbeitsgemeinschaften nehmen wir zu dem Entwurf wie folgt Stellung:</w:t>
      </w:r>
    </w:p>
    <w:p w:rsidR="00A74C6B" w:rsidRPr="00237E1A" w:rsidRDefault="00A74C6B" w:rsidP="00B55E58">
      <w:pPr>
        <w:jc w:val="both"/>
        <w:rPr>
          <w:rFonts w:ascii="Trebuchet MS" w:hAnsi="Trebuchet MS"/>
          <w:sz w:val="24"/>
          <w:szCs w:val="24"/>
        </w:rPr>
      </w:pPr>
    </w:p>
    <w:p w:rsidR="000E7F77" w:rsidRPr="00FB0CAB" w:rsidRDefault="00A74C6B" w:rsidP="00237E1A">
      <w:pPr>
        <w:pStyle w:val="Listenabsatz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  <w:u w:val="single"/>
        </w:rPr>
      </w:pPr>
      <w:r w:rsidRPr="00FB0CAB">
        <w:rPr>
          <w:rFonts w:ascii="Trebuchet MS" w:hAnsi="Trebuchet MS"/>
          <w:sz w:val="24"/>
          <w:szCs w:val="24"/>
          <w:u w:val="single"/>
        </w:rPr>
        <w:t>Zielsetzung des Entwurfes:</w:t>
      </w:r>
    </w:p>
    <w:p w:rsidR="00795793" w:rsidRDefault="00A74C6B" w:rsidP="00237E1A">
      <w:pPr>
        <w:jc w:val="both"/>
        <w:rPr>
          <w:rFonts w:ascii="Trebuchet MS" w:hAnsi="Trebuchet MS"/>
          <w:sz w:val="24"/>
          <w:szCs w:val="24"/>
        </w:rPr>
      </w:pPr>
      <w:r w:rsidRPr="00237E1A">
        <w:rPr>
          <w:rFonts w:ascii="Trebuchet MS" w:hAnsi="Trebuchet MS"/>
          <w:sz w:val="24"/>
          <w:szCs w:val="24"/>
        </w:rPr>
        <w:t>Die BAG S</w:t>
      </w:r>
      <w:r w:rsidR="00FB0CAB">
        <w:rPr>
          <w:rFonts w:ascii="Trebuchet MS" w:hAnsi="Trebuchet MS"/>
          <w:sz w:val="24"/>
          <w:szCs w:val="24"/>
        </w:rPr>
        <w:t xml:space="preserve">ELBSTHILFE </w:t>
      </w:r>
      <w:r w:rsidRPr="00237E1A">
        <w:rPr>
          <w:rFonts w:ascii="Trebuchet MS" w:hAnsi="Trebuchet MS"/>
          <w:sz w:val="24"/>
          <w:szCs w:val="24"/>
        </w:rPr>
        <w:t xml:space="preserve">begrüßt die Zielsetzung dieses Vorschlagsentwurfes zur überarbeiteten </w:t>
      </w:r>
      <w:r w:rsidR="00FB0CAB">
        <w:rPr>
          <w:rFonts w:ascii="Trebuchet MS" w:hAnsi="Trebuchet MS"/>
          <w:sz w:val="24"/>
          <w:szCs w:val="24"/>
        </w:rPr>
        <w:t>G</w:t>
      </w:r>
      <w:r w:rsidRPr="00237E1A">
        <w:rPr>
          <w:rFonts w:ascii="Trebuchet MS" w:hAnsi="Trebuchet MS"/>
          <w:sz w:val="24"/>
          <w:szCs w:val="24"/>
        </w:rPr>
        <w:t xml:space="preserve">emeinsamen Empfehlung „Begutachtung“ </w:t>
      </w:r>
      <w:r w:rsidR="00FB0CAB">
        <w:rPr>
          <w:rFonts w:ascii="Trebuchet MS" w:hAnsi="Trebuchet MS"/>
          <w:sz w:val="24"/>
          <w:szCs w:val="24"/>
        </w:rPr>
        <w:t>dahingehend, dass eine Durchführung von Begutachtungen im Sinne von § 17 SGB IX möglichst nach einheitlichen Grundsätzen durchzuführen ist. Zudem ist es begrüßenswert</w:t>
      </w:r>
      <w:r w:rsidR="00795793">
        <w:rPr>
          <w:rFonts w:ascii="Trebuchet MS" w:hAnsi="Trebuchet MS"/>
          <w:sz w:val="24"/>
          <w:szCs w:val="24"/>
        </w:rPr>
        <w:t>,</w:t>
      </w:r>
      <w:r w:rsidR="00FB0CAB">
        <w:rPr>
          <w:rFonts w:ascii="Trebuchet MS" w:hAnsi="Trebuchet MS"/>
          <w:sz w:val="24"/>
          <w:szCs w:val="24"/>
        </w:rPr>
        <w:t xml:space="preserve"> da</w:t>
      </w:r>
      <w:r w:rsidR="00795793">
        <w:rPr>
          <w:rFonts w:ascii="Trebuchet MS" w:hAnsi="Trebuchet MS"/>
          <w:sz w:val="24"/>
          <w:szCs w:val="24"/>
        </w:rPr>
        <w:t>s</w:t>
      </w:r>
      <w:r w:rsidR="00FB0CAB">
        <w:rPr>
          <w:rFonts w:ascii="Trebuchet MS" w:hAnsi="Trebuchet MS"/>
          <w:sz w:val="24"/>
          <w:szCs w:val="24"/>
        </w:rPr>
        <w:t>s für die Gliederung der</w:t>
      </w:r>
      <w:r w:rsidR="00795793">
        <w:rPr>
          <w:rFonts w:ascii="Trebuchet MS" w:hAnsi="Trebuchet MS"/>
          <w:sz w:val="24"/>
          <w:szCs w:val="24"/>
        </w:rPr>
        <w:t xml:space="preserve"> Begutachtungen die ICF - Internationale Klassifikation der Funktionsfähigkeit, Behinderung und Gesundheit -</w:t>
      </w:r>
      <w:r w:rsidR="00A37472">
        <w:rPr>
          <w:rFonts w:ascii="Trebuchet MS" w:hAnsi="Trebuchet MS"/>
          <w:sz w:val="24"/>
          <w:szCs w:val="24"/>
        </w:rPr>
        <w:t xml:space="preserve"> </w:t>
      </w:r>
      <w:r w:rsidR="00795793">
        <w:rPr>
          <w:rFonts w:ascii="Trebuchet MS" w:hAnsi="Trebuchet MS"/>
          <w:sz w:val="24"/>
          <w:szCs w:val="24"/>
        </w:rPr>
        <w:t xml:space="preserve">sowie das bio-psycho-soziale Modell der WHO zugrunde gelegt werden und damit der Fokus </w:t>
      </w:r>
      <w:r w:rsidRPr="00237E1A">
        <w:rPr>
          <w:rFonts w:ascii="Trebuchet MS" w:hAnsi="Trebuchet MS"/>
          <w:sz w:val="24"/>
          <w:szCs w:val="24"/>
        </w:rPr>
        <w:t>auf die Wechselwirkungen zwischen einer Person mit einem Gesundheitsproblem und den für die Funktionsfähigkeit relevanten Einflüsse aus dem jeweiligen individuellen Lebenshintergrund (Kontextfaktoren) gelegt und systematisch betrachtet w</w:t>
      </w:r>
      <w:r w:rsidR="003838D1">
        <w:rPr>
          <w:rFonts w:ascii="Trebuchet MS" w:hAnsi="Trebuchet MS"/>
          <w:sz w:val="24"/>
          <w:szCs w:val="24"/>
        </w:rPr>
        <w:t xml:space="preserve">erden. </w:t>
      </w:r>
      <w:r w:rsidR="00C35309">
        <w:rPr>
          <w:rFonts w:ascii="Trebuchet MS" w:hAnsi="Trebuchet MS"/>
          <w:sz w:val="24"/>
          <w:szCs w:val="24"/>
        </w:rPr>
        <w:t xml:space="preserve">Die BAG SELBSTHILFE </w:t>
      </w:r>
      <w:r w:rsidR="00E06DC1">
        <w:rPr>
          <w:rFonts w:ascii="Trebuchet MS" w:hAnsi="Trebuchet MS"/>
          <w:sz w:val="24"/>
          <w:szCs w:val="24"/>
        </w:rPr>
        <w:t xml:space="preserve">geht auch mit </w:t>
      </w:r>
      <w:r w:rsidR="00C35309">
        <w:rPr>
          <w:rFonts w:ascii="Trebuchet MS" w:hAnsi="Trebuchet MS"/>
          <w:sz w:val="24"/>
          <w:szCs w:val="24"/>
        </w:rPr>
        <w:t xml:space="preserve">dem Argument </w:t>
      </w:r>
      <w:r w:rsidR="00E06DC1">
        <w:rPr>
          <w:rFonts w:ascii="Trebuchet MS" w:hAnsi="Trebuchet MS"/>
          <w:sz w:val="24"/>
          <w:szCs w:val="24"/>
        </w:rPr>
        <w:t xml:space="preserve">konform, </w:t>
      </w:r>
      <w:r w:rsidR="00C35309">
        <w:rPr>
          <w:rFonts w:ascii="Trebuchet MS" w:hAnsi="Trebuchet MS"/>
          <w:sz w:val="24"/>
          <w:szCs w:val="24"/>
        </w:rPr>
        <w:t xml:space="preserve">dass es bei jeder vorzunehmenden Begutachtung unerlässlich ist, die individuellen Ziele und Ressourcen der zu begutachtenden Person im Rahmen eines partizipativen Vorgehens zu berücksichtigen </w:t>
      </w:r>
      <w:r w:rsidR="003838D1">
        <w:rPr>
          <w:rFonts w:ascii="Trebuchet MS" w:hAnsi="Trebuchet MS"/>
          <w:sz w:val="24"/>
          <w:szCs w:val="24"/>
        </w:rPr>
        <w:t xml:space="preserve">sowie </w:t>
      </w:r>
      <w:r w:rsidR="00C35309">
        <w:rPr>
          <w:rFonts w:ascii="Trebuchet MS" w:hAnsi="Trebuchet MS"/>
          <w:sz w:val="24"/>
          <w:szCs w:val="24"/>
        </w:rPr>
        <w:t>adäquat</w:t>
      </w:r>
      <w:r w:rsidR="00E06DC1">
        <w:rPr>
          <w:rFonts w:ascii="Trebuchet MS" w:hAnsi="Trebuchet MS"/>
          <w:sz w:val="24"/>
          <w:szCs w:val="24"/>
        </w:rPr>
        <w:t xml:space="preserve"> </w:t>
      </w:r>
      <w:r w:rsidR="00C35309">
        <w:rPr>
          <w:rFonts w:ascii="Trebuchet MS" w:hAnsi="Trebuchet MS"/>
          <w:sz w:val="24"/>
          <w:szCs w:val="24"/>
        </w:rPr>
        <w:t>zu erfassen. Nur unter diese</w:t>
      </w:r>
      <w:r w:rsidR="00E06DC1">
        <w:rPr>
          <w:rFonts w:ascii="Trebuchet MS" w:hAnsi="Trebuchet MS"/>
          <w:sz w:val="24"/>
          <w:szCs w:val="24"/>
        </w:rPr>
        <w:t xml:space="preserve">r Voraussetzung </w:t>
      </w:r>
      <w:r w:rsidR="00C35309">
        <w:rPr>
          <w:rFonts w:ascii="Trebuchet MS" w:hAnsi="Trebuchet MS"/>
          <w:sz w:val="24"/>
          <w:szCs w:val="24"/>
        </w:rPr>
        <w:t>können Leistungen passgenau an den Rehabilitationsträger empfohlen werden.</w:t>
      </w:r>
      <w:r w:rsidR="00795793">
        <w:rPr>
          <w:rFonts w:ascii="Trebuchet MS" w:hAnsi="Trebuchet MS"/>
          <w:sz w:val="24"/>
          <w:szCs w:val="24"/>
        </w:rPr>
        <w:t xml:space="preserve"> </w:t>
      </w:r>
    </w:p>
    <w:p w:rsidR="00A37472" w:rsidRDefault="00A37472" w:rsidP="00237E1A">
      <w:pPr>
        <w:jc w:val="both"/>
        <w:rPr>
          <w:rFonts w:ascii="Trebuchet MS" w:hAnsi="Trebuchet MS"/>
          <w:sz w:val="24"/>
          <w:szCs w:val="24"/>
        </w:rPr>
      </w:pPr>
    </w:p>
    <w:p w:rsidR="004401C0" w:rsidRPr="004401C0" w:rsidRDefault="004401C0" w:rsidP="004401C0">
      <w:pPr>
        <w:pStyle w:val="Listenabsatz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  <w:u w:val="single"/>
        </w:rPr>
      </w:pPr>
      <w:r w:rsidRPr="004401C0">
        <w:rPr>
          <w:rFonts w:ascii="Trebuchet MS" w:hAnsi="Trebuchet MS"/>
          <w:sz w:val="24"/>
          <w:szCs w:val="24"/>
          <w:u w:val="single"/>
        </w:rPr>
        <w:t>Nachbesserungs-</w:t>
      </w:r>
      <w:r>
        <w:rPr>
          <w:rFonts w:ascii="Trebuchet MS" w:hAnsi="Trebuchet MS"/>
          <w:sz w:val="24"/>
          <w:szCs w:val="24"/>
          <w:u w:val="single"/>
        </w:rPr>
        <w:t xml:space="preserve"> </w:t>
      </w:r>
      <w:r w:rsidRPr="004401C0">
        <w:rPr>
          <w:rFonts w:ascii="Trebuchet MS" w:hAnsi="Trebuchet MS"/>
          <w:sz w:val="24"/>
          <w:szCs w:val="24"/>
          <w:u w:val="single"/>
        </w:rPr>
        <w:t xml:space="preserve">bzw. Klärungsbedarf aus Sicht der BAG SELBSTHILFE: </w:t>
      </w:r>
    </w:p>
    <w:p w:rsidR="004401C0" w:rsidRDefault="00795793" w:rsidP="00237E1A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Allerdings </w:t>
      </w:r>
      <w:r w:rsidR="004401C0">
        <w:rPr>
          <w:rFonts w:ascii="Trebuchet MS" w:hAnsi="Trebuchet MS"/>
          <w:sz w:val="24"/>
          <w:szCs w:val="24"/>
        </w:rPr>
        <w:t xml:space="preserve">besteht </w:t>
      </w:r>
      <w:r w:rsidR="003838D1">
        <w:rPr>
          <w:rFonts w:ascii="Trebuchet MS" w:hAnsi="Trebuchet MS"/>
          <w:sz w:val="24"/>
          <w:szCs w:val="24"/>
        </w:rPr>
        <w:t xml:space="preserve">nach Ansicht </w:t>
      </w:r>
      <w:r>
        <w:rPr>
          <w:rFonts w:ascii="Trebuchet MS" w:hAnsi="Trebuchet MS"/>
          <w:sz w:val="24"/>
          <w:szCs w:val="24"/>
        </w:rPr>
        <w:t xml:space="preserve">der BAG SELBSTHILFE und ihrer Mitgliedsverbände </w:t>
      </w:r>
      <w:r w:rsidR="004401C0">
        <w:rPr>
          <w:rFonts w:ascii="Trebuchet MS" w:hAnsi="Trebuchet MS"/>
          <w:sz w:val="24"/>
          <w:szCs w:val="24"/>
        </w:rPr>
        <w:t>noch Klärungs</w:t>
      </w:r>
      <w:r w:rsidR="00A37472">
        <w:rPr>
          <w:rFonts w:ascii="Trebuchet MS" w:hAnsi="Trebuchet MS"/>
          <w:sz w:val="24"/>
          <w:szCs w:val="24"/>
        </w:rPr>
        <w:t>- bzw. Nachbesserungs</w:t>
      </w:r>
      <w:r w:rsidR="004401C0">
        <w:rPr>
          <w:rFonts w:ascii="Trebuchet MS" w:hAnsi="Trebuchet MS"/>
          <w:sz w:val="24"/>
          <w:szCs w:val="24"/>
        </w:rPr>
        <w:t xml:space="preserve">bedarf in folgenden Punkten: </w:t>
      </w:r>
    </w:p>
    <w:p w:rsidR="005B69C3" w:rsidRDefault="005B69C3" w:rsidP="00237E1A">
      <w:pPr>
        <w:jc w:val="both"/>
        <w:rPr>
          <w:rFonts w:ascii="Trebuchet MS" w:hAnsi="Trebuchet MS"/>
          <w:sz w:val="24"/>
          <w:szCs w:val="24"/>
        </w:rPr>
      </w:pPr>
    </w:p>
    <w:p w:rsidR="00795793" w:rsidRPr="005B69C3" w:rsidRDefault="004401C0" w:rsidP="004401C0">
      <w:pPr>
        <w:pStyle w:val="Listenabsatz"/>
        <w:numPr>
          <w:ilvl w:val="0"/>
          <w:numId w:val="3"/>
        </w:numPr>
        <w:jc w:val="both"/>
        <w:rPr>
          <w:rFonts w:ascii="Trebuchet MS" w:hAnsi="Trebuchet MS"/>
          <w:sz w:val="24"/>
          <w:szCs w:val="24"/>
          <w:u w:val="single"/>
        </w:rPr>
      </w:pPr>
      <w:r w:rsidRPr="005B69C3">
        <w:rPr>
          <w:rFonts w:ascii="Trebuchet MS" w:hAnsi="Trebuchet MS"/>
          <w:sz w:val="24"/>
          <w:szCs w:val="24"/>
          <w:u w:val="single"/>
        </w:rPr>
        <w:t>Unzureichende Klärung des Verhältnisses von S</w:t>
      </w:r>
      <w:r w:rsidR="00A37472" w:rsidRPr="005B69C3">
        <w:rPr>
          <w:rFonts w:ascii="Trebuchet MS" w:hAnsi="Trebuchet MS"/>
          <w:sz w:val="24"/>
          <w:szCs w:val="24"/>
          <w:u w:val="single"/>
        </w:rPr>
        <w:t>o</w:t>
      </w:r>
      <w:r w:rsidRPr="005B69C3">
        <w:rPr>
          <w:rFonts w:ascii="Trebuchet MS" w:hAnsi="Trebuchet MS"/>
          <w:sz w:val="24"/>
          <w:szCs w:val="24"/>
          <w:u w:val="single"/>
        </w:rPr>
        <w:t xml:space="preserve">zialmedizin und </w:t>
      </w:r>
      <w:r w:rsidR="00A37472" w:rsidRPr="005B69C3">
        <w:rPr>
          <w:rFonts w:ascii="Trebuchet MS" w:hAnsi="Trebuchet MS"/>
          <w:sz w:val="24"/>
          <w:szCs w:val="24"/>
          <w:u w:val="single"/>
        </w:rPr>
        <w:t>F</w:t>
      </w:r>
      <w:r w:rsidRPr="005B69C3">
        <w:rPr>
          <w:rFonts w:ascii="Trebuchet MS" w:hAnsi="Trebuchet MS"/>
          <w:sz w:val="24"/>
          <w:szCs w:val="24"/>
          <w:u w:val="single"/>
        </w:rPr>
        <w:t xml:space="preserve">achdisziplin: </w:t>
      </w:r>
    </w:p>
    <w:p w:rsidR="002B2931" w:rsidRDefault="002B2931" w:rsidP="004401C0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Der vorliegende überarbeitete Vorschlagsentwurf konstatiert, dass der Beg</w:t>
      </w:r>
      <w:r w:rsidR="00A37472">
        <w:rPr>
          <w:rFonts w:ascii="Trebuchet MS" w:hAnsi="Trebuchet MS"/>
          <w:sz w:val="24"/>
          <w:szCs w:val="24"/>
        </w:rPr>
        <w:t>utachtung</w:t>
      </w:r>
      <w:r>
        <w:rPr>
          <w:rFonts w:ascii="Trebuchet MS" w:hAnsi="Trebuchet MS"/>
          <w:sz w:val="24"/>
          <w:szCs w:val="24"/>
        </w:rPr>
        <w:t xml:space="preserve"> im Ra</w:t>
      </w:r>
      <w:r w:rsidR="00A37472">
        <w:rPr>
          <w:rFonts w:ascii="Trebuchet MS" w:hAnsi="Trebuchet MS"/>
          <w:sz w:val="24"/>
          <w:szCs w:val="24"/>
        </w:rPr>
        <w:t>hmen dieser G</w:t>
      </w:r>
      <w:r>
        <w:rPr>
          <w:rFonts w:ascii="Trebuchet MS" w:hAnsi="Trebuchet MS"/>
          <w:sz w:val="24"/>
          <w:szCs w:val="24"/>
        </w:rPr>
        <w:t>em</w:t>
      </w:r>
      <w:r w:rsidR="00A37472">
        <w:rPr>
          <w:rFonts w:ascii="Trebuchet MS" w:hAnsi="Trebuchet MS"/>
          <w:sz w:val="24"/>
          <w:szCs w:val="24"/>
        </w:rPr>
        <w:t xml:space="preserve">einsamen </w:t>
      </w:r>
      <w:r>
        <w:rPr>
          <w:rFonts w:ascii="Trebuchet MS" w:hAnsi="Trebuchet MS"/>
          <w:sz w:val="24"/>
          <w:szCs w:val="24"/>
        </w:rPr>
        <w:t>Empfehlung ein multidisziplinärer Ansatz zugrunde ge</w:t>
      </w:r>
      <w:r w:rsidR="00A37472">
        <w:rPr>
          <w:rFonts w:ascii="Trebuchet MS" w:hAnsi="Trebuchet MS"/>
          <w:sz w:val="24"/>
          <w:szCs w:val="24"/>
        </w:rPr>
        <w:t>l</w:t>
      </w:r>
      <w:r>
        <w:rPr>
          <w:rFonts w:ascii="Trebuchet MS" w:hAnsi="Trebuchet MS"/>
          <w:sz w:val="24"/>
          <w:szCs w:val="24"/>
        </w:rPr>
        <w:t>egt wird, welcher ärztliche,</w:t>
      </w:r>
      <w:r w:rsidR="00A37472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sozi</w:t>
      </w:r>
      <w:r w:rsidR="00A37472">
        <w:rPr>
          <w:rFonts w:ascii="Trebuchet MS" w:hAnsi="Trebuchet MS"/>
          <w:sz w:val="24"/>
          <w:szCs w:val="24"/>
        </w:rPr>
        <w:t xml:space="preserve">almedizinische </w:t>
      </w:r>
      <w:r>
        <w:rPr>
          <w:rFonts w:ascii="Trebuchet MS" w:hAnsi="Trebuchet MS"/>
          <w:sz w:val="24"/>
          <w:szCs w:val="24"/>
        </w:rPr>
        <w:t>und psychologische Gutachten sowie Gut</w:t>
      </w:r>
      <w:r w:rsidR="00725025">
        <w:rPr>
          <w:rFonts w:ascii="Trebuchet MS" w:hAnsi="Trebuchet MS"/>
          <w:sz w:val="24"/>
          <w:szCs w:val="24"/>
        </w:rPr>
        <w:t xml:space="preserve">achten </w:t>
      </w:r>
      <w:r>
        <w:rPr>
          <w:rFonts w:ascii="Trebuchet MS" w:hAnsi="Trebuchet MS"/>
          <w:sz w:val="24"/>
          <w:szCs w:val="24"/>
        </w:rPr>
        <w:t>der Sozialen Arbeit berücksichtigt. Dies ist aber für die Definition eines „multidisziplinären Ansa</w:t>
      </w:r>
      <w:r w:rsidR="00725025">
        <w:rPr>
          <w:rFonts w:ascii="Trebuchet MS" w:hAnsi="Trebuchet MS"/>
          <w:sz w:val="24"/>
          <w:szCs w:val="24"/>
        </w:rPr>
        <w:t>tzes</w:t>
      </w:r>
      <w:r>
        <w:rPr>
          <w:rFonts w:ascii="Trebuchet MS" w:hAnsi="Trebuchet MS"/>
          <w:sz w:val="24"/>
          <w:szCs w:val="24"/>
        </w:rPr>
        <w:t xml:space="preserve">“ nach unserem Dafürhalten unzureichend. </w:t>
      </w:r>
    </w:p>
    <w:p w:rsidR="004401C0" w:rsidRDefault="002B2931" w:rsidP="004401C0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Die vorliegende </w:t>
      </w:r>
      <w:r w:rsidR="00725025">
        <w:rPr>
          <w:rFonts w:ascii="Trebuchet MS" w:hAnsi="Trebuchet MS"/>
          <w:sz w:val="24"/>
          <w:szCs w:val="24"/>
        </w:rPr>
        <w:t>G</w:t>
      </w:r>
      <w:r>
        <w:rPr>
          <w:rFonts w:ascii="Trebuchet MS" w:hAnsi="Trebuchet MS"/>
          <w:sz w:val="24"/>
          <w:szCs w:val="24"/>
        </w:rPr>
        <w:t>em</w:t>
      </w:r>
      <w:r w:rsidR="00725025">
        <w:rPr>
          <w:rFonts w:ascii="Trebuchet MS" w:hAnsi="Trebuchet MS"/>
          <w:sz w:val="24"/>
          <w:szCs w:val="24"/>
        </w:rPr>
        <w:t xml:space="preserve">einsame </w:t>
      </w:r>
      <w:r>
        <w:rPr>
          <w:rFonts w:ascii="Trebuchet MS" w:hAnsi="Trebuchet MS"/>
          <w:sz w:val="24"/>
          <w:szCs w:val="24"/>
        </w:rPr>
        <w:t>Empf</w:t>
      </w:r>
      <w:r w:rsidR="00725025">
        <w:rPr>
          <w:rFonts w:ascii="Trebuchet MS" w:hAnsi="Trebuchet MS"/>
          <w:sz w:val="24"/>
          <w:szCs w:val="24"/>
        </w:rPr>
        <w:t xml:space="preserve">ehlung </w:t>
      </w:r>
      <w:r>
        <w:rPr>
          <w:rFonts w:ascii="Trebuchet MS" w:hAnsi="Trebuchet MS"/>
          <w:sz w:val="24"/>
          <w:szCs w:val="24"/>
        </w:rPr>
        <w:t>heißt „</w:t>
      </w:r>
      <w:r w:rsidR="00725025">
        <w:rPr>
          <w:rFonts w:ascii="Trebuchet MS" w:hAnsi="Trebuchet MS"/>
          <w:sz w:val="24"/>
          <w:szCs w:val="24"/>
        </w:rPr>
        <w:t>B</w:t>
      </w:r>
      <w:r>
        <w:rPr>
          <w:rFonts w:ascii="Trebuchet MS" w:hAnsi="Trebuchet MS"/>
          <w:sz w:val="24"/>
          <w:szCs w:val="24"/>
        </w:rPr>
        <w:t>egut</w:t>
      </w:r>
      <w:r w:rsidR="00725025">
        <w:rPr>
          <w:rFonts w:ascii="Trebuchet MS" w:hAnsi="Trebuchet MS"/>
          <w:sz w:val="24"/>
          <w:szCs w:val="24"/>
        </w:rPr>
        <w:t>a</w:t>
      </w:r>
      <w:r>
        <w:rPr>
          <w:rFonts w:ascii="Trebuchet MS" w:hAnsi="Trebuchet MS"/>
          <w:sz w:val="24"/>
          <w:szCs w:val="24"/>
        </w:rPr>
        <w:t>chtung</w:t>
      </w:r>
      <w:r w:rsidR="00725025">
        <w:rPr>
          <w:rFonts w:ascii="Trebuchet MS" w:hAnsi="Trebuchet MS"/>
          <w:sz w:val="24"/>
          <w:szCs w:val="24"/>
        </w:rPr>
        <w:t>“</w:t>
      </w:r>
      <w:r>
        <w:rPr>
          <w:rFonts w:ascii="Trebuchet MS" w:hAnsi="Trebuchet MS"/>
          <w:sz w:val="24"/>
          <w:szCs w:val="24"/>
        </w:rPr>
        <w:t xml:space="preserve"> und soll für alle </w:t>
      </w:r>
      <w:r w:rsidR="00725025">
        <w:rPr>
          <w:rFonts w:ascii="Trebuchet MS" w:hAnsi="Trebuchet MS"/>
          <w:sz w:val="24"/>
          <w:szCs w:val="24"/>
        </w:rPr>
        <w:t>R</w:t>
      </w:r>
      <w:r>
        <w:rPr>
          <w:rFonts w:ascii="Trebuchet MS" w:hAnsi="Trebuchet MS"/>
          <w:sz w:val="24"/>
          <w:szCs w:val="24"/>
        </w:rPr>
        <w:t>eha</w:t>
      </w:r>
      <w:r w:rsidR="003838D1">
        <w:rPr>
          <w:rFonts w:ascii="Trebuchet MS" w:hAnsi="Trebuchet MS"/>
          <w:sz w:val="24"/>
          <w:szCs w:val="24"/>
        </w:rPr>
        <w:t xml:space="preserve">bilitationsträger </w:t>
      </w:r>
      <w:r>
        <w:rPr>
          <w:rFonts w:ascii="Trebuchet MS" w:hAnsi="Trebuchet MS"/>
          <w:sz w:val="24"/>
          <w:szCs w:val="24"/>
        </w:rPr>
        <w:t>gelten, um die Durchführung von Beg</w:t>
      </w:r>
      <w:r w:rsidR="00725025">
        <w:rPr>
          <w:rFonts w:ascii="Trebuchet MS" w:hAnsi="Trebuchet MS"/>
          <w:sz w:val="24"/>
          <w:szCs w:val="24"/>
        </w:rPr>
        <w:t xml:space="preserve">utachtungen </w:t>
      </w:r>
      <w:r>
        <w:rPr>
          <w:rFonts w:ascii="Trebuchet MS" w:hAnsi="Trebuchet MS"/>
          <w:sz w:val="24"/>
          <w:szCs w:val="24"/>
        </w:rPr>
        <w:t>nach möglichst einheitlichen Grundsätzen durchzuführen. Bei Durchsicht dieser G</w:t>
      </w:r>
      <w:r w:rsidR="003838D1">
        <w:rPr>
          <w:rFonts w:ascii="Trebuchet MS" w:hAnsi="Trebuchet MS"/>
          <w:sz w:val="24"/>
          <w:szCs w:val="24"/>
        </w:rPr>
        <w:t xml:space="preserve">emeinsamen Empfehlung </w:t>
      </w:r>
      <w:r>
        <w:rPr>
          <w:rFonts w:ascii="Trebuchet MS" w:hAnsi="Trebuchet MS"/>
          <w:sz w:val="24"/>
          <w:szCs w:val="24"/>
        </w:rPr>
        <w:t>fällt aber auf, dass sie ausschließlich die sozi</w:t>
      </w:r>
      <w:r w:rsidR="00725025">
        <w:rPr>
          <w:rFonts w:ascii="Trebuchet MS" w:hAnsi="Trebuchet MS"/>
          <w:sz w:val="24"/>
          <w:szCs w:val="24"/>
        </w:rPr>
        <w:t xml:space="preserve">almedizinische sowie </w:t>
      </w:r>
      <w:r>
        <w:rPr>
          <w:rFonts w:ascii="Trebuchet MS" w:hAnsi="Trebuchet MS"/>
          <w:sz w:val="24"/>
          <w:szCs w:val="24"/>
        </w:rPr>
        <w:t>medizi</w:t>
      </w:r>
      <w:r w:rsidR="00725025">
        <w:rPr>
          <w:rFonts w:ascii="Trebuchet MS" w:hAnsi="Trebuchet MS"/>
          <w:sz w:val="24"/>
          <w:szCs w:val="24"/>
        </w:rPr>
        <w:t xml:space="preserve">nische </w:t>
      </w:r>
      <w:r>
        <w:rPr>
          <w:rFonts w:ascii="Trebuchet MS" w:hAnsi="Trebuchet MS"/>
          <w:sz w:val="24"/>
          <w:szCs w:val="24"/>
        </w:rPr>
        <w:t xml:space="preserve">Rehabilitation </w:t>
      </w:r>
      <w:r w:rsidR="00A0368E">
        <w:rPr>
          <w:rFonts w:ascii="Trebuchet MS" w:hAnsi="Trebuchet MS"/>
          <w:sz w:val="24"/>
          <w:szCs w:val="24"/>
        </w:rPr>
        <w:t>behan</w:t>
      </w:r>
      <w:r w:rsidR="00725025">
        <w:rPr>
          <w:rFonts w:ascii="Trebuchet MS" w:hAnsi="Trebuchet MS"/>
          <w:sz w:val="24"/>
          <w:szCs w:val="24"/>
        </w:rPr>
        <w:t xml:space="preserve">delt, </w:t>
      </w:r>
      <w:r w:rsidR="00A0368E">
        <w:rPr>
          <w:rFonts w:ascii="Trebuchet MS" w:hAnsi="Trebuchet MS"/>
          <w:sz w:val="24"/>
          <w:szCs w:val="24"/>
        </w:rPr>
        <w:t>d.h. auf andere Fachdi</w:t>
      </w:r>
      <w:r w:rsidR="00725025">
        <w:rPr>
          <w:rFonts w:ascii="Trebuchet MS" w:hAnsi="Trebuchet MS"/>
          <w:sz w:val="24"/>
          <w:szCs w:val="24"/>
        </w:rPr>
        <w:t>s</w:t>
      </w:r>
      <w:r w:rsidR="00A0368E">
        <w:rPr>
          <w:rFonts w:ascii="Trebuchet MS" w:hAnsi="Trebuchet MS"/>
          <w:sz w:val="24"/>
          <w:szCs w:val="24"/>
        </w:rPr>
        <w:t xml:space="preserve">ziplinen, wie z.B. die Rehabilitationsmedizin, die Arbeitsmedizin, die Heilpädagogik oder die Sozialpädiatrie wird gar </w:t>
      </w:r>
      <w:r w:rsidR="00725025">
        <w:rPr>
          <w:rFonts w:ascii="Trebuchet MS" w:hAnsi="Trebuchet MS"/>
          <w:sz w:val="24"/>
          <w:szCs w:val="24"/>
        </w:rPr>
        <w:t>k</w:t>
      </w:r>
      <w:r w:rsidR="00A0368E">
        <w:rPr>
          <w:rFonts w:ascii="Trebuchet MS" w:hAnsi="Trebuchet MS"/>
          <w:sz w:val="24"/>
          <w:szCs w:val="24"/>
        </w:rPr>
        <w:t>ein Bezug genommen. Um</w:t>
      </w:r>
      <w:r w:rsidR="00725025">
        <w:rPr>
          <w:rFonts w:ascii="Trebuchet MS" w:hAnsi="Trebuchet MS"/>
          <w:sz w:val="24"/>
          <w:szCs w:val="24"/>
        </w:rPr>
        <w:t xml:space="preserve"> </w:t>
      </w:r>
      <w:r w:rsidR="00A0368E">
        <w:rPr>
          <w:rFonts w:ascii="Trebuchet MS" w:hAnsi="Trebuchet MS"/>
          <w:sz w:val="24"/>
          <w:szCs w:val="24"/>
        </w:rPr>
        <w:t>aber dem Antrags</w:t>
      </w:r>
      <w:r w:rsidR="00725025">
        <w:rPr>
          <w:rFonts w:ascii="Trebuchet MS" w:hAnsi="Trebuchet MS"/>
          <w:sz w:val="24"/>
          <w:szCs w:val="24"/>
        </w:rPr>
        <w:t>b</w:t>
      </w:r>
      <w:r w:rsidR="00A0368E">
        <w:rPr>
          <w:rFonts w:ascii="Trebuchet MS" w:hAnsi="Trebuchet MS"/>
          <w:sz w:val="24"/>
          <w:szCs w:val="24"/>
        </w:rPr>
        <w:t>erechtigten umfassende</w:t>
      </w:r>
      <w:r w:rsidR="00165ADF">
        <w:rPr>
          <w:rFonts w:ascii="Trebuchet MS" w:hAnsi="Trebuchet MS"/>
          <w:sz w:val="24"/>
          <w:szCs w:val="24"/>
        </w:rPr>
        <w:t xml:space="preserve"> </w:t>
      </w:r>
      <w:r w:rsidR="00725025">
        <w:rPr>
          <w:rFonts w:ascii="Trebuchet MS" w:hAnsi="Trebuchet MS"/>
          <w:sz w:val="24"/>
          <w:szCs w:val="24"/>
        </w:rPr>
        <w:t>u</w:t>
      </w:r>
      <w:r w:rsidR="00A0368E">
        <w:rPr>
          <w:rFonts w:ascii="Trebuchet MS" w:hAnsi="Trebuchet MS"/>
          <w:sz w:val="24"/>
          <w:szCs w:val="24"/>
        </w:rPr>
        <w:t>nd auf ihn zugeschnittene</w:t>
      </w:r>
      <w:r w:rsidR="00165ADF">
        <w:rPr>
          <w:rFonts w:ascii="Trebuchet MS" w:hAnsi="Trebuchet MS"/>
          <w:sz w:val="24"/>
          <w:szCs w:val="24"/>
        </w:rPr>
        <w:t xml:space="preserve"> </w:t>
      </w:r>
      <w:r w:rsidR="00A0368E">
        <w:rPr>
          <w:rFonts w:ascii="Trebuchet MS" w:hAnsi="Trebuchet MS"/>
          <w:sz w:val="24"/>
          <w:szCs w:val="24"/>
        </w:rPr>
        <w:t>Teilhabe</w:t>
      </w:r>
      <w:r w:rsidR="00165ADF">
        <w:rPr>
          <w:rFonts w:ascii="Trebuchet MS" w:hAnsi="Trebuchet MS"/>
          <w:sz w:val="24"/>
          <w:szCs w:val="24"/>
        </w:rPr>
        <w:t>l</w:t>
      </w:r>
      <w:r w:rsidR="00A0368E">
        <w:rPr>
          <w:rFonts w:ascii="Trebuchet MS" w:hAnsi="Trebuchet MS"/>
          <w:sz w:val="24"/>
          <w:szCs w:val="24"/>
        </w:rPr>
        <w:t xml:space="preserve">eistungen zukommen zu lassen, bedarf es aber auch </w:t>
      </w:r>
      <w:r w:rsidR="00A0368E">
        <w:rPr>
          <w:rFonts w:ascii="Trebuchet MS" w:hAnsi="Trebuchet MS"/>
          <w:sz w:val="24"/>
          <w:szCs w:val="24"/>
        </w:rPr>
        <w:lastRenderedPageBreak/>
        <w:t>rehabilitationsmedizinischer Gut</w:t>
      </w:r>
      <w:r w:rsidR="00165ADF">
        <w:rPr>
          <w:rFonts w:ascii="Trebuchet MS" w:hAnsi="Trebuchet MS"/>
          <w:sz w:val="24"/>
          <w:szCs w:val="24"/>
        </w:rPr>
        <w:t>a</w:t>
      </w:r>
      <w:r w:rsidR="00A0368E">
        <w:rPr>
          <w:rFonts w:ascii="Trebuchet MS" w:hAnsi="Trebuchet MS"/>
          <w:sz w:val="24"/>
          <w:szCs w:val="24"/>
        </w:rPr>
        <w:t xml:space="preserve">chten, gerade wenn es um </w:t>
      </w:r>
      <w:r w:rsidR="00165ADF">
        <w:rPr>
          <w:rFonts w:ascii="Trebuchet MS" w:hAnsi="Trebuchet MS"/>
          <w:sz w:val="24"/>
          <w:szCs w:val="24"/>
        </w:rPr>
        <w:t xml:space="preserve">Leistungen </w:t>
      </w:r>
      <w:r w:rsidR="00A0368E">
        <w:rPr>
          <w:rFonts w:ascii="Trebuchet MS" w:hAnsi="Trebuchet MS"/>
          <w:sz w:val="24"/>
          <w:szCs w:val="24"/>
        </w:rPr>
        <w:t xml:space="preserve">zur </w:t>
      </w:r>
      <w:r w:rsidR="00165ADF">
        <w:rPr>
          <w:rFonts w:ascii="Trebuchet MS" w:hAnsi="Trebuchet MS"/>
          <w:sz w:val="24"/>
          <w:szCs w:val="24"/>
        </w:rPr>
        <w:t>T</w:t>
      </w:r>
      <w:r w:rsidR="00A0368E">
        <w:rPr>
          <w:rFonts w:ascii="Trebuchet MS" w:hAnsi="Trebuchet MS"/>
          <w:sz w:val="24"/>
          <w:szCs w:val="24"/>
        </w:rPr>
        <w:t>eilhabe geht. Insoweit sind als Gut</w:t>
      </w:r>
      <w:r w:rsidR="00165ADF">
        <w:rPr>
          <w:rFonts w:ascii="Trebuchet MS" w:hAnsi="Trebuchet MS"/>
          <w:sz w:val="24"/>
          <w:szCs w:val="24"/>
        </w:rPr>
        <w:t xml:space="preserve">achter </w:t>
      </w:r>
      <w:r w:rsidR="00A0368E">
        <w:rPr>
          <w:rFonts w:ascii="Trebuchet MS" w:hAnsi="Trebuchet MS"/>
          <w:sz w:val="24"/>
          <w:szCs w:val="24"/>
        </w:rPr>
        <w:t>auch Fachärzte für physikalische und</w:t>
      </w:r>
      <w:r w:rsidR="00165ADF">
        <w:rPr>
          <w:rFonts w:ascii="Trebuchet MS" w:hAnsi="Trebuchet MS"/>
          <w:sz w:val="24"/>
          <w:szCs w:val="24"/>
        </w:rPr>
        <w:t xml:space="preserve"> </w:t>
      </w:r>
      <w:r w:rsidR="00A0368E">
        <w:rPr>
          <w:rFonts w:ascii="Trebuchet MS" w:hAnsi="Trebuchet MS"/>
          <w:sz w:val="24"/>
          <w:szCs w:val="24"/>
        </w:rPr>
        <w:t xml:space="preserve">rehabilitative Medizin gefragt. Auch im </w:t>
      </w:r>
      <w:r w:rsidR="00165ADF">
        <w:rPr>
          <w:rFonts w:ascii="Trebuchet MS" w:hAnsi="Trebuchet MS"/>
          <w:sz w:val="24"/>
          <w:szCs w:val="24"/>
        </w:rPr>
        <w:t xml:space="preserve">Bereich </w:t>
      </w:r>
      <w:r w:rsidR="00A0368E">
        <w:rPr>
          <w:rFonts w:ascii="Trebuchet MS" w:hAnsi="Trebuchet MS"/>
          <w:sz w:val="24"/>
          <w:szCs w:val="24"/>
        </w:rPr>
        <w:t xml:space="preserve">der </w:t>
      </w:r>
      <w:r w:rsidR="00165ADF">
        <w:rPr>
          <w:rFonts w:ascii="Trebuchet MS" w:hAnsi="Trebuchet MS"/>
          <w:sz w:val="24"/>
          <w:szCs w:val="24"/>
        </w:rPr>
        <w:t>A</w:t>
      </w:r>
      <w:r w:rsidR="00A0368E">
        <w:rPr>
          <w:rFonts w:ascii="Trebuchet MS" w:hAnsi="Trebuchet MS"/>
          <w:sz w:val="24"/>
          <w:szCs w:val="24"/>
        </w:rPr>
        <w:t>rbeitswelt werden arbeitsmedizi</w:t>
      </w:r>
      <w:r w:rsidR="00165ADF">
        <w:rPr>
          <w:rFonts w:ascii="Trebuchet MS" w:hAnsi="Trebuchet MS"/>
          <w:sz w:val="24"/>
          <w:szCs w:val="24"/>
        </w:rPr>
        <w:t>nische K</w:t>
      </w:r>
      <w:r w:rsidR="00A0368E">
        <w:rPr>
          <w:rFonts w:ascii="Trebuchet MS" w:hAnsi="Trebuchet MS"/>
          <w:sz w:val="24"/>
          <w:szCs w:val="24"/>
        </w:rPr>
        <w:t>ennt</w:t>
      </w:r>
      <w:r w:rsidR="00165ADF">
        <w:rPr>
          <w:rFonts w:ascii="Trebuchet MS" w:hAnsi="Trebuchet MS"/>
          <w:sz w:val="24"/>
          <w:szCs w:val="24"/>
        </w:rPr>
        <w:t>n</w:t>
      </w:r>
      <w:r w:rsidR="00A0368E">
        <w:rPr>
          <w:rFonts w:ascii="Trebuchet MS" w:hAnsi="Trebuchet MS"/>
          <w:sz w:val="24"/>
          <w:szCs w:val="24"/>
        </w:rPr>
        <w:t xml:space="preserve">isse </w:t>
      </w:r>
      <w:r w:rsidR="00165ADF">
        <w:rPr>
          <w:rFonts w:ascii="Trebuchet MS" w:hAnsi="Trebuchet MS"/>
          <w:sz w:val="24"/>
          <w:szCs w:val="24"/>
        </w:rPr>
        <w:t xml:space="preserve">erwartet, </w:t>
      </w:r>
      <w:r w:rsidR="00D45C10">
        <w:rPr>
          <w:rFonts w:ascii="Trebuchet MS" w:hAnsi="Trebuchet MS"/>
          <w:sz w:val="24"/>
          <w:szCs w:val="24"/>
        </w:rPr>
        <w:t>in der Kinder</w:t>
      </w:r>
      <w:r w:rsidR="00165ADF">
        <w:rPr>
          <w:rFonts w:ascii="Trebuchet MS" w:hAnsi="Trebuchet MS"/>
          <w:sz w:val="24"/>
          <w:szCs w:val="24"/>
        </w:rPr>
        <w:t>-</w:t>
      </w:r>
      <w:r w:rsidR="00D45C10">
        <w:rPr>
          <w:rFonts w:ascii="Trebuchet MS" w:hAnsi="Trebuchet MS"/>
          <w:sz w:val="24"/>
          <w:szCs w:val="24"/>
        </w:rPr>
        <w:t xml:space="preserve"> und J</w:t>
      </w:r>
      <w:r w:rsidR="00165ADF">
        <w:rPr>
          <w:rFonts w:ascii="Trebuchet MS" w:hAnsi="Trebuchet MS"/>
          <w:sz w:val="24"/>
          <w:szCs w:val="24"/>
        </w:rPr>
        <w:t xml:space="preserve">ugendhilfe </w:t>
      </w:r>
      <w:r w:rsidR="00D45C10">
        <w:rPr>
          <w:rFonts w:ascii="Trebuchet MS" w:hAnsi="Trebuchet MS"/>
          <w:sz w:val="24"/>
          <w:szCs w:val="24"/>
        </w:rPr>
        <w:t>ist zudem eine sozialpädiatrische Expertise gefordert sowie in der Eingliederungshilfe auch h</w:t>
      </w:r>
      <w:r w:rsidR="00165ADF">
        <w:rPr>
          <w:rFonts w:ascii="Trebuchet MS" w:hAnsi="Trebuchet MS"/>
          <w:sz w:val="24"/>
          <w:szCs w:val="24"/>
        </w:rPr>
        <w:t>e</w:t>
      </w:r>
      <w:r w:rsidR="00D45C10">
        <w:rPr>
          <w:rFonts w:ascii="Trebuchet MS" w:hAnsi="Trebuchet MS"/>
          <w:sz w:val="24"/>
          <w:szCs w:val="24"/>
        </w:rPr>
        <w:t>il</w:t>
      </w:r>
      <w:r w:rsidR="00165ADF">
        <w:rPr>
          <w:rFonts w:ascii="Trebuchet MS" w:hAnsi="Trebuchet MS"/>
          <w:sz w:val="24"/>
          <w:szCs w:val="24"/>
        </w:rPr>
        <w:t>pädagogische K</w:t>
      </w:r>
      <w:r w:rsidR="00D45C10">
        <w:rPr>
          <w:rFonts w:ascii="Trebuchet MS" w:hAnsi="Trebuchet MS"/>
          <w:sz w:val="24"/>
          <w:szCs w:val="24"/>
        </w:rPr>
        <w:t xml:space="preserve">enntnisse. </w:t>
      </w:r>
    </w:p>
    <w:p w:rsidR="00D45C10" w:rsidRDefault="00D45C10" w:rsidP="004401C0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Insoweit erscheint uns die Begrenzung auf das Gebiet der medizinischen </w:t>
      </w:r>
      <w:r w:rsidR="00165ADF">
        <w:rPr>
          <w:rFonts w:ascii="Trebuchet MS" w:hAnsi="Trebuchet MS"/>
          <w:sz w:val="24"/>
          <w:szCs w:val="24"/>
        </w:rPr>
        <w:t xml:space="preserve">Rehabilitation </w:t>
      </w:r>
      <w:r>
        <w:rPr>
          <w:rFonts w:ascii="Trebuchet MS" w:hAnsi="Trebuchet MS"/>
          <w:sz w:val="24"/>
          <w:szCs w:val="24"/>
        </w:rPr>
        <w:t>sowie der Sozialm</w:t>
      </w:r>
      <w:r w:rsidR="00165ADF">
        <w:rPr>
          <w:rFonts w:ascii="Trebuchet MS" w:hAnsi="Trebuchet MS"/>
          <w:sz w:val="24"/>
          <w:szCs w:val="24"/>
        </w:rPr>
        <w:t xml:space="preserve">edizin </w:t>
      </w:r>
      <w:r>
        <w:rPr>
          <w:rFonts w:ascii="Trebuchet MS" w:hAnsi="Trebuchet MS"/>
          <w:sz w:val="24"/>
          <w:szCs w:val="24"/>
        </w:rPr>
        <w:t>vor dem Hintergrund eines geforderten „multidisziplin</w:t>
      </w:r>
      <w:r w:rsidR="00165ADF">
        <w:rPr>
          <w:rFonts w:ascii="Trebuchet MS" w:hAnsi="Trebuchet MS"/>
          <w:sz w:val="24"/>
          <w:szCs w:val="24"/>
        </w:rPr>
        <w:t>ä</w:t>
      </w:r>
      <w:r>
        <w:rPr>
          <w:rFonts w:ascii="Trebuchet MS" w:hAnsi="Trebuchet MS"/>
          <w:sz w:val="24"/>
          <w:szCs w:val="24"/>
        </w:rPr>
        <w:t xml:space="preserve">ren Ansatzes“ problematisch. </w:t>
      </w:r>
    </w:p>
    <w:p w:rsidR="005B69C3" w:rsidRDefault="005B69C3" w:rsidP="004401C0">
      <w:pPr>
        <w:jc w:val="both"/>
        <w:rPr>
          <w:rFonts w:ascii="Trebuchet MS" w:hAnsi="Trebuchet MS"/>
          <w:sz w:val="24"/>
          <w:szCs w:val="24"/>
        </w:rPr>
      </w:pPr>
    </w:p>
    <w:p w:rsidR="00D45C10" w:rsidRPr="005B69C3" w:rsidRDefault="00D45C10" w:rsidP="00D45C10">
      <w:pPr>
        <w:pStyle w:val="Listenabsatz"/>
        <w:numPr>
          <w:ilvl w:val="0"/>
          <w:numId w:val="3"/>
        </w:numPr>
        <w:jc w:val="both"/>
        <w:rPr>
          <w:rFonts w:ascii="Trebuchet MS" w:hAnsi="Trebuchet MS"/>
          <w:sz w:val="24"/>
          <w:szCs w:val="24"/>
          <w:u w:val="single"/>
        </w:rPr>
      </w:pPr>
      <w:r w:rsidRPr="005B69C3">
        <w:rPr>
          <w:rFonts w:ascii="Trebuchet MS" w:hAnsi="Trebuchet MS"/>
          <w:sz w:val="24"/>
          <w:szCs w:val="24"/>
          <w:u w:val="single"/>
        </w:rPr>
        <w:t xml:space="preserve">Umfang bezüglich </w:t>
      </w:r>
      <w:r w:rsidR="00165ADF" w:rsidRPr="005B69C3">
        <w:rPr>
          <w:rFonts w:ascii="Trebuchet MS" w:hAnsi="Trebuchet MS"/>
          <w:sz w:val="24"/>
          <w:szCs w:val="24"/>
          <w:u w:val="single"/>
        </w:rPr>
        <w:t xml:space="preserve">Erstellung </w:t>
      </w:r>
      <w:r w:rsidRPr="005B69C3">
        <w:rPr>
          <w:rFonts w:ascii="Trebuchet MS" w:hAnsi="Trebuchet MS"/>
          <w:sz w:val="24"/>
          <w:szCs w:val="24"/>
          <w:u w:val="single"/>
        </w:rPr>
        <w:t>des Gutacht</w:t>
      </w:r>
      <w:r w:rsidR="00165ADF" w:rsidRPr="005B69C3">
        <w:rPr>
          <w:rFonts w:ascii="Trebuchet MS" w:hAnsi="Trebuchet MS"/>
          <w:sz w:val="24"/>
          <w:szCs w:val="24"/>
          <w:u w:val="single"/>
        </w:rPr>
        <w:t xml:space="preserve">ens: </w:t>
      </w:r>
      <w:r w:rsidRPr="005B69C3">
        <w:rPr>
          <w:rFonts w:ascii="Trebuchet MS" w:hAnsi="Trebuchet MS"/>
          <w:sz w:val="24"/>
          <w:szCs w:val="24"/>
          <w:u w:val="single"/>
        </w:rPr>
        <w:t xml:space="preserve"> </w:t>
      </w:r>
    </w:p>
    <w:p w:rsidR="00A37472" w:rsidRDefault="00D45C10" w:rsidP="00D45C10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Was di</w:t>
      </w:r>
      <w:r w:rsidR="00165ADF">
        <w:rPr>
          <w:rFonts w:ascii="Trebuchet MS" w:hAnsi="Trebuchet MS"/>
          <w:sz w:val="24"/>
          <w:szCs w:val="24"/>
        </w:rPr>
        <w:t xml:space="preserve">e Erstellung </w:t>
      </w:r>
      <w:r>
        <w:rPr>
          <w:rFonts w:ascii="Trebuchet MS" w:hAnsi="Trebuchet MS"/>
          <w:sz w:val="24"/>
          <w:szCs w:val="24"/>
        </w:rPr>
        <w:t>des Gut</w:t>
      </w:r>
      <w:r w:rsidR="00165ADF">
        <w:rPr>
          <w:rFonts w:ascii="Trebuchet MS" w:hAnsi="Trebuchet MS"/>
          <w:sz w:val="24"/>
          <w:szCs w:val="24"/>
        </w:rPr>
        <w:t>a</w:t>
      </w:r>
      <w:r>
        <w:rPr>
          <w:rFonts w:ascii="Trebuchet MS" w:hAnsi="Trebuchet MS"/>
          <w:sz w:val="24"/>
          <w:szCs w:val="24"/>
        </w:rPr>
        <w:t xml:space="preserve">chtens selbst angeht, so muss in der </w:t>
      </w:r>
      <w:r w:rsidR="00165ADF">
        <w:rPr>
          <w:rFonts w:ascii="Trebuchet MS" w:hAnsi="Trebuchet MS"/>
          <w:sz w:val="24"/>
          <w:szCs w:val="24"/>
        </w:rPr>
        <w:t>G</w:t>
      </w:r>
      <w:r>
        <w:rPr>
          <w:rFonts w:ascii="Trebuchet MS" w:hAnsi="Trebuchet MS"/>
          <w:sz w:val="24"/>
          <w:szCs w:val="24"/>
        </w:rPr>
        <w:t>emeinsamen Empfehlung noch klarer her</w:t>
      </w:r>
      <w:r w:rsidR="00165ADF">
        <w:rPr>
          <w:rFonts w:ascii="Trebuchet MS" w:hAnsi="Trebuchet MS"/>
          <w:sz w:val="24"/>
          <w:szCs w:val="24"/>
        </w:rPr>
        <w:t>ausge</w:t>
      </w:r>
      <w:r>
        <w:rPr>
          <w:rFonts w:ascii="Trebuchet MS" w:hAnsi="Trebuchet MS"/>
          <w:sz w:val="24"/>
          <w:szCs w:val="24"/>
        </w:rPr>
        <w:t xml:space="preserve">arbeitet werden, dass die zu begutachtende </w:t>
      </w:r>
      <w:r w:rsidR="00165ADF">
        <w:rPr>
          <w:rFonts w:ascii="Trebuchet MS" w:hAnsi="Trebuchet MS"/>
          <w:sz w:val="24"/>
          <w:szCs w:val="24"/>
        </w:rPr>
        <w:t xml:space="preserve">Person </w:t>
      </w:r>
      <w:r>
        <w:rPr>
          <w:rFonts w:ascii="Trebuchet MS" w:hAnsi="Trebuchet MS"/>
          <w:sz w:val="24"/>
          <w:szCs w:val="24"/>
        </w:rPr>
        <w:t>die Mög</w:t>
      </w:r>
      <w:r w:rsidR="00165ADF">
        <w:rPr>
          <w:rFonts w:ascii="Trebuchet MS" w:hAnsi="Trebuchet MS"/>
          <w:sz w:val="24"/>
          <w:szCs w:val="24"/>
        </w:rPr>
        <w:t xml:space="preserve">lichkeit </w:t>
      </w:r>
      <w:r>
        <w:rPr>
          <w:rFonts w:ascii="Trebuchet MS" w:hAnsi="Trebuchet MS"/>
          <w:sz w:val="24"/>
          <w:szCs w:val="24"/>
        </w:rPr>
        <w:t>haben mu</w:t>
      </w:r>
      <w:r w:rsidR="00165ADF">
        <w:rPr>
          <w:rFonts w:ascii="Trebuchet MS" w:hAnsi="Trebuchet MS"/>
          <w:sz w:val="24"/>
          <w:szCs w:val="24"/>
        </w:rPr>
        <w:t>s</w:t>
      </w:r>
      <w:r>
        <w:rPr>
          <w:rFonts w:ascii="Trebuchet MS" w:hAnsi="Trebuchet MS"/>
          <w:sz w:val="24"/>
          <w:szCs w:val="24"/>
        </w:rPr>
        <w:t>s, ihr wichtig</w:t>
      </w:r>
      <w:r w:rsidR="00165ADF">
        <w:rPr>
          <w:rFonts w:ascii="Trebuchet MS" w:hAnsi="Trebuchet MS"/>
          <w:sz w:val="24"/>
          <w:szCs w:val="24"/>
        </w:rPr>
        <w:t xml:space="preserve"> erscheinende </w:t>
      </w:r>
      <w:r>
        <w:rPr>
          <w:rFonts w:ascii="Trebuchet MS" w:hAnsi="Trebuchet MS"/>
          <w:sz w:val="24"/>
          <w:szCs w:val="24"/>
        </w:rPr>
        <w:t>Information</w:t>
      </w:r>
      <w:r w:rsidR="00165ADF">
        <w:rPr>
          <w:rFonts w:ascii="Trebuchet MS" w:hAnsi="Trebuchet MS"/>
          <w:sz w:val="24"/>
          <w:szCs w:val="24"/>
        </w:rPr>
        <w:t>en</w:t>
      </w:r>
      <w:r>
        <w:rPr>
          <w:rFonts w:ascii="Trebuchet MS" w:hAnsi="Trebuchet MS"/>
          <w:sz w:val="24"/>
          <w:szCs w:val="24"/>
        </w:rPr>
        <w:t xml:space="preserve"> in den Begutachtungsprozess mit einzubringen und nicht nur led</w:t>
      </w:r>
      <w:r w:rsidR="00165ADF">
        <w:rPr>
          <w:rFonts w:ascii="Trebuchet MS" w:hAnsi="Trebuchet MS"/>
          <w:sz w:val="24"/>
          <w:szCs w:val="24"/>
        </w:rPr>
        <w:t>ig</w:t>
      </w:r>
      <w:r>
        <w:rPr>
          <w:rFonts w:ascii="Trebuchet MS" w:hAnsi="Trebuchet MS"/>
          <w:sz w:val="24"/>
          <w:szCs w:val="24"/>
        </w:rPr>
        <w:t>lich „Vorbefunde“. Auch muss s</w:t>
      </w:r>
      <w:r w:rsidR="00165ADF">
        <w:rPr>
          <w:rFonts w:ascii="Trebuchet MS" w:hAnsi="Trebuchet MS"/>
          <w:sz w:val="24"/>
          <w:szCs w:val="24"/>
        </w:rPr>
        <w:t>i</w:t>
      </w:r>
      <w:r>
        <w:rPr>
          <w:rFonts w:ascii="Trebuchet MS" w:hAnsi="Trebuchet MS"/>
          <w:sz w:val="24"/>
          <w:szCs w:val="24"/>
        </w:rPr>
        <w:t>chergestellt</w:t>
      </w:r>
      <w:r w:rsidR="00165ADF">
        <w:rPr>
          <w:rFonts w:ascii="Trebuchet MS" w:hAnsi="Trebuchet MS"/>
          <w:sz w:val="24"/>
          <w:szCs w:val="24"/>
        </w:rPr>
        <w:t xml:space="preserve"> werden, </w:t>
      </w:r>
      <w:r>
        <w:rPr>
          <w:rFonts w:ascii="Trebuchet MS" w:hAnsi="Trebuchet MS"/>
          <w:sz w:val="24"/>
          <w:szCs w:val="24"/>
        </w:rPr>
        <w:t>dass der Gutac</w:t>
      </w:r>
      <w:r w:rsidR="00165ADF">
        <w:rPr>
          <w:rFonts w:ascii="Trebuchet MS" w:hAnsi="Trebuchet MS"/>
          <w:sz w:val="24"/>
          <w:szCs w:val="24"/>
        </w:rPr>
        <w:t>h</w:t>
      </w:r>
      <w:r>
        <w:rPr>
          <w:rFonts w:ascii="Trebuchet MS" w:hAnsi="Trebuchet MS"/>
          <w:sz w:val="24"/>
          <w:szCs w:val="24"/>
        </w:rPr>
        <w:t xml:space="preserve">ter alle relevanten Informationen vom </w:t>
      </w:r>
      <w:r w:rsidR="00A37472">
        <w:rPr>
          <w:rFonts w:ascii="Trebuchet MS" w:hAnsi="Trebuchet MS"/>
          <w:sz w:val="24"/>
          <w:szCs w:val="24"/>
        </w:rPr>
        <w:t>Auftragg</w:t>
      </w:r>
      <w:r w:rsidR="00165ADF">
        <w:rPr>
          <w:rFonts w:ascii="Trebuchet MS" w:hAnsi="Trebuchet MS"/>
          <w:sz w:val="24"/>
          <w:szCs w:val="24"/>
        </w:rPr>
        <w:t xml:space="preserve">eber </w:t>
      </w:r>
      <w:r w:rsidR="00A37472">
        <w:rPr>
          <w:rFonts w:ascii="Trebuchet MS" w:hAnsi="Trebuchet MS"/>
          <w:sz w:val="24"/>
          <w:szCs w:val="24"/>
        </w:rPr>
        <w:t>erhält, zuminde</w:t>
      </w:r>
      <w:r w:rsidR="00165ADF">
        <w:rPr>
          <w:rFonts w:ascii="Trebuchet MS" w:hAnsi="Trebuchet MS"/>
          <w:sz w:val="24"/>
          <w:szCs w:val="24"/>
        </w:rPr>
        <w:t>s</w:t>
      </w:r>
      <w:r w:rsidR="00A37472">
        <w:rPr>
          <w:rFonts w:ascii="Trebuchet MS" w:hAnsi="Trebuchet MS"/>
          <w:sz w:val="24"/>
          <w:szCs w:val="24"/>
        </w:rPr>
        <w:t xml:space="preserve">t wenn dieser </w:t>
      </w:r>
      <w:r w:rsidR="00165ADF">
        <w:rPr>
          <w:rFonts w:ascii="Trebuchet MS" w:hAnsi="Trebuchet MS"/>
          <w:sz w:val="24"/>
          <w:szCs w:val="24"/>
        </w:rPr>
        <w:t>R</w:t>
      </w:r>
      <w:r w:rsidR="00A37472">
        <w:rPr>
          <w:rFonts w:ascii="Trebuchet MS" w:hAnsi="Trebuchet MS"/>
          <w:sz w:val="24"/>
          <w:szCs w:val="24"/>
        </w:rPr>
        <w:t>eha</w:t>
      </w:r>
      <w:r w:rsidR="003838D1">
        <w:rPr>
          <w:rFonts w:ascii="Trebuchet MS" w:hAnsi="Trebuchet MS"/>
          <w:sz w:val="24"/>
          <w:szCs w:val="24"/>
        </w:rPr>
        <w:t xml:space="preserve">bilitationsträger </w:t>
      </w:r>
      <w:r w:rsidR="00A37472">
        <w:rPr>
          <w:rFonts w:ascii="Trebuchet MS" w:hAnsi="Trebuchet MS"/>
          <w:sz w:val="24"/>
          <w:szCs w:val="24"/>
        </w:rPr>
        <w:t>ist. Diese Voraussetzung ist dem überar</w:t>
      </w:r>
      <w:r w:rsidR="00165ADF">
        <w:rPr>
          <w:rFonts w:ascii="Trebuchet MS" w:hAnsi="Trebuchet MS"/>
          <w:sz w:val="24"/>
          <w:szCs w:val="24"/>
        </w:rPr>
        <w:t xml:space="preserve">beiteten </w:t>
      </w:r>
      <w:r w:rsidR="00A37472">
        <w:rPr>
          <w:rFonts w:ascii="Trebuchet MS" w:hAnsi="Trebuchet MS"/>
          <w:sz w:val="24"/>
          <w:szCs w:val="24"/>
        </w:rPr>
        <w:t>Entwurf derzeit nicht zu entnehm</w:t>
      </w:r>
      <w:r w:rsidR="00165ADF">
        <w:rPr>
          <w:rFonts w:ascii="Trebuchet MS" w:hAnsi="Trebuchet MS"/>
          <w:sz w:val="24"/>
          <w:szCs w:val="24"/>
        </w:rPr>
        <w:t>e</w:t>
      </w:r>
      <w:r w:rsidR="003838D1">
        <w:rPr>
          <w:rFonts w:ascii="Trebuchet MS" w:hAnsi="Trebuchet MS"/>
          <w:sz w:val="24"/>
          <w:szCs w:val="24"/>
        </w:rPr>
        <w:t xml:space="preserve">n. </w:t>
      </w:r>
      <w:r w:rsidR="00165ADF">
        <w:rPr>
          <w:rFonts w:ascii="Trebuchet MS" w:hAnsi="Trebuchet MS"/>
          <w:sz w:val="24"/>
          <w:szCs w:val="24"/>
        </w:rPr>
        <w:t xml:space="preserve"> </w:t>
      </w:r>
    </w:p>
    <w:p w:rsidR="00BC2C87" w:rsidRDefault="00A37472" w:rsidP="00237E1A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Zudem fehlen nach unserem </w:t>
      </w:r>
      <w:r w:rsidR="00165ADF">
        <w:rPr>
          <w:rFonts w:ascii="Trebuchet MS" w:hAnsi="Trebuchet MS"/>
          <w:sz w:val="24"/>
          <w:szCs w:val="24"/>
        </w:rPr>
        <w:t>D</w:t>
      </w:r>
      <w:r>
        <w:rPr>
          <w:rFonts w:ascii="Trebuchet MS" w:hAnsi="Trebuchet MS"/>
          <w:sz w:val="24"/>
          <w:szCs w:val="24"/>
        </w:rPr>
        <w:t>afürhalten ausre</w:t>
      </w:r>
      <w:r w:rsidR="00165ADF">
        <w:rPr>
          <w:rFonts w:ascii="Trebuchet MS" w:hAnsi="Trebuchet MS"/>
          <w:sz w:val="24"/>
          <w:szCs w:val="24"/>
        </w:rPr>
        <w:t xml:space="preserve">ichende </w:t>
      </w:r>
      <w:r>
        <w:rPr>
          <w:rFonts w:ascii="Trebuchet MS" w:hAnsi="Trebuchet MS"/>
          <w:sz w:val="24"/>
          <w:szCs w:val="24"/>
        </w:rPr>
        <w:t>Hinweise dahi</w:t>
      </w:r>
      <w:r w:rsidR="00165ADF">
        <w:rPr>
          <w:rFonts w:ascii="Trebuchet MS" w:hAnsi="Trebuchet MS"/>
          <w:sz w:val="24"/>
          <w:szCs w:val="24"/>
        </w:rPr>
        <w:t>n</w:t>
      </w:r>
      <w:r>
        <w:rPr>
          <w:rFonts w:ascii="Trebuchet MS" w:hAnsi="Trebuchet MS"/>
          <w:sz w:val="24"/>
          <w:szCs w:val="24"/>
        </w:rPr>
        <w:t>gehend, wie umfassend auf die Fragestellung des Auftragg</w:t>
      </w:r>
      <w:r w:rsidR="00165ADF">
        <w:rPr>
          <w:rFonts w:ascii="Trebuchet MS" w:hAnsi="Trebuchet MS"/>
          <w:sz w:val="24"/>
          <w:szCs w:val="24"/>
        </w:rPr>
        <w:t>e</w:t>
      </w:r>
      <w:r>
        <w:rPr>
          <w:rFonts w:ascii="Trebuchet MS" w:hAnsi="Trebuchet MS"/>
          <w:sz w:val="24"/>
          <w:szCs w:val="24"/>
        </w:rPr>
        <w:t>bers eingeg</w:t>
      </w:r>
      <w:r w:rsidR="00165ADF">
        <w:rPr>
          <w:rFonts w:ascii="Trebuchet MS" w:hAnsi="Trebuchet MS"/>
          <w:sz w:val="24"/>
          <w:szCs w:val="24"/>
        </w:rPr>
        <w:t xml:space="preserve">angen </w:t>
      </w:r>
      <w:r>
        <w:rPr>
          <w:rFonts w:ascii="Trebuchet MS" w:hAnsi="Trebuchet MS"/>
          <w:sz w:val="24"/>
          <w:szCs w:val="24"/>
        </w:rPr>
        <w:t>werden soll, insbe</w:t>
      </w:r>
      <w:r w:rsidR="00165ADF">
        <w:rPr>
          <w:rFonts w:ascii="Trebuchet MS" w:hAnsi="Trebuchet MS"/>
          <w:sz w:val="24"/>
          <w:szCs w:val="24"/>
        </w:rPr>
        <w:t>s</w:t>
      </w:r>
      <w:r>
        <w:rPr>
          <w:rFonts w:ascii="Trebuchet MS" w:hAnsi="Trebuchet MS"/>
          <w:sz w:val="24"/>
          <w:szCs w:val="24"/>
        </w:rPr>
        <w:t>ondere, wenn die Fra</w:t>
      </w:r>
      <w:r w:rsidR="00165ADF">
        <w:rPr>
          <w:rFonts w:ascii="Trebuchet MS" w:hAnsi="Trebuchet MS"/>
          <w:sz w:val="24"/>
          <w:szCs w:val="24"/>
        </w:rPr>
        <w:t xml:space="preserve">gestellung </w:t>
      </w:r>
      <w:r>
        <w:rPr>
          <w:rFonts w:ascii="Trebuchet MS" w:hAnsi="Trebuchet MS"/>
          <w:sz w:val="24"/>
          <w:szCs w:val="24"/>
        </w:rPr>
        <w:t xml:space="preserve">zu eng gefasst ist. Auch möchten wir anmerken, dass es in der </w:t>
      </w:r>
      <w:r w:rsidR="00165ADF">
        <w:rPr>
          <w:rFonts w:ascii="Trebuchet MS" w:hAnsi="Trebuchet MS"/>
          <w:sz w:val="24"/>
          <w:szCs w:val="24"/>
        </w:rPr>
        <w:t>P</w:t>
      </w:r>
      <w:r>
        <w:rPr>
          <w:rFonts w:ascii="Trebuchet MS" w:hAnsi="Trebuchet MS"/>
          <w:sz w:val="24"/>
          <w:szCs w:val="24"/>
        </w:rPr>
        <w:t>raxis nicht nur Gut</w:t>
      </w:r>
      <w:r w:rsidR="00165ADF">
        <w:rPr>
          <w:rFonts w:ascii="Trebuchet MS" w:hAnsi="Trebuchet MS"/>
          <w:sz w:val="24"/>
          <w:szCs w:val="24"/>
        </w:rPr>
        <w:t>a</w:t>
      </w:r>
      <w:r>
        <w:rPr>
          <w:rFonts w:ascii="Trebuchet MS" w:hAnsi="Trebuchet MS"/>
          <w:sz w:val="24"/>
          <w:szCs w:val="24"/>
        </w:rPr>
        <w:t>chten im vollumfän</w:t>
      </w:r>
      <w:r w:rsidR="00165ADF">
        <w:rPr>
          <w:rFonts w:ascii="Trebuchet MS" w:hAnsi="Trebuchet MS"/>
          <w:sz w:val="24"/>
          <w:szCs w:val="24"/>
        </w:rPr>
        <w:t xml:space="preserve">glichen Sinne </w:t>
      </w:r>
      <w:r>
        <w:rPr>
          <w:rFonts w:ascii="Trebuchet MS" w:hAnsi="Trebuchet MS"/>
          <w:sz w:val="24"/>
          <w:szCs w:val="24"/>
        </w:rPr>
        <w:t>einschließlich der wissenschaftlichen Begrü</w:t>
      </w:r>
      <w:r w:rsidR="00165ADF">
        <w:rPr>
          <w:rFonts w:ascii="Trebuchet MS" w:hAnsi="Trebuchet MS"/>
          <w:sz w:val="24"/>
          <w:szCs w:val="24"/>
        </w:rPr>
        <w:t xml:space="preserve">ndung </w:t>
      </w:r>
      <w:r>
        <w:rPr>
          <w:rFonts w:ascii="Trebuchet MS" w:hAnsi="Trebuchet MS"/>
          <w:sz w:val="24"/>
          <w:szCs w:val="24"/>
        </w:rPr>
        <w:t>sowie der umfass</w:t>
      </w:r>
      <w:r w:rsidR="00165ADF">
        <w:rPr>
          <w:rFonts w:ascii="Trebuchet MS" w:hAnsi="Trebuchet MS"/>
          <w:sz w:val="24"/>
          <w:szCs w:val="24"/>
        </w:rPr>
        <w:t xml:space="preserve">enden </w:t>
      </w:r>
      <w:r>
        <w:rPr>
          <w:rFonts w:ascii="Trebuchet MS" w:hAnsi="Trebuchet MS"/>
          <w:sz w:val="24"/>
          <w:szCs w:val="24"/>
        </w:rPr>
        <w:t>Aufarbeitung (z.B.</w:t>
      </w:r>
      <w:r w:rsidR="00165ADF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im Gerichtsgutachten</w:t>
      </w:r>
      <w:r w:rsidR="00165ADF">
        <w:rPr>
          <w:rFonts w:ascii="Trebuchet MS" w:hAnsi="Trebuchet MS"/>
          <w:sz w:val="24"/>
          <w:szCs w:val="24"/>
        </w:rPr>
        <w:t xml:space="preserve">) </w:t>
      </w:r>
      <w:r>
        <w:rPr>
          <w:rFonts w:ascii="Trebuchet MS" w:hAnsi="Trebuchet MS"/>
          <w:sz w:val="24"/>
          <w:szCs w:val="24"/>
        </w:rPr>
        <w:t>gibt. Vielmehr gibt es auch Formulargutachten, Stellung</w:t>
      </w:r>
      <w:r w:rsidR="00165ADF">
        <w:rPr>
          <w:rFonts w:ascii="Trebuchet MS" w:hAnsi="Trebuchet MS"/>
          <w:sz w:val="24"/>
          <w:szCs w:val="24"/>
        </w:rPr>
        <w:t xml:space="preserve">nahmen zu </w:t>
      </w:r>
      <w:r>
        <w:rPr>
          <w:rFonts w:ascii="Trebuchet MS" w:hAnsi="Trebuchet MS"/>
          <w:sz w:val="24"/>
          <w:szCs w:val="24"/>
        </w:rPr>
        <w:t>einzelnen Sachver</w:t>
      </w:r>
      <w:r w:rsidR="00165ADF">
        <w:rPr>
          <w:rFonts w:ascii="Trebuchet MS" w:hAnsi="Trebuchet MS"/>
          <w:sz w:val="24"/>
          <w:szCs w:val="24"/>
        </w:rPr>
        <w:t xml:space="preserve">halten </w:t>
      </w:r>
      <w:r>
        <w:rPr>
          <w:rFonts w:ascii="Trebuchet MS" w:hAnsi="Trebuchet MS"/>
          <w:sz w:val="24"/>
          <w:szCs w:val="24"/>
        </w:rPr>
        <w:t>usw. Hier wäre es wichtig</w:t>
      </w:r>
      <w:r w:rsidR="00165ADF">
        <w:rPr>
          <w:rFonts w:ascii="Trebuchet MS" w:hAnsi="Trebuchet MS"/>
          <w:sz w:val="24"/>
          <w:szCs w:val="24"/>
        </w:rPr>
        <w:t xml:space="preserve">, </w:t>
      </w:r>
      <w:r>
        <w:rPr>
          <w:rFonts w:ascii="Trebuchet MS" w:hAnsi="Trebuchet MS"/>
          <w:sz w:val="24"/>
          <w:szCs w:val="24"/>
        </w:rPr>
        <w:t xml:space="preserve">die unterschiedlichen Formen darzustellen und auf deren </w:t>
      </w:r>
      <w:r w:rsidR="00165ADF">
        <w:rPr>
          <w:rFonts w:ascii="Trebuchet MS" w:hAnsi="Trebuchet MS"/>
          <w:sz w:val="24"/>
          <w:szCs w:val="24"/>
        </w:rPr>
        <w:t xml:space="preserve">Besonderheiten </w:t>
      </w:r>
      <w:r>
        <w:rPr>
          <w:rFonts w:ascii="Trebuchet MS" w:hAnsi="Trebuchet MS"/>
          <w:sz w:val="24"/>
          <w:szCs w:val="24"/>
        </w:rPr>
        <w:t xml:space="preserve">hinzuweisen. </w:t>
      </w:r>
    </w:p>
    <w:p w:rsidR="00C261C8" w:rsidRPr="00795793" w:rsidRDefault="00C261C8" w:rsidP="00237E1A">
      <w:pPr>
        <w:jc w:val="both"/>
        <w:rPr>
          <w:rFonts w:ascii="Trebuchet MS" w:hAnsi="Trebuchet MS"/>
          <w:sz w:val="24"/>
          <w:szCs w:val="24"/>
          <w:u w:val="single"/>
        </w:rPr>
      </w:pPr>
    </w:p>
    <w:p w:rsidR="00A37472" w:rsidRPr="005B69C3" w:rsidRDefault="00A37472" w:rsidP="00A37472">
      <w:pPr>
        <w:pStyle w:val="Listenabsatz"/>
        <w:numPr>
          <w:ilvl w:val="0"/>
          <w:numId w:val="3"/>
        </w:numPr>
        <w:jc w:val="both"/>
        <w:rPr>
          <w:rFonts w:ascii="Trebuchet MS" w:hAnsi="Trebuchet MS"/>
          <w:sz w:val="24"/>
          <w:szCs w:val="24"/>
          <w:u w:val="single"/>
        </w:rPr>
      </w:pPr>
      <w:r w:rsidRPr="005B69C3">
        <w:rPr>
          <w:rFonts w:ascii="Trebuchet MS" w:hAnsi="Trebuchet MS"/>
          <w:sz w:val="24"/>
          <w:szCs w:val="24"/>
          <w:u w:val="single"/>
        </w:rPr>
        <w:t xml:space="preserve">Einholung eines Gutachtens </w:t>
      </w:r>
      <w:r w:rsidRPr="003838D1">
        <w:rPr>
          <w:rFonts w:ascii="Trebuchet MS" w:hAnsi="Trebuchet MS"/>
          <w:b/>
          <w:sz w:val="24"/>
          <w:szCs w:val="24"/>
          <w:u w:val="single"/>
        </w:rPr>
        <w:t xml:space="preserve">nicht </w:t>
      </w:r>
      <w:r w:rsidRPr="005B69C3">
        <w:rPr>
          <w:rFonts w:ascii="Trebuchet MS" w:hAnsi="Trebuchet MS"/>
          <w:sz w:val="24"/>
          <w:szCs w:val="24"/>
          <w:u w:val="single"/>
        </w:rPr>
        <w:t xml:space="preserve">zwingend notwendig: </w:t>
      </w:r>
    </w:p>
    <w:p w:rsidR="00795793" w:rsidRPr="00A37472" w:rsidRDefault="00165ADF" w:rsidP="000D3B16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Anlässlich dieser G</w:t>
      </w:r>
      <w:r w:rsidR="00A37472">
        <w:rPr>
          <w:rFonts w:ascii="Trebuchet MS" w:hAnsi="Trebuchet MS"/>
          <w:sz w:val="24"/>
          <w:szCs w:val="24"/>
        </w:rPr>
        <w:t>emeinsamen Empfehlung muss darüber</w:t>
      </w:r>
      <w:r>
        <w:rPr>
          <w:rFonts w:ascii="Trebuchet MS" w:hAnsi="Trebuchet MS"/>
          <w:sz w:val="24"/>
          <w:szCs w:val="24"/>
        </w:rPr>
        <w:t xml:space="preserve"> </w:t>
      </w:r>
      <w:r w:rsidR="00A37472">
        <w:rPr>
          <w:rFonts w:ascii="Trebuchet MS" w:hAnsi="Trebuchet MS"/>
          <w:sz w:val="24"/>
          <w:szCs w:val="24"/>
        </w:rPr>
        <w:t>hina</w:t>
      </w:r>
      <w:r>
        <w:rPr>
          <w:rFonts w:ascii="Trebuchet MS" w:hAnsi="Trebuchet MS"/>
          <w:sz w:val="24"/>
          <w:szCs w:val="24"/>
        </w:rPr>
        <w:t xml:space="preserve">us </w:t>
      </w:r>
      <w:r w:rsidR="00A37472">
        <w:rPr>
          <w:rFonts w:ascii="Trebuchet MS" w:hAnsi="Trebuchet MS"/>
          <w:sz w:val="24"/>
          <w:szCs w:val="24"/>
        </w:rPr>
        <w:t xml:space="preserve">auch eine Klarstellung dahingehend erfolgen, </w:t>
      </w:r>
      <w:r w:rsidR="00A37472" w:rsidRPr="00A37472">
        <w:rPr>
          <w:rFonts w:ascii="Trebuchet MS" w:hAnsi="Trebuchet MS"/>
          <w:sz w:val="24"/>
          <w:szCs w:val="24"/>
        </w:rPr>
        <w:t>dass eine umfassende Ermittlung des Rehabilitationsbedarfes nach § 14 Abs. 2 S. 1 i.V.m. § 13 SGB IX nicht zwingend von der Einholung eines Gutachtens im Sinne von § 17 SGB IX abhängig ist.</w:t>
      </w:r>
      <w:r w:rsidR="000D3B16">
        <w:rPr>
          <w:rFonts w:ascii="Trebuchet MS" w:hAnsi="Trebuchet MS"/>
          <w:sz w:val="24"/>
          <w:szCs w:val="24"/>
        </w:rPr>
        <w:t xml:space="preserve"> </w:t>
      </w:r>
      <w:r w:rsidR="00BC2C87" w:rsidRPr="00A37472">
        <w:rPr>
          <w:rFonts w:ascii="Trebuchet MS" w:hAnsi="Trebuchet MS"/>
          <w:sz w:val="24"/>
          <w:szCs w:val="24"/>
        </w:rPr>
        <w:t>Der leistende Rehabilitationsträger beauftragt gemäß § 17 Abs. 1 SGB IX unverzüglich</w:t>
      </w:r>
      <w:r w:rsidR="000D3B16">
        <w:rPr>
          <w:rFonts w:ascii="Trebuchet MS" w:hAnsi="Trebuchet MS"/>
          <w:sz w:val="24"/>
          <w:szCs w:val="24"/>
        </w:rPr>
        <w:t xml:space="preserve"> </w:t>
      </w:r>
      <w:r w:rsidR="00795793" w:rsidRPr="00A37472">
        <w:rPr>
          <w:rFonts w:ascii="Trebuchet MS" w:hAnsi="Trebuchet MS"/>
          <w:sz w:val="24"/>
          <w:szCs w:val="24"/>
        </w:rPr>
        <w:t xml:space="preserve">- d.h. ohne schuldhaftes Zögern - </w:t>
      </w:r>
      <w:r w:rsidR="00BC2C87" w:rsidRPr="00A37472">
        <w:rPr>
          <w:rFonts w:ascii="Trebuchet MS" w:hAnsi="Trebuchet MS"/>
          <w:sz w:val="24"/>
          <w:szCs w:val="24"/>
        </w:rPr>
        <w:t>einen geeigneten Sachverständigen, wenn für die Feststellung des Rehabilitationsbedarf</w:t>
      </w:r>
      <w:r w:rsidR="00795793" w:rsidRPr="00A37472">
        <w:rPr>
          <w:rFonts w:ascii="Trebuchet MS" w:hAnsi="Trebuchet MS"/>
          <w:sz w:val="24"/>
          <w:szCs w:val="24"/>
        </w:rPr>
        <w:t>es</w:t>
      </w:r>
      <w:r w:rsidR="00BC2C87" w:rsidRPr="00A37472">
        <w:rPr>
          <w:rFonts w:ascii="Trebuchet MS" w:hAnsi="Trebuchet MS"/>
          <w:sz w:val="24"/>
          <w:szCs w:val="24"/>
        </w:rPr>
        <w:t xml:space="preserve"> ein Gutachten erforderlich ist. Dies bedeutet</w:t>
      </w:r>
      <w:r w:rsidR="00795793" w:rsidRPr="00A37472">
        <w:rPr>
          <w:rFonts w:ascii="Trebuchet MS" w:hAnsi="Trebuchet MS"/>
          <w:sz w:val="24"/>
          <w:szCs w:val="24"/>
        </w:rPr>
        <w:t>,</w:t>
      </w:r>
      <w:r w:rsidR="00BC2C87" w:rsidRPr="00A37472">
        <w:rPr>
          <w:rFonts w:ascii="Trebuchet MS" w:hAnsi="Trebuchet MS"/>
          <w:sz w:val="24"/>
          <w:szCs w:val="24"/>
        </w:rPr>
        <w:t xml:space="preserve"> dass die ärztliche Stellungnahme dazu dient</w:t>
      </w:r>
      <w:r w:rsidR="00795793" w:rsidRPr="00A37472">
        <w:rPr>
          <w:rFonts w:ascii="Trebuchet MS" w:hAnsi="Trebuchet MS"/>
          <w:sz w:val="24"/>
          <w:szCs w:val="24"/>
        </w:rPr>
        <w:t>,</w:t>
      </w:r>
      <w:r w:rsidR="00BC2C87" w:rsidRPr="00A37472">
        <w:rPr>
          <w:rFonts w:ascii="Trebuchet MS" w:hAnsi="Trebuchet MS"/>
          <w:sz w:val="24"/>
          <w:szCs w:val="24"/>
        </w:rPr>
        <w:t xml:space="preserve"> die Bedarfsermittlung zu erweitern</w:t>
      </w:r>
      <w:r w:rsidR="00795793" w:rsidRPr="00A37472">
        <w:rPr>
          <w:rFonts w:ascii="Trebuchet MS" w:hAnsi="Trebuchet MS"/>
          <w:sz w:val="24"/>
          <w:szCs w:val="24"/>
        </w:rPr>
        <w:t xml:space="preserve">; </w:t>
      </w:r>
      <w:r w:rsidR="00BC2C87" w:rsidRPr="00A37472">
        <w:rPr>
          <w:rFonts w:ascii="Trebuchet MS" w:hAnsi="Trebuchet MS"/>
          <w:sz w:val="24"/>
          <w:szCs w:val="24"/>
        </w:rPr>
        <w:t>eine solche Stellungnahme kann somit herangezogen werden</w:t>
      </w:r>
      <w:r w:rsidR="00795793" w:rsidRPr="00A37472">
        <w:rPr>
          <w:rFonts w:ascii="Trebuchet MS" w:hAnsi="Trebuchet MS"/>
          <w:sz w:val="24"/>
          <w:szCs w:val="24"/>
        </w:rPr>
        <w:t>,</w:t>
      </w:r>
      <w:r w:rsidR="00BC2C87" w:rsidRPr="00A37472">
        <w:rPr>
          <w:rFonts w:ascii="Trebuchet MS" w:hAnsi="Trebuchet MS"/>
          <w:sz w:val="24"/>
          <w:szCs w:val="24"/>
        </w:rPr>
        <w:t xml:space="preserve"> sie muss es aber nicht. </w:t>
      </w:r>
    </w:p>
    <w:p w:rsidR="005B69C3" w:rsidRDefault="00BC2C87" w:rsidP="00FC7468">
      <w:pPr>
        <w:jc w:val="both"/>
        <w:rPr>
          <w:rFonts w:ascii="Trebuchet MS" w:hAnsi="Trebuchet MS"/>
          <w:sz w:val="24"/>
          <w:szCs w:val="24"/>
        </w:rPr>
      </w:pPr>
      <w:r w:rsidRPr="00237E1A">
        <w:rPr>
          <w:rFonts w:ascii="Trebuchet MS" w:hAnsi="Trebuchet MS"/>
          <w:sz w:val="24"/>
          <w:szCs w:val="24"/>
        </w:rPr>
        <w:t>Dies ergibt sich bereits aus der Vorschrift des § 14 Abs. 2 SGB IX</w:t>
      </w:r>
      <w:r w:rsidR="00795793">
        <w:rPr>
          <w:rFonts w:ascii="Trebuchet MS" w:hAnsi="Trebuchet MS"/>
          <w:sz w:val="24"/>
          <w:szCs w:val="24"/>
        </w:rPr>
        <w:t xml:space="preserve">, in der es </w:t>
      </w:r>
      <w:r w:rsidRPr="00237E1A">
        <w:rPr>
          <w:rFonts w:ascii="Trebuchet MS" w:hAnsi="Trebuchet MS"/>
          <w:sz w:val="24"/>
          <w:szCs w:val="24"/>
        </w:rPr>
        <w:t xml:space="preserve">heißt, dass im Falle der Nichtweiterleitung eines Antrags der zuerst angegangene Rehabilitationsträger den Rehabilitationsbedarf anhand der Instrumente zur Bedarfsermittlung nach § 13 SGB IX unverzüglich und umfassend feststellt und die Leistungen erbringt. Muss für diese Feststellung kein Gutachten eingeholt werden, entscheidet der leistende Rehabilitationsträger innerhalb von drei Wochen nach Antragseingang. </w:t>
      </w:r>
    </w:p>
    <w:p w:rsidR="00FC7468" w:rsidRDefault="00BC2C87" w:rsidP="00FC7468">
      <w:pPr>
        <w:jc w:val="both"/>
        <w:rPr>
          <w:rFonts w:ascii="Trebuchet MS" w:hAnsi="Trebuchet MS"/>
          <w:sz w:val="24"/>
          <w:szCs w:val="24"/>
        </w:rPr>
      </w:pPr>
      <w:r w:rsidRPr="00237E1A">
        <w:rPr>
          <w:rFonts w:ascii="Trebuchet MS" w:hAnsi="Trebuchet MS"/>
          <w:sz w:val="24"/>
          <w:szCs w:val="24"/>
        </w:rPr>
        <w:lastRenderedPageBreak/>
        <w:t>Somit ist nach der</w:t>
      </w:r>
      <w:r w:rsidR="00FC7468">
        <w:rPr>
          <w:rFonts w:ascii="Trebuchet MS" w:hAnsi="Trebuchet MS"/>
          <w:sz w:val="24"/>
          <w:szCs w:val="24"/>
        </w:rPr>
        <w:t xml:space="preserve">zeitiger </w:t>
      </w:r>
      <w:r w:rsidRPr="00237E1A">
        <w:rPr>
          <w:rFonts w:ascii="Trebuchet MS" w:hAnsi="Trebuchet MS"/>
          <w:sz w:val="24"/>
          <w:szCs w:val="24"/>
        </w:rPr>
        <w:t xml:space="preserve">Rechtslage die Einholung eines Gutachtens im Rahmen des SGB </w:t>
      </w:r>
      <w:r w:rsidR="00FC7468">
        <w:rPr>
          <w:rFonts w:ascii="Trebuchet MS" w:hAnsi="Trebuchet MS"/>
          <w:sz w:val="24"/>
          <w:szCs w:val="24"/>
        </w:rPr>
        <w:t xml:space="preserve">IX </w:t>
      </w:r>
      <w:r w:rsidRPr="005B69C3">
        <w:rPr>
          <w:rFonts w:ascii="Trebuchet MS" w:hAnsi="Trebuchet MS"/>
          <w:sz w:val="24"/>
          <w:szCs w:val="24"/>
          <w:u w:val="single"/>
        </w:rPr>
        <w:t>nicht zwingend</w:t>
      </w:r>
      <w:r w:rsidRPr="00237E1A">
        <w:rPr>
          <w:rFonts w:ascii="Trebuchet MS" w:hAnsi="Trebuchet MS"/>
          <w:sz w:val="24"/>
          <w:szCs w:val="24"/>
        </w:rPr>
        <w:t xml:space="preserve"> erforderlich</w:t>
      </w:r>
      <w:r w:rsidR="00FC7468">
        <w:rPr>
          <w:rFonts w:ascii="Trebuchet MS" w:hAnsi="Trebuchet MS"/>
          <w:sz w:val="24"/>
          <w:szCs w:val="24"/>
        </w:rPr>
        <w:t>,</w:t>
      </w:r>
      <w:r w:rsidRPr="00237E1A">
        <w:rPr>
          <w:rFonts w:ascii="Trebuchet MS" w:hAnsi="Trebuchet MS"/>
          <w:sz w:val="24"/>
          <w:szCs w:val="24"/>
        </w:rPr>
        <w:t xml:space="preserve"> sondern vielmehr muss der </w:t>
      </w:r>
      <w:r w:rsidR="00FC7468">
        <w:rPr>
          <w:rFonts w:ascii="Trebuchet MS" w:hAnsi="Trebuchet MS"/>
          <w:sz w:val="24"/>
          <w:szCs w:val="24"/>
        </w:rPr>
        <w:t xml:space="preserve">zuständige </w:t>
      </w:r>
      <w:r w:rsidRPr="00237E1A">
        <w:rPr>
          <w:rFonts w:ascii="Trebuchet MS" w:hAnsi="Trebuchet MS"/>
          <w:sz w:val="24"/>
          <w:szCs w:val="24"/>
        </w:rPr>
        <w:t>Rehabilitationsträger zunächst einmal prüfen, ob zur Feststellung des Rehabilitationsbedarfes ein Gutachten überhaupt erforderlich ist</w:t>
      </w:r>
      <w:r w:rsidR="00FC7468">
        <w:rPr>
          <w:rFonts w:ascii="Trebuchet MS" w:hAnsi="Trebuchet MS"/>
          <w:sz w:val="24"/>
          <w:szCs w:val="24"/>
        </w:rPr>
        <w:t xml:space="preserve"> oder </w:t>
      </w:r>
      <w:r w:rsidRPr="00237E1A">
        <w:rPr>
          <w:rFonts w:ascii="Trebuchet MS" w:hAnsi="Trebuchet MS"/>
          <w:sz w:val="24"/>
          <w:szCs w:val="24"/>
        </w:rPr>
        <w:t>aber</w:t>
      </w:r>
      <w:r w:rsidR="00FC7468">
        <w:rPr>
          <w:rFonts w:ascii="Trebuchet MS" w:hAnsi="Trebuchet MS"/>
          <w:sz w:val="24"/>
          <w:szCs w:val="24"/>
        </w:rPr>
        <w:t>,</w:t>
      </w:r>
      <w:r w:rsidRPr="00237E1A">
        <w:rPr>
          <w:rFonts w:ascii="Trebuchet MS" w:hAnsi="Trebuchet MS"/>
          <w:sz w:val="24"/>
          <w:szCs w:val="24"/>
        </w:rPr>
        <w:t xml:space="preserve"> ob hierfür die gängigen Bedarfsermittlungsinstrumente im Sinne der Vorschrift des § 13 SGB IX bereits ausreichen</w:t>
      </w:r>
      <w:r w:rsidR="005B69C3">
        <w:rPr>
          <w:rFonts w:ascii="Trebuchet MS" w:hAnsi="Trebuchet MS"/>
          <w:sz w:val="24"/>
          <w:szCs w:val="24"/>
        </w:rPr>
        <w:t xml:space="preserve">. </w:t>
      </w:r>
      <w:r w:rsidR="00FC7468">
        <w:rPr>
          <w:rFonts w:ascii="Trebuchet MS" w:hAnsi="Trebuchet MS"/>
          <w:sz w:val="24"/>
          <w:szCs w:val="24"/>
        </w:rPr>
        <w:t xml:space="preserve">Solche standardisierten Arbeitsmittel (Instrumente) beinhalten insbesondere die Prüfung, </w:t>
      </w:r>
    </w:p>
    <w:p w:rsidR="00FC7468" w:rsidRPr="00B55E58" w:rsidRDefault="00FC7468" w:rsidP="00B55E58">
      <w:pPr>
        <w:pStyle w:val="Listenabsatz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 w:rsidRPr="00B55E58">
        <w:rPr>
          <w:rFonts w:ascii="Trebuchet MS" w:hAnsi="Trebuchet MS"/>
          <w:sz w:val="24"/>
          <w:szCs w:val="24"/>
        </w:rPr>
        <w:t>ob eine Behinderung vorliegt oder einzutreten droht,</w:t>
      </w:r>
    </w:p>
    <w:p w:rsidR="00FC7468" w:rsidRPr="00B55E58" w:rsidRDefault="00FC7468" w:rsidP="00B55E58">
      <w:pPr>
        <w:pStyle w:val="Listenabsatz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 w:rsidRPr="00B55E58">
        <w:rPr>
          <w:rFonts w:ascii="Trebuchet MS" w:hAnsi="Trebuchet MS"/>
          <w:sz w:val="24"/>
          <w:szCs w:val="24"/>
        </w:rPr>
        <w:t>welche Auswirkung die Behinderung auf die Teilhabe der Leistungsberechtigten hat,</w:t>
      </w:r>
    </w:p>
    <w:p w:rsidR="00FC7468" w:rsidRPr="00B55E58" w:rsidRDefault="00FC7468" w:rsidP="00B55E58">
      <w:pPr>
        <w:pStyle w:val="Listenabsatz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 w:rsidRPr="00B55E58">
        <w:rPr>
          <w:rFonts w:ascii="Trebuchet MS" w:hAnsi="Trebuchet MS"/>
          <w:sz w:val="24"/>
          <w:szCs w:val="24"/>
        </w:rPr>
        <w:t>welche Ziele mit Leistungen zur Teilhabe erreicht werden sollen und</w:t>
      </w:r>
    </w:p>
    <w:p w:rsidR="00BC2C87" w:rsidRPr="00B55E58" w:rsidRDefault="00FC7468" w:rsidP="00B55E58">
      <w:pPr>
        <w:pStyle w:val="Listenabsatz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 w:rsidRPr="00B55E58">
        <w:rPr>
          <w:rFonts w:ascii="Trebuchet MS" w:hAnsi="Trebuchet MS"/>
          <w:sz w:val="24"/>
          <w:szCs w:val="24"/>
        </w:rPr>
        <w:t>welche Leistungen im Rahmen einer Prognose zur Erreichung der Ziele voraussichtlich erfolgreich sind.</w:t>
      </w:r>
    </w:p>
    <w:p w:rsidR="00C261C8" w:rsidRDefault="005B69C3" w:rsidP="00237E1A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Insofern erweitert die </w:t>
      </w:r>
      <w:r w:rsidR="00BC2C87" w:rsidRPr="00237E1A">
        <w:rPr>
          <w:rFonts w:ascii="Trebuchet MS" w:hAnsi="Trebuchet MS"/>
          <w:sz w:val="24"/>
          <w:szCs w:val="24"/>
        </w:rPr>
        <w:t>Möglichkeit der Einschaltung von Sachverständigen die behördlichen Erkenntnismöglichkeiten um die besondere Sachkunde der Sachverständigen</w:t>
      </w:r>
      <w:r w:rsidR="00FC7468">
        <w:rPr>
          <w:rFonts w:ascii="Trebuchet MS" w:hAnsi="Trebuchet MS"/>
          <w:sz w:val="24"/>
          <w:szCs w:val="24"/>
        </w:rPr>
        <w:t>.</w:t>
      </w:r>
      <w:r>
        <w:rPr>
          <w:rFonts w:ascii="Trebuchet MS" w:hAnsi="Trebuchet MS"/>
          <w:sz w:val="24"/>
          <w:szCs w:val="24"/>
        </w:rPr>
        <w:t xml:space="preserve"> </w:t>
      </w:r>
      <w:r w:rsidR="000666F1" w:rsidRPr="00237E1A">
        <w:rPr>
          <w:rFonts w:ascii="Trebuchet MS" w:hAnsi="Trebuchet MS"/>
          <w:sz w:val="24"/>
          <w:szCs w:val="24"/>
        </w:rPr>
        <w:t>Ausgangssituation muss somit sein, dass ein Gutachten erst dann einzuholen ist, wenn ein solches für die Feststellung des Rehabilitationsbedarf</w:t>
      </w:r>
      <w:r w:rsidR="009D5776">
        <w:rPr>
          <w:rFonts w:ascii="Trebuchet MS" w:hAnsi="Trebuchet MS"/>
          <w:sz w:val="24"/>
          <w:szCs w:val="24"/>
        </w:rPr>
        <w:t>es</w:t>
      </w:r>
      <w:r w:rsidR="000666F1" w:rsidRPr="00237E1A">
        <w:rPr>
          <w:rFonts w:ascii="Trebuchet MS" w:hAnsi="Trebuchet MS"/>
          <w:sz w:val="24"/>
          <w:szCs w:val="24"/>
        </w:rPr>
        <w:t xml:space="preserve"> notwendig ist, weil dieser nicht bereits anhand der zur Verfügung stehenden Bedarfsermittlung</w:t>
      </w:r>
      <w:r w:rsidR="00FC7468">
        <w:rPr>
          <w:rFonts w:ascii="Trebuchet MS" w:hAnsi="Trebuchet MS"/>
          <w:sz w:val="24"/>
          <w:szCs w:val="24"/>
        </w:rPr>
        <w:t>si</w:t>
      </w:r>
      <w:r w:rsidR="000666F1" w:rsidRPr="00237E1A">
        <w:rPr>
          <w:rFonts w:ascii="Trebuchet MS" w:hAnsi="Trebuchet MS"/>
          <w:sz w:val="24"/>
          <w:szCs w:val="24"/>
        </w:rPr>
        <w:t xml:space="preserve">nstrumente oder bereits </w:t>
      </w:r>
      <w:r w:rsidR="009D5776">
        <w:rPr>
          <w:rFonts w:ascii="Trebuchet MS" w:hAnsi="Trebuchet MS"/>
          <w:sz w:val="24"/>
          <w:szCs w:val="24"/>
        </w:rPr>
        <w:t xml:space="preserve">anhand </w:t>
      </w:r>
      <w:r w:rsidR="000666F1" w:rsidRPr="00237E1A">
        <w:rPr>
          <w:rFonts w:ascii="Trebuchet MS" w:hAnsi="Trebuchet MS"/>
          <w:sz w:val="24"/>
          <w:szCs w:val="24"/>
        </w:rPr>
        <w:t>vorliegender Gutachten festgestellt werden kann. Im Weiteren bedeutet dies</w:t>
      </w:r>
      <w:r w:rsidR="00FC7468">
        <w:rPr>
          <w:rFonts w:ascii="Trebuchet MS" w:hAnsi="Trebuchet MS"/>
          <w:sz w:val="24"/>
          <w:szCs w:val="24"/>
        </w:rPr>
        <w:t xml:space="preserve"> klarstellenderweise, </w:t>
      </w:r>
      <w:r w:rsidR="000666F1" w:rsidRPr="00237E1A">
        <w:rPr>
          <w:rFonts w:ascii="Trebuchet MS" w:hAnsi="Trebuchet MS"/>
          <w:sz w:val="24"/>
          <w:szCs w:val="24"/>
        </w:rPr>
        <w:t xml:space="preserve">dass der leistende Rehabilitationsträger auch </w:t>
      </w:r>
      <w:r w:rsidR="00345951">
        <w:rPr>
          <w:rFonts w:ascii="Trebuchet MS" w:hAnsi="Trebuchet MS"/>
          <w:sz w:val="24"/>
          <w:szCs w:val="24"/>
        </w:rPr>
        <w:t>M</w:t>
      </w:r>
      <w:r w:rsidR="000666F1" w:rsidRPr="00237E1A">
        <w:rPr>
          <w:rFonts w:ascii="Trebuchet MS" w:hAnsi="Trebuchet MS"/>
          <w:sz w:val="24"/>
          <w:szCs w:val="24"/>
        </w:rPr>
        <w:t>ehrfach</w:t>
      </w:r>
      <w:r w:rsidR="00345951">
        <w:rPr>
          <w:rFonts w:ascii="Trebuchet MS" w:hAnsi="Trebuchet MS"/>
          <w:sz w:val="24"/>
          <w:szCs w:val="24"/>
        </w:rPr>
        <w:t>be</w:t>
      </w:r>
      <w:r w:rsidR="000666F1" w:rsidRPr="00237E1A">
        <w:rPr>
          <w:rFonts w:ascii="Trebuchet MS" w:hAnsi="Trebuchet MS"/>
          <w:sz w:val="24"/>
          <w:szCs w:val="24"/>
        </w:rPr>
        <w:t xml:space="preserve">gutachtungen </w:t>
      </w:r>
      <w:r w:rsidR="00C261C8">
        <w:rPr>
          <w:rFonts w:ascii="Trebuchet MS" w:hAnsi="Trebuchet MS"/>
          <w:sz w:val="24"/>
          <w:szCs w:val="24"/>
        </w:rPr>
        <w:t>–</w:t>
      </w:r>
      <w:r w:rsidR="00345951">
        <w:rPr>
          <w:rFonts w:ascii="Trebuchet MS" w:hAnsi="Trebuchet MS"/>
          <w:sz w:val="24"/>
          <w:szCs w:val="24"/>
        </w:rPr>
        <w:t xml:space="preserve"> </w:t>
      </w:r>
      <w:r w:rsidR="000666F1" w:rsidRPr="00237E1A">
        <w:rPr>
          <w:rFonts w:ascii="Trebuchet MS" w:hAnsi="Trebuchet MS"/>
          <w:sz w:val="24"/>
          <w:szCs w:val="24"/>
        </w:rPr>
        <w:t>so</w:t>
      </w:r>
      <w:r w:rsidR="00C261C8">
        <w:rPr>
          <w:rFonts w:ascii="Trebuchet MS" w:hAnsi="Trebuchet MS"/>
          <w:sz w:val="24"/>
          <w:szCs w:val="24"/>
        </w:rPr>
        <w:t xml:space="preserve"> </w:t>
      </w:r>
      <w:r w:rsidR="000666F1" w:rsidRPr="00237E1A">
        <w:rPr>
          <w:rFonts w:ascii="Trebuchet MS" w:hAnsi="Trebuchet MS"/>
          <w:sz w:val="24"/>
          <w:szCs w:val="24"/>
        </w:rPr>
        <w:t xml:space="preserve">weit wie möglich </w:t>
      </w:r>
      <w:r w:rsidR="00345951">
        <w:rPr>
          <w:rFonts w:ascii="Trebuchet MS" w:hAnsi="Trebuchet MS"/>
          <w:sz w:val="24"/>
          <w:szCs w:val="24"/>
        </w:rPr>
        <w:t xml:space="preserve">- </w:t>
      </w:r>
      <w:r w:rsidR="000666F1" w:rsidRPr="00237E1A">
        <w:rPr>
          <w:rFonts w:ascii="Trebuchet MS" w:hAnsi="Trebuchet MS"/>
          <w:sz w:val="24"/>
          <w:szCs w:val="24"/>
        </w:rPr>
        <w:t>vermeiden soll</w:t>
      </w:r>
      <w:r w:rsidR="00345951">
        <w:rPr>
          <w:rFonts w:ascii="Trebuchet MS" w:hAnsi="Trebuchet MS"/>
          <w:sz w:val="24"/>
          <w:szCs w:val="24"/>
        </w:rPr>
        <w:t xml:space="preserve">. </w:t>
      </w:r>
    </w:p>
    <w:p w:rsidR="00345951" w:rsidRDefault="00C261C8" w:rsidP="00237E1A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Unabhängig davon ist </w:t>
      </w:r>
      <w:r w:rsidR="00345951">
        <w:rPr>
          <w:rFonts w:ascii="Trebuchet MS" w:hAnsi="Trebuchet MS"/>
          <w:sz w:val="24"/>
          <w:szCs w:val="24"/>
        </w:rPr>
        <w:t>der leistende Reha</w:t>
      </w:r>
      <w:r>
        <w:rPr>
          <w:rFonts w:ascii="Trebuchet MS" w:hAnsi="Trebuchet MS"/>
          <w:sz w:val="24"/>
          <w:szCs w:val="24"/>
        </w:rPr>
        <w:t xml:space="preserve">bilitationsträger </w:t>
      </w:r>
      <w:r w:rsidR="000666F1" w:rsidRPr="00237E1A">
        <w:rPr>
          <w:rFonts w:ascii="Trebuchet MS" w:hAnsi="Trebuchet MS"/>
          <w:sz w:val="24"/>
          <w:szCs w:val="24"/>
        </w:rPr>
        <w:t>auch nicht verpflichtet</w:t>
      </w:r>
      <w:r w:rsidR="00345951">
        <w:rPr>
          <w:rFonts w:ascii="Trebuchet MS" w:hAnsi="Trebuchet MS"/>
          <w:sz w:val="24"/>
          <w:szCs w:val="24"/>
        </w:rPr>
        <w:t xml:space="preserve">, </w:t>
      </w:r>
      <w:r w:rsidR="000666F1" w:rsidRPr="00237E1A">
        <w:rPr>
          <w:rFonts w:ascii="Trebuchet MS" w:hAnsi="Trebuchet MS"/>
          <w:sz w:val="24"/>
          <w:szCs w:val="24"/>
        </w:rPr>
        <w:t xml:space="preserve">seine Entscheidung ausschließlich nach dem Ergebnis der Begutachtung auszurichten. Liegen </w:t>
      </w:r>
      <w:r w:rsidR="00345951">
        <w:rPr>
          <w:rFonts w:ascii="Trebuchet MS" w:hAnsi="Trebuchet MS"/>
          <w:sz w:val="24"/>
          <w:szCs w:val="24"/>
        </w:rPr>
        <w:t xml:space="preserve">- </w:t>
      </w:r>
      <w:r w:rsidR="000666F1" w:rsidRPr="00237E1A">
        <w:rPr>
          <w:rFonts w:ascii="Trebuchet MS" w:hAnsi="Trebuchet MS"/>
          <w:sz w:val="24"/>
          <w:szCs w:val="24"/>
        </w:rPr>
        <w:t xml:space="preserve">wie erwähnt </w:t>
      </w:r>
      <w:r w:rsidR="00345951">
        <w:rPr>
          <w:rFonts w:ascii="Trebuchet MS" w:hAnsi="Trebuchet MS"/>
          <w:sz w:val="24"/>
          <w:szCs w:val="24"/>
        </w:rPr>
        <w:t xml:space="preserve">- </w:t>
      </w:r>
      <w:r w:rsidR="000666F1" w:rsidRPr="00237E1A">
        <w:rPr>
          <w:rFonts w:ascii="Trebuchet MS" w:hAnsi="Trebuchet MS"/>
          <w:sz w:val="24"/>
          <w:szCs w:val="24"/>
        </w:rPr>
        <w:t>auch andere Gutachten</w:t>
      </w:r>
      <w:r w:rsidR="00345951">
        <w:rPr>
          <w:rFonts w:ascii="Trebuchet MS" w:hAnsi="Trebuchet MS"/>
          <w:sz w:val="24"/>
          <w:szCs w:val="24"/>
        </w:rPr>
        <w:t>/</w:t>
      </w:r>
      <w:r w:rsidR="000666F1" w:rsidRPr="00237E1A">
        <w:rPr>
          <w:rFonts w:ascii="Trebuchet MS" w:hAnsi="Trebuchet MS"/>
          <w:sz w:val="24"/>
          <w:szCs w:val="24"/>
        </w:rPr>
        <w:t xml:space="preserve"> Stellungnahmen oder Beurteilungen vor</w:t>
      </w:r>
      <w:r w:rsidR="00345951">
        <w:rPr>
          <w:rFonts w:ascii="Trebuchet MS" w:hAnsi="Trebuchet MS"/>
          <w:sz w:val="24"/>
          <w:szCs w:val="24"/>
        </w:rPr>
        <w:t>,</w:t>
      </w:r>
      <w:r w:rsidR="000666F1" w:rsidRPr="00237E1A">
        <w:rPr>
          <w:rFonts w:ascii="Trebuchet MS" w:hAnsi="Trebuchet MS"/>
          <w:sz w:val="24"/>
          <w:szCs w:val="24"/>
        </w:rPr>
        <w:t xml:space="preserve"> sind auch diese sachgerecht zu berücksichtigen</w:t>
      </w:r>
      <w:r w:rsidR="00D26CC8" w:rsidRPr="00237E1A">
        <w:rPr>
          <w:rFonts w:ascii="Trebuchet MS" w:hAnsi="Trebuchet MS"/>
          <w:sz w:val="24"/>
          <w:szCs w:val="24"/>
        </w:rPr>
        <w:t>,</w:t>
      </w:r>
      <w:r w:rsidR="000666F1" w:rsidRPr="00237E1A">
        <w:rPr>
          <w:rFonts w:ascii="Trebuchet MS" w:hAnsi="Trebuchet MS"/>
          <w:sz w:val="24"/>
          <w:szCs w:val="24"/>
        </w:rPr>
        <w:t xml:space="preserve"> zumal keine Bindung an unschlüssige Sachverständigen</w:t>
      </w:r>
      <w:r w:rsidR="00345951">
        <w:rPr>
          <w:rFonts w:ascii="Trebuchet MS" w:hAnsi="Trebuchet MS"/>
          <w:sz w:val="24"/>
          <w:szCs w:val="24"/>
        </w:rPr>
        <w:t>e</w:t>
      </w:r>
      <w:r w:rsidR="000666F1" w:rsidRPr="00237E1A">
        <w:rPr>
          <w:rFonts w:ascii="Trebuchet MS" w:hAnsi="Trebuchet MS"/>
          <w:sz w:val="24"/>
          <w:szCs w:val="24"/>
        </w:rPr>
        <w:t>inschätzungen besteht.</w:t>
      </w:r>
      <w:r>
        <w:rPr>
          <w:rFonts w:ascii="Trebuchet MS" w:hAnsi="Trebuchet MS"/>
          <w:sz w:val="24"/>
          <w:szCs w:val="24"/>
        </w:rPr>
        <w:t xml:space="preserve"> In diesem Kontext ist auch auf die Vorschrift des § 20 SGB X hinzuweisen, wonach der Rehabilitationsträger von Amts wegen verpflichtet ist, den Rehabilitationsbedarf festzustellen. </w:t>
      </w:r>
      <w:r w:rsidR="000666F1" w:rsidRPr="00237E1A">
        <w:rPr>
          <w:rFonts w:ascii="Trebuchet MS" w:hAnsi="Trebuchet MS"/>
          <w:sz w:val="24"/>
          <w:szCs w:val="24"/>
        </w:rPr>
        <w:t xml:space="preserve"> </w:t>
      </w:r>
    </w:p>
    <w:p w:rsidR="00C261C8" w:rsidRDefault="000666F1" w:rsidP="00237E1A">
      <w:pPr>
        <w:jc w:val="both"/>
        <w:rPr>
          <w:rFonts w:ascii="Trebuchet MS" w:hAnsi="Trebuchet MS"/>
          <w:sz w:val="24"/>
          <w:szCs w:val="24"/>
        </w:rPr>
      </w:pPr>
      <w:r w:rsidRPr="00237E1A">
        <w:rPr>
          <w:rFonts w:ascii="Trebuchet MS" w:hAnsi="Trebuchet MS"/>
          <w:sz w:val="24"/>
          <w:szCs w:val="24"/>
        </w:rPr>
        <w:t>Des Weiteren ist auch anzumerken, dass die Einholung von zusätzlich</w:t>
      </w:r>
      <w:r w:rsidR="00345951">
        <w:rPr>
          <w:rFonts w:ascii="Trebuchet MS" w:hAnsi="Trebuchet MS"/>
          <w:sz w:val="24"/>
          <w:szCs w:val="24"/>
        </w:rPr>
        <w:t xml:space="preserve">en </w:t>
      </w:r>
      <w:r w:rsidRPr="00237E1A">
        <w:rPr>
          <w:rFonts w:ascii="Trebuchet MS" w:hAnsi="Trebuchet MS"/>
          <w:sz w:val="24"/>
          <w:szCs w:val="24"/>
        </w:rPr>
        <w:t>ärztlichen Gutachten</w:t>
      </w:r>
      <w:r w:rsidR="00345951">
        <w:rPr>
          <w:rFonts w:ascii="Trebuchet MS" w:hAnsi="Trebuchet MS"/>
          <w:sz w:val="24"/>
          <w:szCs w:val="24"/>
        </w:rPr>
        <w:t xml:space="preserve"> </w:t>
      </w:r>
      <w:r w:rsidRPr="00237E1A">
        <w:rPr>
          <w:rFonts w:ascii="Trebuchet MS" w:hAnsi="Trebuchet MS"/>
          <w:sz w:val="24"/>
          <w:szCs w:val="24"/>
        </w:rPr>
        <w:t>nicht nur für Erwachsene</w:t>
      </w:r>
      <w:r w:rsidR="00345951">
        <w:rPr>
          <w:rFonts w:ascii="Trebuchet MS" w:hAnsi="Trebuchet MS"/>
          <w:sz w:val="24"/>
          <w:szCs w:val="24"/>
        </w:rPr>
        <w:t>,</w:t>
      </w:r>
      <w:r w:rsidRPr="00237E1A">
        <w:rPr>
          <w:rFonts w:ascii="Trebuchet MS" w:hAnsi="Trebuchet MS"/>
          <w:sz w:val="24"/>
          <w:szCs w:val="24"/>
        </w:rPr>
        <w:t xml:space="preserve"> sondern auch für Kinder, Jugendliche und ihre Familien oftmals ein belastendes Verfahren mit sich bringt</w:t>
      </w:r>
      <w:r w:rsidR="00345951">
        <w:rPr>
          <w:rFonts w:ascii="Trebuchet MS" w:hAnsi="Trebuchet MS"/>
          <w:sz w:val="24"/>
          <w:szCs w:val="24"/>
        </w:rPr>
        <w:t xml:space="preserve">. Ärztliche Gutachten führen in der Praxis sehr häufig dazu, bereits </w:t>
      </w:r>
      <w:r w:rsidRPr="00237E1A">
        <w:rPr>
          <w:rFonts w:ascii="Trebuchet MS" w:hAnsi="Trebuchet MS"/>
          <w:sz w:val="24"/>
          <w:szCs w:val="24"/>
        </w:rPr>
        <w:t>in Gang gesetzte Prozesse zu verlangsamen mit der Konsequenz</w:t>
      </w:r>
      <w:r w:rsidR="00345951">
        <w:rPr>
          <w:rFonts w:ascii="Trebuchet MS" w:hAnsi="Trebuchet MS"/>
          <w:sz w:val="24"/>
          <w:szCs w:val="24"/>
        </w:rPr>
        <w:t>,</w:t>
      </w:r>
      <w:r w:rsidRPr="00237E1A">
        <w:rPr>
          <w:rFonts w:ascii="Trebuchet MS" w:hAnsi="Trebuchet MS"/>
          <w:sz w:val="24"/>
          <w:szCs w:val="24"/>
        </w:rPr>
        <w:t xml:space="preserve"> dass die Leistungsgewährung an die </w:t>
      </w:r>
      <w:r w:rsidR="00345951">
        <w:rPr>
          <w:rFonts w:ascii="Trebuchet MS" w:hAnsi="Trebuchet MS"/>
          <w:sz w:val="24"/>
          <w:szCs w:val="24"/>
        </w:rPr>
        <w:t>a</w:t>
      </w:r>
      <w:r w:rsidRPr="00237E1A">
        <w:rPr>
          <w:rFonts w:ascii="Trebuchet MS" w:hAnsi="Trebuchet MS"/>
          <w:sz w:val="24"/>
          <w:szCs w:val="24"/>
        </w:rPr>
        <w:t>ntrag</w:t>
      </w:r>
      <w:r w:rsidR="00345951">
        <w:rPr>
          <w:rFonts w:ascii="Trebuchet MS" w:hAnsi="Trebuchet MS"/>
          <w:sz w:val="24"/>
          <w:szCs w:val="24"/>
        </w:rPr>
        <w:t xml:space="preserve">stellende </w:t>
      </w:r>
      <w:r w:rsidRPr="00237E1A">
        <w:rPr>
          <w:rFonts w:ascii="Trebuchet MS" w:hAnsi="Trebuchet MS"/>
          <w:sz w:val="24"/>
          <w:szCs w:val="24"/>
        </w:rPr>
        <w:t>Person verzögert wird</w:t>
      </w:r>
      <w:r w:rsidR="00345951">
        <w:rPr>
          <w:rFonts w:ascii="Trebuchet MS" w:hAnsi="Trebuchet MS"/>
          <w:sz w:val="24"/>
          <w:szCs w:val="24"/>
        </w:rPr>
        <w:t xml:space="preserve">. </w:t>
      </w:r>
    </w:p>
    <w:p w:rsidR="000666F1" w:rsidRPr="00237E1A" w:rsidRDefault="00345951" w:rsidP="00237E1A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Auch bedarf es der ergänzenden Klarstellung, </w:t>
      </w:r>
      <w:r w:rsidR="000666F1" w:rsidRPr="00237E1A">
        <w:rPr>
          <w:rFonts w:ascii="Trebuchet MS" w:hAnsi="Trebuchet MS"/>
          <w:sz w:val="24"/>
          <w:szCs w:val="24"/>
        </w:rPr>
        <w:t xml:space="preserve">dass </w:t>
      </w:r>
      <w:r>
        <w:rPr>
          <w:rFonts w:ascii="Trebuchet MS" w:hAnsi="Trebuchet MS"/>
          <w:sz w:val="24"/>
          <w:szCs w:val="24"/>
        </w:rPr>
        <w:t xml:space="preserve">auch </w:t>
      </w:r>
      <w:r w:rsidR="000666F1" w:rsidRPr="00237E1A">
        <w:rPr>
          <w:rFonts w:ascii="Trebuchet MS" w:hAnsi="Trebuchet MS"/>
          <w:sz w:val="24"/>
          <w:szCs w:val="24"/>
        </w:rPr>
        <w:t>bei der Begutachtung durch Sachverständige das in § 8 SGB IX geregelte Wunsch</w:t>
      </w:r>
      <w:r>
        <w:rPr>
          <w:rFonts w:ascii="Trebuchet MS" w:hAnsi="Trebuchet MS"/>
          <w:sz w:val="24"/>
          <w:szCs w:val="24"/>
        </w:rPr>
        <w:t>-</w:t>
      </w:r>
      <w:r w:rsidR="000666F1" w:rsidRPr="00237E1A">
        <w:rPr>
          <w:rFonts w:ascii="Trebuchet MS" w:hAnsi="Trebuchet MS"/>
          <w:sz w:val="24"/>
          <w:szCs w:val="24"/>
        </w:rPr>
        <w:t xml:space="preserve"> und Wahlrecht </w:t>
      </w:r>
      <w:r>
        <w:rPr>
          <w:rFonts w:ascii="Trebuchet MS" w:hAnsi="Trebuchet MS"/>
          <w:sz w:val="24"/>
          <w:szCs w:val="24"/>
        </w:rPr>
        <w:t xml:space="preserve">des Antragstellers </w:t>
      </w:r>
      <w:r w:rsidR="000666F1" w:rsidRPr="00237E1A">
        <w:rPr>
          <w:rFonts w:ascii="Trebuchet MS" w:hAnsi="Trebuchet MS"/>
          <w:sz w:val="24"/>
          <w:szCs w:val="24"/>
        </w:rPr>
        <w:t>in verfahrensrechtlicher Hinsicht zu beachten ist</w:t>
      </w:r>
      <w:r>
        <w:rPr>
          <w:rFonts w:ascii="Trebuchet MS" w:hAnsi="Trebuchet MS"/>
          <w:sz w:val="24"/>
          <w:szCs w:val="24"/>
        </w:rPr>
        <w:t>.</w:t>
      </w:r>
      <w:r w:rsidR="000666F1" w:rsidRPr="00237E1A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Z</w:t>
      </w:r>
      <w:r w:rsidR="000666F1" w:rsidRPr="00237E1A">
        <w:rPr>
          <w:rFonts w:ascii="Trebuchet MS" w:hAnsi="Trebuchet MS"/>
          <w:sz w:val="24"/>
          <w:szCs w:val="24"/>
        </w:rPr>
        <w:t xml:space="preserve">war </w:t>
      </w:r>
      <w:r>
        <w:rPr>
          <w:rFonts w:ascii="Trebuchet MS" w:hAnsi="Trebuchet MS"/>
          <w:sz w:val="24"/>
          <w:szCs w:val="24"/>
        </w:rPr>
        <w:t xml:space="preserve">hat </w:t>
      </w:r>
      <w:r w:rsidR="000666F1" w:rsidRPr="00237E1A">
        <w:rPr>
          <w:rFonts w:ascii="Trebuchet MS" w:hAnsi="Trebuchet MS"/>
          <w:sz w:val="24"/>
          <w:szCs w:val="24"/>
        </w:rPr>
        <w:t>der Antragsteller kein eigenes den Träger bindendes Vorschlagsrecht</w:t>
      </w:r>
      <w:r>
        <w:rPr>
          <w:rFonts w:ascii="Trebuchet MS" w:hAnsi="Trebuchet MS"/>
          <w:sz w:val="24"/>
          <w:szCs w:val="24"/>
        </w:rPr>
        <w:t xml:space="preserve">, </w:t>
      </w:r>
      <w:r w:rsidR="000666F1" w:rsidRPr="00237E1A">
        <w:rPr>
          <w:rFonts w:ascii="Trebuchet MS" w:hAnsi="Trebuchet MS"/>
          <w:sz w:val="24"/>
          <w:szCs w:val="24"/>
        </w:rPr>
        <w:t xml:space="preserve">auf der anderen Seite </w:t>
      </w:r>
      <w:r>
        <w:rPr>
          <w:rFonts w:ascii="Trebuchet MS" w:hAnsi="Trebuchet MS"/>
          <w:sz w:val="24"/>
          <w:szCs w:val="24"/>
        </w:rPr>
        <w:t xml:space="preserve">wird </w:t>
      </w:r>
      <w:r w:rsidR="000666F1" w:rsidRPr="00237E1A">
        <w:rPr>
          <w:rFonts w:ascii="Trebuchet MS" w:hAnsi="Trebuchet MS"/>
          <w:sz w:val="24"/>
          <w:szCs w:val="24"/>
        </w:rPr>
        <w:t>jedoch nicht ausgeschlossen</w:t>
      </w:r>
      <w:r>
        <w:rPr>
          <w:rFonts w:ascii="Trebuchet MS" w:hAnsi="Trebuchet MS"/>
          <w:sz w:val="24"/>
          <w:szCs w:val="24"/>
        </w:rPr>
        <w:t xml:space="preserve">, </w:t>
      </w:r>
      <w:r w:rsidR="000666F1" w:rsidRPr="00237E1A">
        <w:rPr>
          <w:rFonts w:ascii="Trebuchet MS" w:hAnsi="Trebuchet MS"/>
          <w:sz w:val="24"/>
          <w:szCs w:val="24"/>
        </w:rPr>
        <w:t>da</w:t>
      </w:r>
      <w:r>
        <w:rPr>
          <w:rFonts w:ascii="Trebuchet MS" w:hAnsi="Trebuchet MS"/>
          <w:sz w:val="24"/>
          <w:szCs w:val="24"/>
        </w:rPr>
        <w:t>s</w:t>
      </w:r>
      <w:r w:rsidR="000666F1" w:rsidRPr="00237E1A">
        <w:rPr>
          <w:rFonts w:ascii="Trebuchet MS" w:hAnsi="Trebuchet MS"/>
          <w:sz w:val="24"/>
          <w:szCs w:val="24"/>
        </w:rPr>
        <w:t>s auf seinen Vorschlag hin andere geeignete Sachverständige hinzugezogen werden können.</w:t>
      </w:r>
      <w:r w:rsidR="00D26CC8" w:rsidRPr="00237E1A">
        <w:rPr>
          <w:rFonts w:ascii="Trebuchet MS" w:hAnsi="Trebuchet MS"/>
          <w:sz w:val="24"/>
          <w:szCs w:val="24"/>
        </w:rPr>
        <w:t xml:space="preserve"> </w:t>
      </w:r>
    </w:p>
    <w:p w:rsidR="00BC2C87" w:rsidRDefault="00D26CC8" w:rsidP="00237E1A">
      <w:pPr>
        <w:jc w:val="both"/>
        <w:rPr>
          <w:rFonts w:ascii="Trebuchet MS" w:hAnsi="Trebuchet MS"/>
          <w:sz w:val="24"/>
          <w:szCs w:val="24"/>
        </w:rPr>
      </w:pPr>
      <w:r w:rsidRPr="00237E1A">
        <w:rPr>
          <w:rFonts w:ascii="Trebuchet MS" w:hAnsi="Trebuchet MS"/>
          <w:sz w:val="24"/>
          <w:szCs w:val="24"/>
        </w:rPr>
        <w:t xml:space="preserve">Insoweit ist es </w:t>
      </w:r>
      <w:r w:rsidR="00345951">
        <w:rPr>
          <w:rFonts w:ascii="Trebuchet MS" w:hAnsi="Trebuchet MS"/>
          <w:sz w:val="24"/>
          <w:szCs w:val="24"/>
        </w:rPr>
        <w:t xml:space="preserve">nach unserem Dafürhalten wichtig zu erwähnen, </w:t>
      </w:r>
      <w:r w:rsidRPr="00237E1A">
        <w:rPr>
          <w:rFonts w:ascii="Trebuchet MS" w:hAnsi="Trebuchet MS"/>
          <w:sz w:val="24"/>
          <w:szCs w:val="24"/>
        </w:rPr>
        <w:t xml:space="preserve">dass </w:t>
      </w:r>
      <w:r w:rsidR="00345951">
        <w:rPr>
          <w:rFonts w:ascii="Trebuchet MS" w:hAnsi="Trebuchet MS"/>
          <w:sz w:val="24"/>
          <w:szCs w:val="24"/>
        </w:rPr>
        <w:t xml:space="preserve">anlässlich einer in Betracht zu ziehenden </w:t>
      </w:r>
      <w:r w:rsidRPr="00237E1A">
        <w:rPr>
          <w:rFonts w:ascii="Trebuchet MS" w:hAnsi="Trebuchet MS"/>
          <w:sz w:val="24"/>
          <w:szCs w:val="24"/>
        </w:rPr>
        <w:t xml:space="preserve">Begutachtung im Sinne von § 17 SGB IX </w:t>
      </w:r>
      <w:r w:rsidR="00B00BEC">
        <w:rPr>
          <w:rFonts w:ascii="Trebuchet MS" w:hAnsi="Trebuchet MS"/>
          <w:sz w:val="24"/>
          <w:szCs w:val="24"/>
        </w:rPr>
        <w:t xml:space="preserve">die Einholung eines Gutachtens </w:t>
      </w:r>
      <w:r w:rsidRPr="00237E1A">
        <w:rPr>
          <w:rFonts w:ascii="Trebuchet MS" w:hAnsi="Trebuchet MS"/>
          <w:sz w:val="24"/>
          <w:szCs w:val="24"/>
        </w:rPr>
        <w:t xml:space="preserve">nur </w:t>
      </w:r>
      <w:r w:rsidRPr="00B00BEC">
        <w:rPr>
          <w:rFonts w:ascii="Trebuchet MS" w:hAnsi="Trebuchet MS"/>
          <w:b/>
          <w:bCs/>
          <w:sz w:val="24"/>
          <w:szCs w:val="24"/>
        </w:rPr>
        <w:t>ein</w:t>
      </w:r>
      <w:r w:rsidRPr="00237E1A">
        <w:rPr>
          <w:rFonts w:ascii="Trebuchet MS" w:hAnsi="Trebuchet MS"/>
          <w:sz w:val="24"/>
          <w:szCs w:val="24"/>
        </w:rPr>
        <w:t xml:space="preserve"> Instrument der Bedarfsermittlung </w:t>
      </w:r>
      <w:r w:rsidR="00B00BEC">
        <w:rPr>
          <w:rFonts w:ascii="Trebuchet MS" w:hAnsi="Trebuchet MS"/>
          <w:sz w:val="24"/>
          <w:szCs w:val="24"/>
        </w:rPr>
        <w:t>ist u</w:t>
      </w:r>
      <w:r w:rsidRPr="00237E1A">
        <w:rPr>
          <w:rFonts w:ascii="Trebuchet MS" w:hAnsi="Trebuchet MS"/>
          <w:sz w:val="24"/>
          <w:szCs w:val="24"/>
        </w:rPr>
        <w:t>nd da</w:t>
      </w:r>
      <w:r w:rsidR="00B00BEC">
        <w:rPr>
          <w:rFonts w:ascii="Trebuchet MS" w:hAnsi="Trebuchet MS"/>
          <w:sz w:val="24"/>
          <w:szCs w:val="24"/>
        </w:rPr>
        <w:t>s</w:t>
      </w:r>
      <w:r w:rsidRPr="00237E1A">
        <w:rPr>
          <w:rFonts w:ascii="Trebuchet MS" w:hAnsi="Trebuchet MS"/>
          <w:sz w:val="24"/>
          <w:szCs w:val="24"/>
        </w:rPr>
        <w:t xml:space="preserve">s im Weiteren von </w:t>
      </w:r>
      <w:r w:rsidRPr="00237E1A">
        <w:rPr>
          <w:rFonts w:ascii="Trebuchet MS" w:hAnsi="Trebuchet MS"/>
          <w:sz w:val="24"/>
          <w:szCs w:val="24"/>
        </w:rPr>
        <w:lastRenderedPageBreak/>
        <w:t>Seiten des zuständigen Rehabilitationsträger</w:t>
      </w:r>
      <w:r w:rsidR="00B00BEC">
        <w:rPr>
          <w:rFonts w:ascii="Trebuchet MS" w:hAnsi="Trebuchet MS"/>
          <w:sz w:val="24"/>
          <w:szCs w:val="24"/>
        </w:rPr>
        <w:t>s</w:t>
      </w:r>
      <w:r w:rsidRPr="00237E1A">
        <w:rPr>
          <w:rFonts w:ascii="Trebuchet MS" w:hAnsi="Trebuchet MS"/>
          <w:sz w:val="24"/>
          <w:szCs w:val="24"/>
        </w:rPr>
        <w:t xml:space="preserve"> </w:t>
      </w:r>
      <w:r w:rsidR="00B00BEC">
        <w:rPr>
          <w:rFonts w:ascii="Trebuchet MS" w:hAnsi="Trebuchet MS"/>
          <w:sz w:val="24"/>
          <w:szCs w:val="24"/>
        </w:rPr>
        <w:t xml:space="preserve">vorab </w:t>
      </w:r>
      <w:r w:rsidRPr="00237E1A">
        <w:rPr>
          <w:rFonts w:ascii="Trebuchet MS" w:hAnsi="Trebuchet MS"/>
          <w:sz w:val="24"/>
          <w:szCs w:val="24"/>
        </w:rPr>
        <w:t>zu prüfen ist</w:t>
      </w:r>
      <w:r w:rsidR="00B00BEC">
        <w:rPr>
          <w:rFonts w:ascii="Trebuchet MS" w:hAnsi="Trebuchet MS"/>
          <w:sz w:val="24"/>
          <w:szCs w:val="24"/>
        </w:rPr>
        <w:t>,</w:t>
      </w:r>
      <w:r w:rsidRPr="00237E1A">
        <w:rPr>
          <w:rFonts w:ascii="Trebuchet MS" w:hAnsi="Trebuchet MS"/>
          <w:sz w:val="24"/>
          <w:szCs w:val="24"/>
        </w:rPr>
        <w:t xml:space="preserve"> ob überhaupt ein Gutachten für die Bedarfsermittlung und Bedarfsfeststellung erforderlich ist. Erst wenn dies nach </w:t>
      </w:r>
      <w:r w:rsidR="00B00BEC">
        <w:rPr>
          <w:rFonts w:ascii="Trebuchet MS" w:hAnsi="Trebuchet MS"/>
          <w:sz w:val="24"/>
          <w:szCs w:val="24"/>
        </w:rPr>
        <w:t xml:space="preserve">weiterer </w:t>
      </w:r>
      <w:r w:rsidRPr="00237E1A">
        <w:rPr>
          <w:rFonts w:ascii="Trebuchet MS" w:hAnsi="Trebuchet MS"/>
          <w:sz w:val="24"/>
          <w:szCs w:val="24"/>
        </w:rPr>
        <w:t xml:space="preserve">Prüfung </w:t>
      </w:r>
      <w:r w:rsidR="00B00BEC">
        <w:rPr>
          <w:rFonts w:ascii="Trebuchet MS" w:hAnsi="Trebuchet MS"/>
          <w:sz w:val="24"/>
          <w:szCs w:val="24"/>
        </w:rPr>
        <w:t xml:space="preserve">notwendig ist, ist ein Gutachter der entsprechenden Fachrichtung zu beauftragen, </w:t>
      </w:r>
      <w:r w:rsidRPr="00237E1A">
        <w:rPr>
          <w:rFonts w:ascii="Trebuchet MS" w:hAnsi="Trebuchet MS"/>
          <w:sz w:val="24"/>
          <w:szCs w:val="24"/>
        </w:rPr>
        <w:t xml:space="preserve">um den individuellen </w:t>
      </w:r>
      <w:r w:rsidR="00B00BEC">
        <w:rPr>
          <w:rFonts w:ascii="Trebuchet MS" w:hAnsi="Trebuchet MS"/>
          <w:sz w:val="24"/>
          <w:szCs w:val="24"/>
        </w:rPr>
        <w:t xml:space="preserve">und passgenauen </w:t>
      </w:r>
      <w:r w:rsidRPr="00237E1A">
        <w:rPr>
          <w:rFonts w:ascii="Trebuchet MS" w:hAnsi="Trebuchet MS"/>
          <w:sz w:val="24"/>
          <w:szCs w:val="24"/>
        </w:rPr>
        <w:t xml:space="preserve">Bedarf des Antragstellers </w:t>
      </w:r>
      <w:r w:rsidR="00B00BEC">
        <w:rPr>
          <w:rFonts w:ascii="Trebuchet MS" w:hAnsi="Trebuchet MS"/>
          <w:sz w:val="24"/>
          <w:szCs w:val="24"/>
        </w:rPr>
        <w:t xml:space="preserve">an Leistungen </w:t>
      </w:r>
      <w:r w:rsidRPr="00237E1A">
        <w:rPr>
          <w:rFonts w:ascii="Trebuchet MS" w:hAnsi="Trebuchet MS"/>
          <w:sz w:val="24"/>
          <w:szCs w:val="24"/>
        </w:rPr>
        <w:t>zu ermitteln im Rahmen des Teilhabe</w:t>
      </w:r>
      <w:r w:rsidR="00B00BEC">
        <w:rPr>
          <w:rFonts w:ascii="Trebuchet MS" w:hAnsi="Trebuchet MS"/>
          <w:sz w:val="24"/>
          <w:szCs w:val="24"/>
        </w:rPr>
        <w:t>-</w:t>
      </w:r>
      <w:r w:rsidRPr="00237E1A">
        <w:rPr>
          <w:rFonts w:ascii="Trebuchet MS" w:hAnsi="Trebuchet MS"/>
          <w:sz w:val="24"/>
          <w:szCs w:val="24"/>
        </w:rPr>
        <w:t>/Gesamtplanverfahrens</w:t>
      </w:r>
      <w:r w:rsidR="00B00BEC">
        <w:rPr>
          <w:rFonts w:ascii="Trebuchet MS" w:hAnsi="Trebuchet MS"/>
          <w:sz w:val="24"/>
          <w:szCs w:val="24"/>
        </w:rPr>
        <w:t xml:space="preserve">. </w:t>
      </w:r>
      <w:r w:rsidRPr="00237E1A">
        <w:rPr>
          <w:rFonts w:ascii="Trebuchet MS" w:hAnsi="Trebuchet MS"/>
          <w:sz w:val="24"/>
          <w:szCs w:val="24"/>
        </w:rPr>
        <w:t xml:space="preserve"> </w:t>
      </w:r>
    </w:p>
    <w:p w:rsidR="00C261C8" w:rsidRDefault="00C261C8" w:rsidP="00237E1A">
      <w:pPr>
        <w:jc w:val="both"/>
        <w:rPr>
          <w:rFonts w:ascii="Trebuchet MS" w:hAnsi="Trebuchet MS"/>
          <w:sz w:val="24"/>
          <w:szCs w:val="24"/>
        </w:rPr>
      </w:pPr>
    </w:p>
    <w:p w:rsidR="000D3B16" w:rsidRPr="00DE1FAC" w:rsidRDefault="00DE1FAC" w:rsidP="000D3B16">
      <w:pPr>
        <w:pStyle w:val="Listenabsatz"/>
        <w:numPr>
          <w:ilvl w:val="0"/>
          <w:numId w:val="3"/>
        </w:numPr>
        <w:jc w:val="both"/>
        <w:rPr>
          <w:rFonts w:ascii="Trebuchet MS" w:hAnsi="Trebuchet MS"/>
          <w:sz w:val="24"/>
          <w:szCs w:val="24"/>
          <w:u w:val="single"/>
        </w:rPr>
      </w:pPr>
      <w:r w:rsidRPr="00DE1FAC">
        <w:rPr>
          <w:rFonts w:ascii="Trebuchet MS" w:hAnsi="Trebuchet MS"/>
          <w:sz w:val="24"/>
          <w:szCs w:val="24"/>
          <w:u w:val="single"/>
        </w:rPr>
        <w:t xml:space="preserve">Gutachterliche Stellungnahmen des Medizinischen Dienstes: </w:t>
      </w:r>
    </w:p>
    <w:p w:rsidR="00D26CC8" w:rsidRPr="00237E1A" w:rsidRDefault="00593E57" w:rsidP="00237E1A">
      <w:pPr>
        <w:jc w:val="both"/>
        <w:rPr>
          <w:rFonts w:ascii="Trebuchet MS" w:hAnsi="Trebuchet MS"/>
          <w:sz w:val="24"/>
          <w:szCs w:val="24"/>
        </w:rPr>
      </w:pPr>
      <w:r w:rsidRPr="00237E1A">
        <w:rPr>
          <w:rFonts w:ascii="Trebuchet MS" w:hAnsi="Trebuchet MS"/>
          <w:sz w:val="24"/>
          <w:szCs w:val="24"/>
        </w:rPr>
        <w:t xml:space="preserve">Die </w:t>
      </w:r>
      <w:r w:rsidR="00B00BEC">
        <w:rPr>
          <w:rFonts w:ascii="Trebuchet MS" w:hAnsi="Trebuchet MS"/>
          <w:sz w:val="24"/>
          <w:szCs w:val="24"/>
        </w:rPr>
        <w:t xml:space="preserve">vorliegende </w:t>
      </w:r>
      <w:r w:rsidRPr="00237E1A">
        <w:rPr>
          <w:rFonts w:ascii="Trebuchet MS" w:hAnsi="Trebuchet MS"/>
          <w:sz w:val="24"/>
          <w:szCs w:val="24"/>
        </w:rPr>
        <w:t xml:space="preserve">Vorschlagsentwurf der </w:t>
      </w:r>
      <w:r w:rsidR="00B00BEC">
        <w:rPr>
          <w:rFonts w:ascii="Trebuchet MS" w:hAnsi="Trebuchet MS"/>
          <w:sz w:val="24"/>
          <w:szCs w:val="24"/>
        </w:rPr>
        <w:t>G</w:t>
      </w:r>
      <w:r w:rsidRPr="00237E1A">
        <w:rPr>
          <w:rFonts w:ascii="Trebuchet MS" w:hAnsi="Trebuchet MS"/>
          <w:sz w:val="24"/>
          <w:szCs w:val="24"/>
        </w:rPr>
        <w:t xml:space="preserve">emeinsamen Empfehlung beinhaltet auf Seite 5 </w:t>
      </w:r>
      <w:r w:rsidR="00B00BEC">
        <w:rPr>
          <w:rFonts w:ascii="Trebuchet MS" w:hAnsi="Trebuchet MS"/>
          <w:sz w:val="24"/>
          <w:szCs w:val="24"/>
        </w:rPr>
        <w:t xml:space="preserve">u.a. </w:t>
      </w:r>
      <w:r w:rsidRPr="00237E1A">
        <w:rPr>
          <w:rFonts w:ascii="Trebuchet MS" w:hAnsi="Trebuchet MS"/>
          <w:sz w:val="24"/>
          <w:szCs w:val="24"/>
        </w:rPr>
        <w:t>einen Passus, wonach „die gesetzlichen Aufgaben der Gesundheitsämter</w:t>
      </w:r>
      <w:r w:rsidR="00B00BEC">
        <w:rPr>
          <w:rFonts w:ascii="Trebuchet MS" w:hAnsi="Trebuchet MS"/>
          <w:sz w:val="24"/>
          <w:szCs w:val="24"/>
        </w:rPr>
        <w:t>,</w:t>
      </w:r>
      <w:r w:rsidRPr="00237E1A">
        <w:rPr>
          <w:rFonts w:ascii="Trebuchet MS" w:hAnsi="Trebuchet MS"/>
          <w:sz w:val="24"/>
          <w:szCs w:val="24"/>
        </w:rPr>
        <w:t xml:space="preserve"> des </w:t>
      </w:r>
      <w:r w:rsidR="00B00BEC">
        <w:rPr>
          <w:rFonts w:ascii="Trebuchet MS" w:hAnsi="Trebuchet MS"/>
          <w:sz w:val="24"/>
          <w:szCs w:val="24"/>
        </w:rPr>
        <w:t>M</w:t>
      </w:r>
      <w:r w:rsidRPr="00237E1A">
        <w:rPr>
          <w:rFonts w:ascii="Trebuchet MS" w:hAnsi="Trebuchet MS"/>
          <w:sz w:val="24"/>
          <w:szCs w:val="24"/>
        </w:rPr>
        <w:t>edizinischen Dienstes nach § 275 SGB V und die gutachterliche Beteiligung der Bundesagentur für Arbeit nach § 54 SGB IX unberührt bleiben (v</w:t>
      </w:r>
      <w:r w:rsidR="00B00BEC">
        <w:rPr>
          <w:rFonts w:ascii="Trebuchet MS" w:hAnsi="Trebuchet MS"/>
          <w:sz w:val="24"/>
          <w:szCs w:val="24"/>
        </w:rPr>
        <w:t xml:space="preserve">gl. </w:t>
      </w:r>
      <w:r w:rsidRPr="00237E1A">
        <w:rPr>
          <w:rFonts w:ascii="Trebuchet MS" w:hAnsi="Trebuchet MS"/>
          <w:sz w:val="24"/>
          <w:szCs w:val="24"/>
        </w:rPr>
        <w:t>17 Abs. 3 SGB</w:t>
      </w:r>
      <w:r w:rsidR="00B00BEC">
        <w:rPr>
          <w:rFonts w:ascii="Trebuchet MS" w:hAnsi="Trebuchet MS"/>
          <w:sz w:val="24"/>
          <w:szCs w:val="24"/>
        </w:rPr>
        <w:t xml:space="preserve"> IX)“. </w:t>
      </w:r>
    </w:p>
    <w:p w:rsidR="00A01437" w:rsidRPr="00237E1A" w:rsidRDefault="00593E57" w:rsidP="00237E1A">
      <w:pPr>
        <w:jc w:val="both"/>
        <w:rPr>
          <w:rFonts w:ascii="Trebuchet MS" w:hAnsi="Trebuchet MS"/>
          <w:sz w:val="24"/>
          <w:szCs w:val="24"/>
        </w:rPr>
      </w:pPr>
      <w:r w:rsidRPr="00237E1A">
        <w:rPr>
          <w:rFonts w:ascii="Trebuchet MS" w:hAnsi="Trebuchet MS"/>
          <w:sz w:val="24"/>
          <w:szCs w:val="24"/>
        </w:rPr>
        <w:t>Dieser Passus muss nach unserem Dafürhalten dahingehend konkretisiert werden</w:t>
      </w:r>
      <w:r w:rsidR="00A01437" w:rsidRPr="00237E1A">
        <w:rPr>
          <w:rFonts w:ascii="Trebuchet MS" w:hAnsi="Trebuchet MS"/>
          <w:sz w:val="24"/>
          <w:szCs w:val="24"/>
        </w:rPr>
        <w:t>,</w:t>
      </w:r>
      <w:r w:rsidR="00B00BEC">
        <w:rPr>
          <w:rFonts w:ascii="Trebuchet MS" w:hAnsi="Trebuchet MS"/>
          <w:sz w:val="24"/>
          <w:szCs w:val="24"/>
        </w:rPr>
        <w:t xml:space="preserve"> als </w:t>
      </w:r>
      <w:r w:rsidR="00A01437" w:rsidRPr="00237E1A">
        <w:rPr>
          <w:rFonts w:ascii="Trebuchet MS" w:hAnsi="Trebuchet MS"/>
          <w:sz w:val="24"/>
          <w:szCs w:val="24"/>
        </w:rPr>
        <w:t xml:space="preserve"> </w:t>
      </w:r>
      <w:r w:rsidRPr="00237E1A">
        <w:rPr>
          <w:rFonts w:ascii="Trebuchet MS" w:hAnsi="Trebuchet MS"/>
          <w:sz w:val="24"/>
          <w:szCs w:val="24"/>
        </w:rPr>
        <w:t xml:space="preserve"> dass zum einen auch die vonseiten </w:t>
      </w:r>
      <w:r w:rsidR="00A01437" w:rsidRPr="00237E1A">
        <w:rPr>
          <w:rFonts w:ascii="Trebuchet MS" w:hAnsi="Trebuchet MS"/>
          <w:sz w:val="24"/>
          <w:szCs w:val="24"/>
        </w:rPr>
        <w:t xml:space="preserve">der gesetzlichen Krankenversicherungen an den </w:t>
      </w:r>
      <w:r w:rsidR="00B00BEC">
        <w:rPr>
          <w:rFonts w:ascii="Trebuchet MS" w:hAnsi="Trebuchet MS"/>
          <w:sz w:val="24"/>
          <w:szCs w:val="24"/>
        </w:rPr>
        <w:t>M</w:t>
      </w:r>
      <w:r w:rsidR="00A01437" w:rsidRPr="00237E1A">
        <w:rPr>
          <w:rFonts w:ascii="Trebuchet MS" w:hAnsi="Trebuchet MS"/>
          <w:sz w:val="24"/>
          <w:szCs w:val="24"/>
        </w:rPr>
        <w:t xml:space="preserve">edizinischen Dienst </w:t>
      </w:r>
      <w:r w:rsidR="00B00BEC">
        <w:rPr>
          <w:rFonts w:ascii="Trebuchet MS" w:hAnsi="Trebuchet MS"/>
          <w:sz w:val="24"/>
          <w:szCs w:val="24"/>
        </w:rPr>
        <w:t xml:space="preserve">(MD) </w:t>
      </w:r>
      <w:r w:rsidR="00A01437" w:rsidRPr="00237E1A">
        <w:rPr>
          <w:rFonts w:ascii="Trebuchet MS" w:hAnsi="Trebuchet MS"/>
          <w:sz w:val="24"/>
          <w:szCs w:val="24"/>
        </w:rPr>
        <w:t xml:space="preserve">in Auftrag gegebenen gutachterlichen Stellungnahmen </w:t>
      </w:r>
      <w:r w:rsidRPr="00237E1A">
        <w:rPr>
          <w:rFonts w:ascii="Trebuchet MS" w:hAnsi="Trebuchet MS"/>
          <w:sz w:val="24"/>
          <w:szCs w:val="24"/>
        </w:rPr>
        <w:t>den Qualitätsanforderungen entsprechen müssen</w:t>
      </w:r>
      <w:r w:rsidR="00A01437" w:rsidRPr="00237E1A">
        <w:rPr>
          <w:rFonts w:ascii="Trebuchet MS" w:hAnsi="Trebuchet MS"/>
          <w:sz w:val="24"/>
          <w:szCs w:val="24"/>
        </w:rPr>
        <w:t xml:space="preserve">, wie sie im Einzelnen in der überarbeiteten </w:t>
      </w:r>
      <w:r w:rsidR="00C261C8">
        <w:rPr>
          <w:rFonts w:ascii="Trebuchet MS" w:hAnsi="Trebuchet MS"/>
          <w:sz w:val="24"/>
          <w:szCs w:val="24"/>
        </w:rPr>
        <w:t>G</w:t>
      </w:r>
      <w:r w:rsidR="00A01437" w:rsidRPr="00237E1A">
        <w:rPr>
          <w:rFonts w:ascii="Trebuchet MS" w:hAnsi="Trebuchet MS"/>
          <w:sz w:val="24"/>
          <w:szCs w:val="24"/>
        </w:rPr>
        <w:t xml:space="preserve">emeinsamen Empfehlung </w:t>
      </w:r>
      <w:r w:rsidR="00B00BEC">
        <w:rPr>
          <w:rFonts w:ascii="Trebuchet MS" w:hAnsi="Trebuchet MS"/>
          <w:sz w:val="24"/>
          <w:szCs w:val="24"/>
        </w:rPr>
        <w:t xml:space="preserve">„Begutachtung“ </w:t>
      </w:r>
      <w:r w:rsidR="00A01437" w:rsidRPr="00237E1A">
        <w:rPr>
          <w:rFonts w:ascii="Trebuchet MS" w:hAnsi="Trebuchet MS"/>
          <w:sz w:val="24"/>
          <w:szCs w:val="24"/>
        </w:rPr>
        <w:t xml:space="preserve">aufgeführt sind. Insbesondere müssen auch gutachterliche Stellungnahme des </w:t>
      </w:r>
      <w:r w:rsidR="00233148">
        <w:rPr>
          <w:rFonts w:ascii="Trebuchet MS" w:hAnsi="Trebuchet MS"/>
          <w:sz w:val="24"/>
          <w:szCs w:val="24"/>
        </w:rPr>
        <w:t>M</w:t>
      </w:r>
      <w:r w:rsidR="00A01437" w:rsidRPr="00237E1A">
        <w:rPr>
          <w:rFonts w:ascii="Trebuchet MS" w:hAnsi="Trebuchet MS"/>
          <w:sz w:val="24"/>
          <w:szCs w:val="24"/>
        </w:rPr>
        <w:t xml:space="preserve">edizinischen Dienstes nicht </w:t>
      </w:r>
      <w:r w:rsidR="00233148">
        <w:rPr>
          <w:rFonts w:ascii="Trebuchet MS" w:hAnsi="Trebuchet MS"/>
          <w:sz w:val="24"/>
          <w:szCs w:val="24"/>
        </w:rPr>
        <w:t xml:space="preserve">lediglich eine </w:t>
      </w:r>
      <w:r w:rsidR="00A01437" w:rsidRPr="00237E1A">
        <w:rPr>
          <w:rFonts w:ascii="Trebuchet MS" w:hAnsi="Trebuchet MS"/>
          <w:sz w:val="24"/>
          <w:szCs w:val="24"/>
        </w:rPr>
        <w:t>methodische Korrektheit aufweisen</w:t>
      </w:r>
      <w:r w:rsidR="00233148">
        <w:rPr>
          <w:rFonts w:ascii="Trebuchet MS" w:hAnsi="Trebuchet MS"/>
          <w:sz w:val="24"/>
          <w:szCs w:val="24"/>
        </w:rPr>
        <w:t>,</w:t>
      </w:r>
      <w:r w:rsidR="00A01437" w:rsidRPr="00237E1A">
        <w:rPr>
          <w:rFonts w:ascii="Trebuchet MS" w:hAnsi="Trebuchet MS"/>
          <w:sz w:val="24"/>
          <w:szCs w:val="24"/>
        </w:rPr>
        <w:t xml:space="preserve"> sondern sie müssen</w:t>
      </w:r>
      <w:r w:rsidR="00233148">
        <w:rPr>
          <w:rFonts w:ascii="Trebuchet MS" w:hAnsi="Trebuchet MS"/>
          <w:sz w:val="24"/>
          <w:szCs w:val="24"/>
        </w:rPr>
        <w:t xml:space="preserve"> darüber hinaus auch </w:t>
      </w:r>
      <w:r w:rsidR="00A01437" w:rsidRPr="00237E1A">
        <w:rPr>
          <w:rFonts w:ascii="Trebuchet MS" w:hAnsi="Trebuchet MS"/>
          <w:sz w:val="24"/>
          <w:szCs w:val="24"/>
        </w:rPr>
        <w:t>de</w:t>
      </w:r>
      <w:r w:rsidR="00233148">
        <w:rPr>
          <w:rFonts w:ascii="Trebuchet MS" w:hAnsi="Trebuchet MS"/>
          <w:sz w:val="24"/>
          <w:szCs w:val="24"/>
        </w:rPr>
        <w:t xml:space="preserve">n </w:t>
      </w:r>
      <w:r w:rsidR="00A01437" w:rsidRPr="00237E1A">
        <w:rPr>
          <w:rFonts w:ascii="Trebuchet MS" w:hAnsi="Trebuchet MS"/>
          <w:sz w:val="24"/>
          <w:szCs w:val="24"/>
        </w:rPr>
        <w:t xml:space="preserve">Grundsatz der Unparteilichkeit </w:t>
      </w:r>
      <w:r w:rsidR="00C261C8">
        <w:rPr>
          <w:rFonts w:ascii="Trebuchet MS" w:hAnsi="Trebuchet MS"/>
          <w:sz w:val="24"/>
          <w:szCs w:val="24"/>
        </w:rPr>
        <w:t xml:space="preserve">beachten. </w:t>
      </w:r>
      <w:r w:rsidR="00233148">
        <w:rPr>
          <w:rFonts w:ascii="Trebuchet MS" w:hAnsi="Trebuchet MS"/>
          <w:sz w:val="24"/>
          <w:szCs w:val="24"/>
        </w:rPr>
        <w:t xml:space="preserve"> </w:t>
      </w:r>
    </w:p>
    <w:p w:rsidR="005A085D" w:rsidRDefault="00A01437" w:rsidP="00237E1A">
      <w:pPr>
        <w:jc w:val="both"/>
        <w:rPr>
          <w:rFonts w:ascii="Trebuchet MS" w:hAnsi="Trebuchet MS"/>
          <w:sz w:val="24"/>
          <w:szCs w:val="24"/>
        </w:rPr>
      </w:pPr>
      <w:r w:rsidRPr="00237E1A">
        <w:rPr>
          <w:rFonts w:ascii="Trebuchet MS" w:hAnsi="Trebuchet MS"/>
          <w:sz w:val="24"/>
          <w:szCs w:val="24"/>
        </w:rPr>
        <w:t>Mit dem MDK-Reformgesetz</w:t>
      </w:r>
      <w:r w:rsidR="00233148">
        <w:rPr>
          <w:rFonts w:ascii="Trebuchet MS" w:hAnsi="Trebuchet MS"/>
          <w:sz w:val="24"/>
          <w:szCs w:val="24"/>
        </w:rPr>
        <w:t xml:space="preserve">, welches am 01.01.2020 in Kraft trat, ist </w:t>
      </w:r>
      <w:r w:rsidRPr="00237E1A">
        <w:rPr>
          <w:rFonts w:ascii="Trebuchet MS" w:hAnsi="Trebuchet MS"/>
          <w:sz w:val="24"/>
          <w:szCs w:val="24"/>
        </w:rPr>
        <w:t>zwar zu unterstellen</w:t>
      </w:r>
      <w:r w:rsidR="00233148">
        <w:rPr>
          <w:rFonts w:ascii="Trebuchet MS" w:hAnsi="Trebuchet MS"/>
          <w:sz w:val="24"/>
          <w:szCs w:val="24"/>
        </w:rPr>
        <w:t>,</w:t>
      </w:r>
      <w:r w:rsidRPr="00237E1A">
        <w:rPr>
          <w:rFonts w:ascii="Trebuchet MS" w:hAnsi="Trebuchet MS"/>
          <w:sz w:val="24"/>
          <w:szCs w:val="24"/>
        </w:rPr>
        <w:t xml:space="preserve"> dass die Unabhängigkeit des </w:t>
      </w:r>
      <w:r w:rsidR="00233148">
        <w:rPr>
          <w:rFonts w:ascii="Trebuchet MS" w:hAnsi="Trebuchet MS"/>
          <w:sz w:val="24"/>
          <w:szCs w:val="24"/>
        </w:rPr>
        <w:t>M</w:t>
      </w:r>
      <w:r w:rsidRPr="00237E1A">
        <w:rPr>
          <w:rFonts w:ascii="Trebuchet MS" w:hAnsi="Trebuchet MS"/>
          <w:sz w:val="24"/>
          <w:szCs w:val="24"/>
        </w:rPr>
        <w:t xml:space="preserve">edizinischen Dienstes gestärkt </w:t>
      </w:r>
      <w:r w:rsidR="00233148">
        <w:rPr>
          <w:rFonts w:ascii="Trebuchet MS" w:hAnsi="Trebuchet MS"/>
          <w:sz w:val="24"/>
          <w:szCs w:val="24"/>
        </w:rPr>
        <w:t xml:space="preserve">sowie </w:t>
      </w:r>
      <w:r w:rsidRPr="00237E1A">
        <w:rPr>
          <w:rFonts w:ascii="Trebuchet MS" w:hAnsi="Trebuchet MS"/>
          <w:sz w:val="24"/>
          <w:szCs w:val="24"/>
        </w:rPr>
        <w:t xml:space="preserve">seine Aufgaben erweitert worden sind, allerdings ist trotz </w:t>
      </w:r>
      <w:r w:rsidR="00233148">
        <w:rPr>
          <w:rFonts w:ascii="Trebuchet MS" w:hAnsi="Trebuchet MS"/>
          <w:sz w:val="24"/>
          <w:szCs w:val="24"/>
        </w:rPr>
        <w:t xml:space="preserve">dieser </w:t>
      </w:r>
      <w:r w:rsidRPr="00237E1A">
        <w:rPr>
          <w:rFonts w:ascii="Trebuchet MS" w:hAnsi="Trebuchet MS"/>
          <w:sz w:val="24"/>
          <w:szCs w:val="24"/>
        </w:rPr>
        <w:t xml:space="preserve">Neuorganisation des </w:t>
      </w:r>
      <w:r w:rsidR="00233148">
        <w:rPr>
          <w:rFonts w:ascii="Trebuchet MS" w:hAnsi="Trebuchet MS"/>
          <w:sz w:val="24"/>
          <w:szCs w:val="24"/>
        </w:rPr>
        <w:t>M</w:t>
      </w:r>
      <w:r w:rsidRPr="00237E1A">
        <w:rPr>
          <w:rFonts w:ascii="Trebuchet MS" w:hAnsi="Trebuchet MS"/>
          <w:sz w:val="24"/>
          <w:szCs w:val="24"/>
        </w:rPr>
        <w:t xml:space="preserve">edizinischen Dienstes </w:t>
      </w:r>
      <w:r w:rsidR="00DE1FAC">
        <w:rPr>
          <w:rFonts w:ascii="Trebuchet MS" w:hAnsi="Trebuchet MS"/>
          <w:sz w:val="24"/>
          <w:szCs w:val="24"/>
        </w:rPr>
        <w:t xml:space="preserve">– die Medizinischen Dienste sind keine Arbeitsgemeinschaften der Krankenkassen mehr, sondern eigenständige Körperschaften des öffentlichen Rechts – nach </w:t>
      </w:r>
      <w:r w:rsidRPr="00237E1A">
        <w:rPr>
          <w:rFonts w:ascii="Trebuchet MS" w:hAnsi="Trebuchet MS"/>
          <w:sz w:val="24"/>
          <w:szCs w:val="24"/>
        </w:rPr>
        <w:t xml:space="preserve">wie vor Tatsache, </w:t>
      </w:r>
      <w:r w:rsidR="00EB42DA" w:rsidRPr="00237E1A">
        <w:rPr>
          <w:rFonts w:ascii="Trebuchet MS" w:hAnsi="Trebuchet MS"/>
          <w:sz w:val="24"/>
          <w:szCs w:val="24"/>
        </w:rPr>
        <w:t>dass d</w:t>
      </w:r>
      <w:r w:rsidR="005A085D">
        <w:rPr>
          <w:rFonts w:ascii="Trebuchet MS" w:hAnsi="Trebuchet MS"/>
          <w:sz w:val="24"/>
          <w:szCs w:val="24"/>
        </w:rPr>
        <w:t xml:space="preserve">ieser der </w:t>
      </w:r>
      <w:r w:rsidR="00EB42DA" w:rsidRPr="00237E1A">
        <w:rPr>
          <w:rFonts w:ascii="Trebuchet MS" w:hAnsi="Trebuchet MS"/>
          <w:sz w:val="24"/>
          <w:szCs w:val="24"/>
        </w:rPr>
        <w:t>Begutachtung</w:t>
      </w:r>
      <w:r w:rsidR="005A085D">
        <w:rPr>
          <w:rFonts w:ascii="Trebuchet MS" w:hAnsi="Trebuchet MS"/>
          <w:sz w:val="24"/>
          <w:szCs w:val="24"/>
        </w:rPr>
        <w:t>s-</w:t>
      </w:r>
      <w:r w:rsidR="00EB42DA" w:rsidRPr="00237E1A">
        <w:rPr>
          <w:rFonts w:ascii="Trebuchet MS" w:hAnsi="Trebuchet MS"/>
          <w:sz w:val="24"/>
          <w:szCs w:val="24"/>
        </w:rPr>
        <w:t xml:space="preserve"> und Beratungsdienst der gesetzlichen Kranken</w:t>
      </w:r>
      <w:r w:rsidR="005A085D">
        <w:rPr>
          <w:rFonts w:ascii="Trebuchet MS" w:hAnsi="Trebuchet MS"/>
          <w:sz w:val="24"/>
          <w:szCs w:val="24"/>
        </w:rPr>
        <w:t>-</w:t>
      </w:r>
      <w:r w:rsidR="00EB42DA" w:rsidRPr="00237E1A">
        <w:rPr>
          <w:rFonts w:ascii="Trebuchet MS" w:hAnsi="Trebuchet MS"/>
          <w:sz w:val="24"/>
          <w:szCs w:val="24"/>
        </w:rPr>
        <w:t xml:space="preserve"> und Pflegeversicherung ist. </w:t>
      </w:r>
    </w:p>
    <w:p w:rsidR="00EB42DA" w:rsidRPr="00237E1A" w:rsidRDefault="00EB42DA" w:rsidP="00237E1A">
      <w:pPr>
        <w:jc w:val="both"/>
        <w:rPr>
          <w:rFonts w:ascii="Trebuchet MS" w:hAnsi="Trebuchet MS"/>
          <w:sz w:val="24"/>
          <w:szCs w:val="24"/>
        </w:rPr>
      </w:pPr>
      <w:r w:rsidRPr="00237E1A">
        <w:rPr>
          <w:rFonts w:ascii="Trebuchet MS" w:hAnsi="Trebuchet MS"/>
          <w:sz w:val="24"/>
          <w:szCs w:val="24"/>
        </w:rPr>
        <w:t xml:space="preserve">Insoweit sollte </w:t>
      </w:r>
      <w:r w:rsidR="005A085D">
        <w:rPr>
          <w:rFonts w:ascii="Trebuchet MS" w:hAnsi="Trebuchet MS"/>
          <w:sz w:val="24"/>
          <w:szCs w:val="24"/>
        </w:rPr>
        <w:t xml:space="preserve">klargestellt werden, </w:t>
      </w:r>
      <w:r w:rsidRPr="00237E1A">
        <w:rPr>
          <w:rFonts w:ascii="Trebuchet MS" w:hAnsi="Trebuchet MS"/>
          <w:sz w:val="24"/>
          <w:szCs w:val="24"/>
        </w:rPr>
        <w:t>dass gutachterliche Stellungnahmen</w:t>
      </w:r>
      <w:r w:rsidR="005A085D">
        <w:rPr>
          <w:rFonts w:ascii="Trebuchet MS" w:hAnsi="Trebuchet MS"/>
          <w:sz w:val="24"/>
          <w:szCs w:val="24"/>
        </w:rPr>
        <w:t>,</w:t>
      </w:r>
      <w:r w:rsidRPr="00237E1A">
        <w:rPr>
          <w:rFonts w:ascii="Trebuchet MS" w:hAnsi="Trebuchet MS"/>
          <w:sz w:val="24"/>
          <w:szCs w:val="24"/>
        </w:rPr>
        <w:t xml:space="preserve"> die vonseiten der gesetzlichen Krankenversicherung als Rehabilitationsträger im Sinne der Vorschrift des § 6 SGB IX an den </w:t>
      </w:r>
      <w:r w:rsidR="005A085D">
        <w:rPr>
          <w:rFonts w:ascii="Trebuchet MS" w:hAnsi="Trebuchet MS"/>
          <w:sz w:val="24"/>
          <w:szCs w:val="24"/>
        </w:rPr>
        <w:t>M</w:t>
      </w:r>
      <w:r w:rsidRPr="00237E1A">
        <w:rPr>
          <w:rFonts w:ascii="Trebuchet MS" w:hAnsi="Trebuchet MS"/>
          <w:sz w:val="24"/>
          <w:szCs w:val="24"/>
        </w:rPr>
        <w:t>edizinischen Dienst in Auftrag gegeben werden</w:t>
      </w:r>
      <w:r w:rsidR="005A085D">
        <w:rPr>
          <w:rFonts w:ascii="Trebuchet MS" w:hAnsi="Trebuchet MS"/>
          <w:sz w:val="24"/>
          <w:szCs w:val="24"/>
        </w:rPr>
        <w:t>,</w:t>
      </w:r>
      <w:r w:rsidRPr="00237E1A">
        <w:rPr>
          <w:rFonts w:ascii="Trebuchet MS" w:hAnsi="Trebuchet MS"/>
          <w:sz w:val="24"/>
          <w:szCs w:val="24"/>
        </w:rPr>
        <w:t xml:space="preserve"> nicht nur unpartei</w:t>
      </w:r>
      <w:r w:rsidR="005A085D">
        <w:rPr>
          <w:rFonts w:ascii="Trebuchet MS" w:hAnsi="Trebuchet MS"/>
          <w:sz w:val="24"/>
          <w:szCs w:val="24"/>
        </w:rPr>
        <w:t xml:space="preserve">isch sein müssen, </w:t>
      </w:r>
      <w:r w:rsidRPr="00237E1A">
        <w:rPr>
          <w:rFonts w:ascii="Trebuchet MS" w:hAnsi="Trebuchet MS"/>
          <w:sz w:val="24"/>
          <w:szCs w:val="24"/>
        </w:rPr>
        <w:t>sondern dass solche ärztlichen Begutachtungen</w:t>
      </w:r>
      <w:r w:rsidR="005A085D">
        <w:rPr>
          <w:rFonts w:ascii="Trebuchet MS" w:hAnsi="Trebuchet MS"/>
          <w:sz w:val="24"/>
          <w:szCs w:val="24"/>
        </w:rPr>
        <w:t xml:space="preserve"> sich auch an der ICF (I</w:t>
      </w:r>
      <w:r w:rsidRPr="00237E1A">
        <w:rPr>
          <w:rFonts w:ascii="Trebuchet MS" w:hAnsi="Trebuchet MS"/>
          <w:sz w:val="24"/>
          <w:szCs w:val="24"/>
        </w:rPr>
        <w:t>nternationale Klassifikation der Funktionsfähigkeit, Behinderung und Gesundheit</w:t>
      </w:r>
      <w:r w:rsidR="005A085D">
        <w:rPr>
          <w:rFonts w:ascii="Trebuchet MS" w:hAnsi="Trebuchet MS"/>
          <w:sz w:val="24"/>
          <w:szCs w:val="24"/>
        </w:rPr>
        <w:t xml:space="preserve">) </w:t>
      </w:r>
      <w:r w:rsidRPr="00237E1A">
        <w:rPr>
          <w:rFonts w:ascii="Trebuchet MS" w:hAnsi="Trebuchet MS"/>
          <w:sz w:val="24"/>
          <w:szCs w:val="24"/>
        </w:rPr>
        <w:t xml:space="preserve">sowie das ihr zugrunde liegende </w:t>
      </w:r>
      <w:r w:rsidR="005A085D">
        <w:rPr>
          <w:rFonts w:ascii="Trebuchet MS" w:hAnsi="Trebuchet MS"/>
          <w:sz w:val="24"/>
          <w:szCs w:val="24"/>
        </w:rPr>
        <w:t>b</w:t>
      </w:r>
      <w:r w:rsidRPr="00237E1A">
        <w:rPr>
          <w:rFonts w:ascii="Trebuchet MS" w:hAnsi="Trebuchet MS"/>
          <w:sz w:val="24"/>
          <w:szCs w:val="24"/>
        </w:rPr>
        <w:t>io</w:t>
      </w:r>
      <w:r w:rsidR="005A085D">
        <w:rPr>
          <w:rFonts w:ascii="Trebuchet MS" w:hAnsi="Trebuchet MS"/>
          <w:sz w:val="24"/>
          <w:szCs w:val="24"/>
        </w:rPr>
        <w:t>-</w:t>
      </w:r>
      <w:r w:rsidRPr="00237E1A">
        <w:rPr>
          <w:rFonts w:ascii="Trebuchet MS" w:hAnsi="Trebuchet MS"/>
          <w:sz w:val="24"/>
          <w:szCs w:val="24"/>
        </w:rPr>
        <w:t>psycho</w:t>
      </w:r>
      <w:r w:rsidR="005A085D">
        <w:rPr>
          <w:rFonts w:ascii="Trebuchet MS" w:hAnsi="Trebuchet MS"/>
          <w:sz w:val="24"/>
          <w:szCs w:val="24"/>
        </w:rPr>
        <w:t>-</w:t>
      </w:r>
      <w:r w:rsidRPr="00237E1A">
        <w:rPr>
          <w:rFonts w:ascii="Trebuchet MS" w:hAnsi="Trebuchet MS"/>
          <w:sz w:val="24"/>
          <w:szCs w:val="24"/>
        </w:rPr>
        <w:t xml:space="preserve">soziale Modell der WHO für die Gliederung eines Gutachtens </w:t>
      </w:r>
      <w:r w:rsidR="005A085D">
        <w:rPr>
          <w:rFonts w:ascii="Trebuchet MS" w:hAnsi="Trebuchet MS"/>
          <w:sz w:val="24"/>
          <w:szCs w:val="24"/>
        </w:rPr>
        <w:t xml:space="preserve">zu orientieren haben, d.h. </w:t>
      </w:r>
      <w:r w:rsidRPr="00237E1A">
        <w:rPr>
          <w:rFonts w:ascii="Trebuchet MS" w:hAnsi="Trebuchet MS"/>
          <w:sz w:val="24"/>
          <w:szCs w:val="24"/>
        </w:rPr>
        <w:t>nicht einzig und allein auf ärztliche Diagnosen</w:t>
      </w:r>
      <w:r w:rsidR="00C261C8">
        <w:rPr>
          <w:rFonts w:ascii="Trebuchet MS" w:hAnsi="Trebuchet MS"/>
          <w:sz w:val="24"/>
          <w:szCs w:val="24"/>
        </w:rPr>
        <w:t xml:space="preserve"> – in einer </w:t>
      </w:r>
      <w:r w:rsidRPr="00237E1A">
        <w:rPr>
          <w:rFonts w:ascii="Trebuchet MS" w:hAnsi="Trebuchet MS"/>
          <w:sz w:val="24"/>
          <w:szCs w:val="24"/>
        </w:rPr>
        <w:t xml:space="preserve">beispielsweise aufgeführten Arbeitsunfähigkeitsbescheinigung </w:t>
      </w:r>
      <w:r w:rsidR="00C261C8">
        <w:rPr>
          <w:rFonts w:ascii="Trebuchet MS" w:hAnsi="Trebuchet MS"/>
          <w:sz w:val="24"/>
          <w:szCs w:val="24"/>
        </w:rPr>
        <w:t xml:space="preserve">- </w:t>
      </w:r>
      <w:r w:rsidRPr="00237E1A">
        <w:rPr>
          <w:rFonts w:ascii="Trebuchet MS" w:hAnsi="Trebuchet MS"/>
          <w:sz w:val="24"/>
          <w:szCs w:val="24"/>
        </w:rPr>
        <w:t>abstellen.</w:t>
      </w:r>
    </w:p>
    <w:p w:rsidR="00132379" w:rsidRDefault="00EB42DA" w:rsidP="00237E1A">
      <w:pPr>
        <w:jc w:val="both"/>
        <w:rPr>
          <w:rFonts w:ascii="Trebuchet MS" w:hAnsi="Trebuchet MS"/>
          <w:sz w:val="24"/>
          <w:szCs w:val="24"/>
        </w:rPr>
      </w:pPr>
      <w:r w:rsidRPr="00237E1A">
        <w:rPr>
          <w:rFonts w:ascii="Trebuchet MS" w:hAnsi="Trebuchet MS"/>
          <w:sz w:val="24"/>
          <w:szCs w:val="24"/>
        </w:rPr>
        <w:t>Ausweislich der Vorschrift des § 275 Abs. 5 und Abs. 6 SGB V sollen die Gutachter</w:t>
      </w:r>
      <w:r w:rsidR="002049DB">
        <w:rPr>
          <w:rFonts w:ascii="Trebuchet MS" w:hAnsi="Trebuchet MS"/>
          <w:sz w:val="24"/>
          <w:szCs w:val="24"/>
        </w:rPr>
        <w:t xml:space="preserve">:innen </w:t>
      </w:r>
      <w:r w:rsidRPr="00237E1A">
        <w:rPr>
          <w:rFonts w:ascii="Trebuchet MS" w:hAnsi="Trebuchet MS"/>
          <w:sz w:val="24"/>
          <w:szCs w:val="24"/>
        </w:rPr>
        <w:t xml:space="preserve">des </w:t>
      </w:r>
      <w:r w:rsidR="002049DB">
        <w:rPr>
          <w:rFonts w:ascii="Trebuchet MS" w:hAnsi="Trebuchet MS"/>
          <w:sz w:val="24"/>
          <w:szCs w:val="24"/>
        </w:rPr>
        <w:t>M</w:t>
      </w:r>
      <w:r w:rsidRPr="00237E1A">
        <w:rPr>
          <w:rFonts w:ascii="Trebuchet MS" w:hAnsi="Trebuchet MS"/>
          <w:sz w:val="24"/>
          <w:szCs w:val="24"/>
        </w:rPr>
        <w:t xml:space="preserve">edizinischen Dienstes bei der Wahrnehmung ihrer fachlichen Aufgaben zwar </w:t>
      </w:r>
      <w:r w:rsidR="002049DB">
        <w:rPr>
          <w:rFonts w:ascii="Trebuchet MS" w:hAnsi="Trebuchet MS"/>
          <w:sz w:val="24"/>
          <w:szCs w:val="24"/>
        </w:rPr>
        <w:t>„</w:t>
      </w:r>
      <w:r w:rsidRPr="00237E1A">
        <w:rPr>
          <w:rFonts w:ascii="Trebuchet MS" w:hAnsi="Trebuchet MS"/>
          <w:sz w:val="24"/>
          <w:szCs w:val="24"/>
        </w:rPr>
        <w:t>nur ihrem Gewissen unterworfen sein</w:t>
      </w:r>
      <w:r w:rsidR="002049DB">
        <w:rPr>
          <w:rFonts w:ascii="Trebuchet MS" w:hAnsi="Trebuchet MS"/>
          <w:sz w:val="24"/>
          <w:szCs w:val="24"/>
        </w:rPr>
        <w:t>“</w:t>
      </w:r>
      <w:r w:rsidRPr="00237E1A">
        <w:rPr>
          <w:rFonts w:ascii="Trebuchet MS" w:hAnsi="Trebuchet MS"/>
          <w:sz w:val="24"/>
          <w:szCs w:val="24"/>
        </w:rPr>
        <w:t xml:space="preserve"> und somit sind </w:t>
      </w:r>
      <w:r w:rsidR="002049DB">
        <w:rPr>
          <w:rFonts w:ascii="Trebuchet MS" w:hAnsi="Trebuchet MS"/>
          <w:sz w:val="24"/>
          <w:szCs w:val="24"/>
        </w:rPr>
        <w:t>„s</w:t>
      </w:r>
      <w:r w:rsidRPr="00237E1A">
        <w:rPr>
          <w:rFonts w:ascii="Trebuchet MS" w:hAnsi="Trebuchet MS"/>
          <w:sz w:val="24"/>
          <w:szCs w:val="24"/>
        </w:rPr>
        <w:t>ie nicht berechtigt</w:t>
      </w:r>
      <w:r w:rsidR="002049DB">
        <w:rPr>
          <w:rFonts w:ascii="Trebuchet MS" w:hAnsi="Trebuchet MS"/>
          <w:sz w:val="24"/>
          <w:szCs w:val="24"/>
        </w:rPr>
        <w:t>,</w:t>
      </w:r>
      <w:r w:rsidRPr="00237E1A">
        <w:rPr>
          <w:rFonts w:ascii="Trebuchet MS" w:hAnsi="Trebuchet MS"/>
          <w:sz w:val="24"/>
          <w:szCs w:val="24"/>
        </w:rPr>
        <w:t xml:space="preserve"> in die Behandlung und pflegerische Versorgung der Versicherten einzugreifen</w:t>
      </w:r>
      <w:r w:rsidR="002049DB">
        <w:rPr>
          <w:rFonts w:ascii="Trebuchet MS" w:hAnsi="Trebuchet MS"/>
          <w:sz w:val="24"/>
          <w:szCs w:val="24"/>
        </w:rPr>
        <w:t xml:space="preserve">“, jedoch bedarf es aus Gründen der Transparenz </w:t>
      </w:r>
      <w:r w:rsidRPr="00237E1A">
        <w:rPr>
          <w:rFonts w:ascii="Trebuchet MS" w:hAnsi="Trebuchet MS"/>
          <w:sz w:val="24"/>
          <w:szCs w:val="24"/>
        </w:rPr>
        <w:t xml:space="preserve">nach unserem Dafürhalten </w:t>
      </w:r>
      <w:r w:rsidR="00132379">
        <w:rPr>
          <w:rFonts w:ascii="Trebuchet MS" w:hAnsi="Trebuchet MS"/>
          <w:sz w:val="24"/>
          <w:szCs w:val="24"/>
        </w:rPr>
        <w:t xml:space="preserve"> - wie oben ausgeführt - </w:t>
      </w:r>
      <w:r w:rsidR="002049DB">
        <w:rPr>
          <w:rFonts w:ascii="Trebuchet MS" w:hAnsi="Trebuchet MS"/>
          <w:sz w:val="24"/>
          <w:szCs w:val="24"/>
        </w:rPr>
        <w:t xml:space="preserve">eines </w:t>
      </w:r>
      <w:r w:rsidR="00132379">
        <w:rPr>
          <w:rFonts w:ascii="Trebuchet MS" w:hAnsi="Trebuchet MS"/>
          <w:sz w:val="24"/>
          <w:szCs w:val="24"/>
        </w:rPr>
        <w:t xml:space="preserve">klarstellenden </w:t>
      </w:r>
      <w:r w:rsidR="002049DB">
        <w:rPr>
          <w:rFonts w:ascii="Trebuchet MS" w:hAnsi="Trebuchet MS"/>
          <w:sz w:val="24"/>
          <w:szCs w:val="24"/>
        </w:rPr>
        <w:t>Hinweises in der Gemeinsamen Empfehlung</w:t>
      </w:r>
      <w:r w:rsidR="00132379">
        <w:rPr>
          <w:rFonts w:ascii="Trebuchet MS" w:hAnsi="Trebuchet MS"/>
          <w:sz w:val="24"/>
          <w:szCs w:val="24"/>
        </w:rPr>
        <w:t xml:space="preserve">. </w:t>
      </w:r>
    </w:p>
    <w:p w:rsidR="009D5776" w:rsidRDefault="009D5776" w:rsidP="00237E1A">
      <w:pPr>
        <w:jc w:val="both"/>
        <w:rPr>
          <w:rFonts w:ascii="Trebuchet MS" w:hAnsi="Trebuchet MS"/>
          <w:sz w:val="24"/>
          <w:szCs w:val="24"/>
        </w:rPr>
      </w:pPr>
    </w:p>
    <w:p w:rsidR="000D3B16" w:rsidRPr="00B55E58" w:rsidRDefault="00AB4458" w:rsidP="00B55E58">
      <w:pPr>
        <w:pStyle w:val="Listenabsatz"/>
        <w:numPr>
          <w:ilvl w:val="0"/>
          <w:numId w:val="3"/>
        </w:numPr>
        <w:jc w:val="both"/>
        <w:rPr>
          <w:rFonts w:ascii="Trebuchet MS" w:hAnsi="Trebuchet MS"/>
          <w:sz w:val="24"/>
          <w:szCs w:val="24"/>
          <w:u w:val="single"/>
        </w:rPr>
      </w:pPr>
      <w:r w:rsidRPr="00B55E58">
        <w:rPr>
          <w:rFonts w:ascii="Trebuchet MS" w:hAnsi="Trebuchet MS"/>
          <w:sz w:val="24"/>
          <w:szCs w:val="24"/>
          <w:u w:val="single"/>
        </w:rPr>
        <w:t xml:space="preserve">Begutachtung als Instrument der Bedarfsermittlung in der Kinder- und Jugendhilfe: </w:t>
      </w:r>
    </w:p>
    <w:p w:rsidR="002000DD" w:rsidRDefault="00233FAB" w:rsidP="00237E1A">
      <w:pPr>
        <w:jc w:val="both"/>
        <w:rPr>
          <w:rFonts w:ascii="Trebuchet MS" w:hAnsi="Trebuchet MS"/>
          <w:sz w:val="24"/>
          <w:szCs w:val="24"/>
        </w:rPr>
      </w:pPr>
      <w:r w:rsidRPr="00237E1A">
        <w:rPr>
          <w:rFonts w:ascii="Trebuchet MS" w:hAnsi="Trebuchet MS"/>
          <w:sz w:val="24"/>
          <w:szCs w:val="24"/>
        </w:rPr>
        <w:t xml:space="preserve">Vor dem Hintergrund des </w:t>
      </w:r>
      <w:r w:rsidR="002000DD">
        <w:rPr>
          <w:rFonts w:ascii="Trebuchet MS" w:hAnsi="Trebuchet MS"/>
          <w:sz w:val="24"/>
          <w:szCs w:val="24"/>
        </w:rPr>
        <w:t xml:space="preserve">aktuell </w:t>
      </w:r>
      <w:r w:rsidRPr="00237E1A">
        <w:rPr>
          <w:rFonts w:ascii="Trebuchet MS" w:hAnsi="Trebuchet MS"/>
          <w:sz w:val="24"/>
          <w:szCs w:val="24"/>
        </w:rPr>
        <w:t>laufenden Reformprozesses einer inklusive</w:t>
      </w:r>
      <w:r w:rsidR="002000DD">
        <w:rPr>
          <w:rFonts w:ascii="Trebuchet MS" w:hAnsi="Trebuchet MS"/>
          <w:sz w:val="24"/>
          <w:szCs w:val="24"/>
        </w:rPr>
        <w:t>n</w:t>
      </w:r>
      <w:r w:rsidRPr="00237E1A">
        <w:rPr>
          <w:rFonts w:ascii="Trebuchet MS" w:hAnsi="Trebuchet MS"/>
          <w:sz w:val="24"/>
          <w:szCs w:val="24"/>
        </w:rPr>
        <w:t xml:space="preserve"> Kinder</w:t>
      </w:r>
      <w:r w:rsidR="002000DD">
        <w:rPr>
          <w:rFonts w:ascii="Trebuchet MS" w:hAnsi="Trebuchet MS"/>
          <w:sz w:val="24"/>
          <w:szCs w:val="24"/>
        </w:rPr>
        <w:t>-</w:t>
      </w:r>
      <w:r w:rsidRPr="00237E1A">
        <w:rPr>
          <w:rFonts w:ascii="Trebuchet MS" w:hAnsi="Trebuchet MS"/>
          <w:sz w:val="24"/>
          <w:szCs w:val="24"/>
        </w:rPr>
        <w:t xml:space="preserve"> und Jugendhilfe</w:t>
      </w:r>
      <w:r w:rsidR="002000DD">
        <w:rPr>
          <w:rFonts w:ascii="Trebuchet MS" w:hAnsi="Trebuchet MS"/>
          <w:sz w:val="24"/>
          <w:szCs w:val="24"/>
        </w:rPr>
        <w:t xml:space="preserve">, mit dem Ziel, dass die </w:t>
      </w:r>
      <w:r w:rsidRPr="00237E1A">
        <w:rPr>
          <w:rFonts w:ascii="Trebuchet MS" w:hAnsi="Trebuchet MS"/>
          <w:sz w:val="24"/>
          <w:szCs w:val="24"/>
        </w:rPr>
        <w:t>bestehenden Eingliederungshilfeleistungen</w:t>
      </w:r>
      <w:r w:rsidR="002000DD">
        <w:rPr>
          <w:rFonts w:ascii="Trebuchet MS" w:hAnsi="Trebuchet MS"/>
          <w:sz w:val="24"/>
          <w:szCs w:val="24"/>
        </w:rPr>
        <w:t xml:space="preserve"> im SGB IX </w:t>
      </w:r>
      <w:r w:rsidRPr="00237E1A">
        <w:rPr>
          <w:rFonts w:ascii="Trebuchet MS" w:hAnsi="Trebuchet MS"/>
          <w:sz w:val="24"/>
          <w:szCs w:val="24"/>
        </w:rPr>
        <w:t>für Kinder und Jugendliche mit geistigen</w:t>
      </w:r>
      <w:r w:rsidR="002000DD">
        <w:rPr>
          <w:rFonts w:ascii="Trebuchet MS" w:hAnsi="Trebuchet MS"/>
          <w:sz w:val="24"/>
          <w:szCs w:val="24"/>
        </w:rPr>
        <w:t>,</w:t>
      </w:r>
      <w:r w:rsidRPr="00237E1A">
        <w:rPr>
          <w:rFonts w:ascii="Trebuchet MS" w:hAnsi="Trebuchet MS"/>
          <w:sz w:val="24"/>
          <w:szCs w:val="24"/>
        </w:rPr>
        <w:t xml:space="preserve"> körperlichen und Sinnesbeeinträchtigungen</w:t>
      </w:r>
      <w:r w:rsidR="00EA3E24" w:rsidRPr="00237E1A">
        <w:rPr>
          <w:rFonts w:ascii="Trebuchet MS" w:hAnsi="Trebuchet MS"/>
          <w:sz w:val="24"/>
          <w:szCs w:val="24"/>
        </w:rPr>
        <w:t xml:space="preserve"> </w:t>
      </w:r>
      <w:r w:rsidR="002000DD">
        <w:rPr>
          <w:rFonts w:ascii="Trebuchet MS" w:hAnsi="Trebuchet MS"/>
          <w:sz w:val="24"/>
          <w:szCs w:val="24"/>
        </w:rPr>
        <w:t xml:space="preserve">in das SGB VIII überführt werden sollen, </w:t>
      </w:r>
      <w:r w:rsidR="00EA3E24" w:rsidRPr="00237E1A">
        <w:rPr>
          <w:rFonts w:ascii="Trebuchet MS" w:hAnsi="Trebuchet MS"/>
          <w:sz w:val="24"/>
          <w:szCs w:val="24"/>
        </w:rPr>
        <w:t xml:space="preserve">möchten wir auch </w:t>
      </w:r>
      <w:r w:rsidR="002000DD">
        <w:rPr>
          <w:rFonts w:ascii="Trebuchet MS" w:hAnsi="Trebuchet MS"/>
          <w:sz w:val="24"/>
          <w:szCs w:val="24"/>
        </w:rPr>
        <w:t xml:space="preserve">in diesem Kontext </w:t>
      </w:r>
      <w:r w:rsidR="00AB4458">
        <w:rPr>
          <w:rFonts w:ascii="Trebuchet MS" w:hAnsi="Trebuchet MS"/>
          <w:sz w:val="24"/>
          <w:szCs w:val="24"/>
        </w:rPr>
        <w:t xml:space="preserve">folgendes anmerken. </w:t>
      </w:r>
    </w:p>
    <w:p w:rsidR="00AB4458" w:rsidRDefault="006F3D2C" w:rsidP="00237E1A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</w:t>
      </w:r>
      <w:r w:rsidR="00EA3E24" w:rsidRPr="00237E1A">
        <w:rPr>
          <w:rFonts w:ascii="Trebuchet MS" w:hAnsi="Trebuchet MS"/>
          <w:sz w:val="24"/>
          <w:szCs w:val="24"/>
        </w:rPr>
        <w:t xml:space="preserve">m Rahmen des SGB </w:t>
      </w:r>
      <w:r w:rsidR="002000DD">
        <w:rPr>
          <w:rFonts w:ascii="Trebuchet MS" w:hAnsi="Trebuchet MS"/>
          <w:sz w:val="24"/>
          <w:szCs w:val="24"/>
        </w:rPr>
        <w:t xml:space="preserve">VIII </w:t>
      </w:r>
      <w:r w:rsidR="00EA3E24" w:rsidRPr="00237E1A">
        <w:rPr>
          <w:rFonts w:ascii="Trebuchet MS" w:hAnsi="Trebuchet MS"/>
          <w:sz w:val="24"/>
          <w:szCs w:val="24"/>
        </w:rPr>
        <w:t xml:space="preserve">dient das ärztliche Gutachten gemäß § 35 </w:t>
      </w:r>
      <w:r>
        <w:rPr>
          <w:rFonts w:ascii="Trebuchet MS" w:hAnsi="Trebuchet MS"/>
          <w:sz w:val="24"/>
          <w:szCs w:val="24"/>
        </w:rPr>
        <w:t xml:space="preserve">a </w:t>
      </w:r>
      <w:r w:rsidR="00EA3E24" w:rsidRPr="00237E1A">
        <w:rPr>
          <w:rFonts w:ascii="Trebuchet MS" w:hAnsi="Trebuchet MS"/>
          <w:sz w:val="24"/>
          <w:szCs w:val="24"/>
        </w:rPr>
        <w:t xml:space="preserve">Abs. 1a SGB VIII dazu, festzustellen, ob eine Abweichung vom alterstypischen </w:t>
      </w:r>
      <w:r w:rsidR="00EA3E24" w:rsidRPr="002000DD">
        <w:rPr>
          <w:rFonts w:ascii="Trebuchet MS" w:hAnsi="Trebuchet MS"/>
          <w:sz w:val="24"/>
          <w:szCs w:val="24"/>
          <w:u w:val="single"/>
        </w:rPr>
        <w:t xml:space="preserve">seelischen </w:t>
      </w:r>
      <w:r w:rsidR="00EA3E24" w:rsidRPr="00237E1A">
        <w:rPr>
          <w:rFonts w:ascii="Trebuchet MS" w:hAnsi="Trebuchet MS"/>
          <w:sz w:val="24"/>
          <w:szCs w:val="24"/>
        </w:rPr>
        <w:t xml:space="preserve">Gesundheitszustand vorliegt. </w:t>
      </w:r>
      <w:r>
        <w:rPr>
          <w:rFonts w:ascii="Trebuchet MS" w:hAnsi="Trebuchet MS"/>
          <w:sz w:val="24"/>
          <w:szCs w:val="24"/>
        </w:rPr>
        <w:t xml:space="preserve">Die Vorschrift des § 35a SGB VIII regelt die Eingliederungshilfeleistungen für Kinder und Jugendliche mit einer (drohenden) seelischen Behinderung. Nach </w:t>
      </w:r>
      <w:r w:rsidR="00EA3E24" w:rsidRPr="00237E1A">
        <w:rPr>
          <w:rFonts w:ascii="Trebuchet MS" w:hAnsi="Trebuchet MS"/>
          <w:sz w:val="24"/>
          <w:szCs w:val="24"/>
        </w:rPr>
        <w:t xml:space="preserve">§ 35 </w:t>
      </w:r>
      <w:r>
        <w:rPr>
          <w:rFonts w:ascii="Trebuchet MS" w:hAnsi="Trebuchet MS"/>
          <w:sz w:val="24"/>
          <w:szCs w:val="24"/>
        </w:rPr>
        <w:t xml:space="preserve">a </w:t>
      </w:r>
      <w:r w:rsidR="00EA3E24" w:rsidRPr="00237E1A">
        <w:rPr>
          <w:rFonts w:ascii="Trebuchet MS" w:hAnsi="Trebuchet MS"/>
          <w:sz w:val="24"/>
          <w:szCs w:val="24"/>
        </w:rPr>
        <w:t>Abs. 1a S. 2 SGB VIII erfolgt die Feststellung auf der Grundlage der von der WHO erstellten Internationalen Klassifikation psychischer Störungen</w:t>
      </w:r>
      <w:r w:rsidR="00810048">
        <w:rPr>
          <w:rFonts w:ascii="Trebuchet MS" w:hAnsi="Trebuchet MS"/>
          <w:sz w:val="24"/>
          <w:szCs w:val="24"/>
        </w:rPr>
        <w:t xml:space="preserve"> </w:t>
      </w:r>
      <w:r w:rsidR="00EA3E24" w:rsidRPr="00237E1A">
        <w:rPr>
          <w:rFonts w:ascii="Trebuchet MS" w:hAnsi="Trebuchet MS"/>
          <w:sz w:val="24"/>
          <w:szCs w:val="24"/>
        </w:rPr>
        <w:t>-</w:t>
      </w:r>
      <w:r w:rsidR="00810048">
        <w:rPr>
          <w:rFonts w:ascii="Trebuchet MS" w:hAnsi="Trebuchet MS"/>
          <w:sz w:val="24"/>
          <w:szCs w:val="24"/>
        </w:rPr>
        <w:t xml:space="preserve"> </w:t>
      </w:r>
      <w:r w:rsidR="00EA3E24" w:rsidRPr="00237E1A">
        <w:rPr>
          <w:rFonts w:ascii="Trebuchet MS" w:hAnsi="Trebuchet MS"/>
          <w:sz w:val="24"/>
          <w:szCs w:val="24"/>
        </w:rPr>
        <w:t>Kap. V (</w:t>
      </w:r>
      <w:r w:rsidR="00810048">
        <w:rPr>
          <w:rFonts w:ascii="Trebuchet MS" w:hAnsi="Trebuchet MS"/>
          <w:sz w:val="24"/>
          <w:szCs w:val="24"/>
        </w:rPr>
        <w:t xml:space="preserve">F) </w:t>
      </w:r>
      <w:r w:rsidR="00EA3E24" w:rsidRPr="00237E1A">
        <w:rPr>
          <w:rFonts w:ascii="Trebuchet MS" w:hAnsi="Trebuchet MS"/>
          <w:sz w:val="24"/>
          <w:szCs w:val="24"/>
        </w:rPr>
        <w:t xml:space="preserve">der ICD-10. </w:t>
      </w:r>
    </w:p>
    <w:p w:rsidR="00132379" w:rsidRDefault="00EA3E24" w:rsidP="00237E1A">
      <w:pPr>
        <w:jc w:val="both"/>
        <w:rPr>
          <w:rFonts w:ascii="Trebuchet MS" w:hAnsi="Trebuchet MS"/>
          <w:sz w:val="24"/>
          <w:szCs w:val="24"/>
        </w:rPr>
      </w:pPr>
      <w:r w:rsidRPr="00237E1A">
        <w:rPr>
          <w:rFonts w:ascii="Trebuchet MS" w:hAnsi="Trebuchet MS"/>
          <w:sz w:val="24"/>
          <w:szCs w:val="24"/>
        </w:rPr>
        <w:t>Die BAG S</w:t>
      </w:r>
      <w:r w:rsidR="00810048">
        <w:rPr>
          <w:rFonts w:ascii="Trebuchet MS" w:hAnsi="Trebuchet MS"/>
          <w:sz w:val="24"/>
          <w:szCs w:val="24"/>
        </w:rPr>
        <w:t xml:space="preserve">ELBSTHILFE </w:t>
      </w:r>
      <w:r w:rsidRPr="00237E1A">
        <w:rPr>
          <w:rFonts w:ascii="Trebuchet MS" w:hAnsi="Trebuchet MS"/>
          <w:sz w:val="24"/>
          <w:szCs w:val="24"/>
        </w:rPr>
        <w:t xml:space="preserve">kritisiert </w:t>
      </w:r>
      <w:r w:rsidR="00810048">
        <w:rPr>
          <w:rFonts w:ascii="Trebuchet MS" w:hAnsi="Trebuchet MS"/>
          <w:sz w:val="24"/>
          <w:szCs w:val="24"/>
        </w:rPr>
        <w:t xml:space="preserve">bereits </w:t>
      </w:r>
      <w:r w:rsidRPr="00237E1A">
        <w:rPr>
          <w:rFonts w:ascii="Trebuchet MS" w:hAnsi="Trebuchet MS"/>
          <w:sz w:val="24"/>
          <w:szCs w:val="24"/>
        </w:rPr>
        <w:t>im Rahmen des § 35a SGB VIII, dass die ICD-10 herangezogen wird. Rückgriffe auf ICD</w:t>
      </w:r>
      <w:r w:rsidR="00810048">
        <w:rPr>
          <w:rFonts w:ascii="Trebuchet MS" w:hAnsi="Trebuchet MS"/>
          <w:sz w:val="24"/>
          <w:szCs w:val="24"/>
        </w:rPr>
        <w:t>-</w:t>
      </w:r>
      <w:r w:rsidRPr="00237E1A">
        <w:rPr>
          <w:rFonts w:ascii="Trebuchet MS" w:hAnsi="Trebuchet MS"/>
          <w:sz w:val="24"/>
          <w:szCs w:val="24"/>
        </w:rPr>
        <w:t>Diagnosen bzw. Intelligenztests für Kinder und Jugendliche mit geistiger und/oder körperlicher Behinderung können als Ausschluss</w:t>
      </w:r>
      <w:r w:rsidR="00810048">
        <w:rPr>
          <w:rFonts w:ascii="Trebuchet MS" w:hAnsi="Trebuchet MS"/>
          <w:sz w:val="24"/>
          <w:szCs w:val="24"/>
        </w:rPr>
        <w:t>-</w:t>
      </w:r>
      <w:r w:rsidRPr="00237E1A">
        <w:rPr>
          <w:rFonts w:ascii="Trebuchet MS" w:hAnsi="Trebuchet MS"/>
          <w:sz w:val="24"/>
          <w:szCs w:val="24"/>
        </w:rPr>
        <w:t xml:space="preserve"> bzw. Zugangskriterien wirken. </w:t>
      </w:r>
      <w:r w:rsidR="00810048">
        <w:rPr>
          <w:rFonts w:ascii="Trebuchet MS" w:hAnsi="Trebuchet MS"/>
          <w:sz w:val="24"/>
          <w:szCs w:val="24"/>
        </w:rPr>
        <w:t xml:space="preserve">Aufgabe des Teilhabe-/Gesamtplanverfahrens nach dem SGB IX ist es, den individuellen Bedarf zu ermitteln und damit die Berechtigung zu konkreten Leistungen festzustellen. </w:t>
      </w:r>
      <w:r w:rsidRPr="00237E1A">
        <w:rPr>
          <w:rFonts w:ascii="Trebuchet MS" w:hAnsi="Trebuchet MS"/>
          <w:sz w:val="24"/>
          <w:szCs w:val="24"/>
        </w:rPr>
        <w:t xml:space="preserve">Dies muss jedoch bei einer Zusammenführung der Leistungen nach dem SGB </w:t>
      </w:r>
      <w:r w:rsidR="00810048">
        <w:rPr>
          <w:rFonts w:ascii="Trebuchet MS" w:hAnsi="Trebuchet MS"/>
          <w:sz w:val="24"/>
          <w:szCs w:val="24"/>
        </w:rPr>
        <w:t xml:space="preserve">VIII </w:t>
      </w:r>
      <w:r w:rsidRPr="00237E1A">
        <w:rPr>
          <w:rFonts w:ascii="Trebuchet MS" w:hAnsi="Trebuchet MS"/>
          <w:sz w:val="24"/>
          <w:szCs w:val="24"/>
        </w:rPr>
        <w:t xml:space="preserve">und dem SGB </w:t>
      </w:r>
      <w:r w:rsidR="00810048">
        <w:rPr>
          <w:rFonts w:ascii="Trebuchet MS" w:hAnsi="Trebuchet MS"/>
          <w:sz w:val="24"/>
          <w:szCs w:val="24"/>
        </w:rPr>
        <w:t xml:space="preserve">IX </w:t>
      </w:r>
      <w:r w:rsidRPr="00237E1A">
        <w:rPr>
          <w:rFonts w:ascii="Trebuchet MS" w:hAnsi="Trebuchet MS"/>
          <w:sz w:val="24"/>
          <w:szCs w:val="24"/>
        </w:rPr>
        <w:t>auch für Kinder und Jugendliche mit geistiger und</w:t>
      </w:r>
      <w:r w:rsidR="00C03461">
        <w:rPr>
          <w:rFonts w:ascii="Trebuchet MS" w:hAnsi="Trebuchet MS"/>
          <w:sz w:val="24"/>
          <w:szCs w:val="24"/>
        </w:rPr>
        <w:t>/</w:t>
      </w:r>
      <w:r w:rsidRPr="00237E1A">
        <w:rPr>
          <w:rFonts w:ascii="Trebuchet MS" w:hAnsi="Trebuchet MS"/>
          <w:sz w:val="24"/>
          <w:szCs w:val="24"/>
        </w:rPr>
        <w:t xml:space="preserve">oder körperlicher Behinderung gelten. </w:t>
      </w:r>
    </w:p>
    <w:p w:rsidR="00014F67" w:rsidRDefault="00EA3E24" w:rsidP="00237E1A">
      <w:pPr>
        <w:jc w:val="both"/>
        <w:rPr>
          <w:rFonts w:ascii="Trebuchet MS" w:hAnsi="Trebuchet MS"/>
          <w:sz w:val="24"/>
          <w:szCs w:val="24"/>
        </w:rPr>
      </w:pPr>
      <w:r w:rsidRPr="00237E1A">
        <w:rPr>
          <w:rFonts w:ascii="Trebuchet MS" w:hAnsi="Trebuchet MS"/>
          <w:sz w:val="24"/>
          <w:szCs w:val="24"/>
        </w:rPr>
        <w:t>Daher darf sich ein solches Gutachten nicht darauf beschränken, eine Diagnose nach der ICD</w:t>
      </w:r>
      <w:r w:rsidR="00C03461">
        <w:rPr>
          <w:rFonts w:ascii="Trebuchet MS" w:hAnsi="Trebuchet MS"/>
          <w:sz w:val="24"/>
          <w:szCs w:val="24"/>
        </w:rPr>
        <w:t>-</w:t>
      </w:r>
      <w:r w:rsidRPr="00237E1A">
        <w:rPr>
          <w:rFonts w:ascii="Trebuchet MS" w:hAnsi="Trebuchet MS"/>
          <w:sz w:val="24"/>
          <w:szCs w:val="24"/>
        </w:rPr>
        <w:t xml:space="preserve">10 festzustellen, stattdessen müssen auch die </w:t>
      </w:r>
      <w:r w:rsidR="00437A41">
        <w:rPr>
          <w:rFonts w:ascii="Trebuchet MS" w:hAnsi="Trebuchet MS"/>
          <w:sz w:val="24"/>
          <w:szCs w:val="24"/>
        </w:rPr>
        <w:t xml:space="preserve">Krankheitsauswirkungen auf den verschiedenen Ebenen der Funktionsfähigkeit unter </w:t>
      </w:r>
      <w:r w:rsidR="006F0F3E">
        <w:rPr>
          <w:rFonts w:ascii="Trebuchet MS" w:hAnsi="Trebuchet MS"/>
          <w:sz w:val="24"/>
          <w:szCs w:val="24"/>
        </w:rPr>
        <w:t>B</w:t>
      </w:r>
      <w:r w:rsidR="00437A41">
        <w:rPr>
          <w:rFonts w:ascii="Trebuchet MS" w:hAnsi="Trebuchet MS"/>
          <w:sz w:val="24"/>
          <w:szCs w:val="24"/>
        </w:rPr>
        <w:t xml:space="preserve">erücksichtigung </w:t>
      </w:r>
      <w:r w:rsidR="00014F67">
        <w:rPr>
          <w:rFonts w:ascii="Trebuchet MS" w:hAnsi="Trebuchet MS"/>
          <w:sz w:val="24"/>
          <w:szCs w:val="24"/>
        </w:rPr>
        <w:t xml:space="preserve">relevanter Einflussfaktoren </w:t>
      </w:r>
      <w:r w:rsidRPr="00237E1A">
        <w:rPr>
          <w:rFonts w:ascii="Trebuchet MS" w:hAnsi="Trebuchet MS"/>
          <w:sz w:val="24"/>
          <w:szCs w:val="24"/>
        </w:rPr>
        <w:t>aufgezeigt werden.</w:t>
      </w:r>
      <w:r w:rsidR="00C03461">
        <w:rPr>
          <w:rFonts w:ascii="Trebuchet MS" w:hAnsi="Trebuchet MS"/>
          <w:sz w:val="24"/>
          <w:szCs w:val="24"/>
        </w:rPr>
        <w:t xml:space="preserve"> </w:t>
      </w:r>
    </w:p>
    <w:p w:rsidR="00810048" w:rsidRDefault="00014F67" w:rsidP="00237E1A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B</w:t>
      </w:r>
      <w:r w:rsidR="00C03461">
        <w:rPr>
          <w:rFonts w:ascii="Trebuchet MS" w:hAnsi="Trebuchet MS"/>
          <w:sz w:val="24"/>
          <w:szCs w:val="24"/>
        </w:rPr>
        <w:t xml:space="preserve">ei einer Zusammenführung der Eingliederungshilfeleistungen vom SGB IX in das SGB VIII </w:t>
      </w:r>
      <w:r>
        <w:rPr>
          <w:rFonts w:ascii="Trebuchet MS" w:hAnsi="Trebuchet MS"/>
          <w:sz w:val="24"/>
          <w:szCs w:val="24"/>
        </w:rPr>
        <w:t xml:space="preserve">ist es </w:t>
      </w:r>
      <w:r w:rsidR="00C03461">
        <w:rPr>
          <w:rFonts w:ascii="Trebuchet MS" w:hAnsi="Trebuchet MS"/>
          <w:sz w:val="24"/>
          <w:szCs w:val="24"/>
        </w:rPr>
        <w:t>nach unserem Dafürhalten jeden</w:t>
      </w:r>
      <w:r>
        <w:rPr>
          <w:rFonts w:ascii="Trebuchet MS" w:hAnsi="Trebuchet MS"/>
          <w:sz w:val="24"/>
          <w:szCs w:val="24"/>
        </w:rPr>
        <w:t xml:space="preserve">falls </w:t>
      </w:r>
      <w:r w:rsidR="00C03461">
        <w:rPr>
          <w:rFonts w:ascii="Trebuchet MS" w:hAnsi="Trebuchet MS"/>
          <w:sz w:val="24"/>
          <w:szCs w:val="24"/>
        </w:rPr>
        <w:t xml:space="preserve">wichtig, dass die sog. ICF-CY Orientierung unter Zugrundelegung des bio-psycho-sozialen Modells </w:t>
      </w:r>
      <w:r w:rsidR="00C03461" w:rsidRPr="00132379">
        <w:rPr>
          <w:rFonts w:ascii="Trebuchet MS" w:hAnsi="Trebuchet MS"/>
          <w:sz w:val="24"/>
          <w:szCs w:val="24"/>
        </w:rPr>
        <w:t xml:space="preserve">für </w:t>
      </w:r>
      <w:r w:rsidR="00C03461" w:rsidRPr="00132379">
        <w:rPr>
          <w:rFonts w:ascii="Trebuchet MS" w:hAnsi="Trebuchet MS"/>
          <w:b/>
          <w:bCs/>
          <w:sz w:val="24"/>
          <w:szCs w:val="24"/>
        </w:rPr>
        <w:t>alle</w:t>
      </w:r>
      <w:r w:rsidR="00C03461">
        <w:rPr>
          <w:rFonts w:ascii="Trebuchet MS" w:hAnsi="Trebuchet MS"/>
          <w:sz w:val="24"/>
          <w:szCs w:val="24"/>
        </w:rPr>
        <w:t xml:space="preserve"> Kinder und Jugendlichen mit geistigen, körperlichen, seelischen und Sinnesbeeinträchtigungen als Grundlage für die Instrumente bei der Bedarfsermittlung, sowohl der behinderungsspezifischen Bedarfe als auch der erzieherischen Bedarfe</w:t>
      </w:r>
      <w:r w:rsidR="00132379">
        <w:rPr>
          <w:rFonts w:ascii="Trebuchet MS" w:hAnsi="Trebuchet MS"/>
          <w:sz w:val="24"/>
          <w:szCs w:val="24"/>
        </w:rPr>
        <w:t>,</w:t>
      </w:r>
      <w:r w:rsidR="00C03461">
        <w:rPr>
          <w:rFonts w:ascii="Trebuchet MS" w:hAnsi="Trebuchet MS"/>
          <w:sz w:val="24"/>
          <w:szCs w:val="24"/>
        </w:rPr>
        <w:t xml:space="preserve"> heranzuziehen ist.</w:t>
      </w:r>
    </w:p>
    <w:p w:rsidR="00EA3E24" w:rsidRPr="00237E1A" w:rsidRDefault="00EA3E24" w:rsidP="00237E1A">
      <w:pPr>
        <w:jc w:val="both"/>
        <w:rPr>
          <w:rFonts w:ascii="Trebuchet MS" w:hAnsi="Trebuchet MS"/>
          <w:sz w:val="24"/>
          <w:szCs w:val="24"/>
        </w:rPr>
      </w:pPr>
      <w:r w:rsidRPr="00237E1A">
        <w:rPr>
          <w:rFonts w:ascii="Trebuchet MS" w:hAnsi="Trebuchet MS"/>
          <w:sz w:val="24"/>
          <w:szCs w:val="24"/>
        </w:rPr>
        <w:t>Soweit mit diesem Bedarfsermittlung</w:t>
      </w:r>
      <w:r w:rsidR="00C03461">
        <w:rPr>
          <w:rFonts w:ascii="Trebuchet MS" w:hAnsi="Trebuchet MS"/>
          <w:sz w:val="24"/>
          <w:szCs w:val="24"/>
        </w:rPr>
        <w:t>si</w:t>
      </w:r>
      <w:r w:rsidRPr="00237E1A">
        <w:rPr>
          <w:rFonts w:ascii="Trebuchet MS" w:hAnsi="Trebuchet MS"/>
          <w:sz w:val="24"/>
          <w:szCs w:val="24"/>
        </w:rPr>
        <w:t xml:space="preserve">nstrument bereits der </w:t>
      </w:r>
      <w:r w:rsidR="00C03461">
        <w:rPr>
          <w:rFonts w:ascii="Trebuchet MS" w:hAnsi="Trebuchet MS"/>
          <w:sz w:val="24"/>
          <w:szCs w:val="24"/>
        </w:rPr>
        <w:t xml:space="preserve">individuelle und passgenaue </w:t>
      </w:r>
      <w:r w:rsidRPr="00237E1A">
        <w:rPr>
          <w:rFonts w:ascii="Trebuchet MS" w:hAnsi="Trebuchet MS"/>
          <w:sz w:val="24"/>
          <w:szCs w:val="24"/>
        </w:rPr>
        <w:t xml:space="preserve">Rehabilitationsbedarf </w:t>
      </w:r>
      <w:r w:rsidR="00C03461">
        <w:rPr>
          <w:rFonts w:ascii="Trebuchet MS" w:hAnsi="Trebuchet MS"/>
          <w:sz w:val="24"/>
          <w:szCs w:val="24"/>
        </w:rPr>
        <w:t xml:space="preserve">des Kindes, des Jugendlichen und seiner Eltern bzw. Personensorgeberechtigten </w:t>
      </w:r>
      <w:r w:rsidRPr="00237E1A">
        <w:rPr>
          <w:rFonts w:ascii="Trebuchet MS" w:hAnsi="Trebuchet MS"/>
          <w:sz w:val="24"/>
          <w:szCs w:val="24"/>
        </w:rPr>
        <w:t xml:space="preserve">festgestellt </w:t>
      </w:r>
      <w:r w:rsidR="00C03461">
        <w:rPr>
          <w:rFonts w:ascii="Trebuchet MS" w:hAnsi="Trebuchet MS"/>
          <w:sz w:val="24"/>
          <w:szCs w:val="24"/>
        </w:rPr>
        <w:t xml:space="preserve">werden kann,  </w:t>
      </w:r>
      <w:r w:rsidRPr="00237E1A">
        <w:rPr>
          <w:rFonts w:ascii="Trebuchet MS" w:hAnsi="Trebuchet MS"/>
          <w:sz w:val="24"/>
          <w:szCs w:val="24"/>
        </w:rPr>
        <w:t>so wäre die zusätzliche Einholung eines ärztlichen Gutachtens für Kinder</w:t>
      </w:r>
      <w:r w:rsidR="00354243">
        <w:rPr>
          <w:rFonts w:ascii="Trebuchet MS" w:hAnsi="Trebuchet MS"/>
          <w:sz w:val="24"/>
          <w:szCs w:val="24"/>
        </w:rPr>
        <w:t>,</w:t>
      </w:r>
      <w:r w:rsidRPr="00237E1A">
        <w:rPr>
          <w:rFonts w:ascii="Trebuchet MS" w:hAnsi="Trebuchet MS"/>
          <w:sz w:val="24"/>
          <w:szCs w:val="24"/>
        </w:rPr>
        <w:t xml:space="preserve"> Jugendliche und ihre Familien mitunter ein belastendes Verfahren und führt </w:t>
      </w:r>
      <w:r w:rsidR="00320510">
        <w:rPr>
          <w:rFonts w:ascii="Trebuchet MS" w:hAnsi="Trebuchet MS"/>
          <w:sz w:val="24"/>
          <w:szCs w:val="24"/>
        </w:rPr>
        <w:t xml:space="preserve">oftmals </w:t>
      </w:r>
      <w:r w:rsidR="00EC08E8">
        <w:rPr>
          <w:rFonts w:ascii="Trebuchet MS" w:hAnsi="Trebuchet MS"/>
          <w:sz w:val="24"/>
          <w:szCs w:val="24"/>
        </w:rPr>
        <w:t xml:space="preserve">dazu, </w:t>
      </w:r>
      <w:r w:rsidR="00923766">
        <w:rPr>
          <w:rFonts w:ascii="Trebuchet MS" w:hAnsi="Trebuchet MS"/>
          <w:sz w:val="24"/>
          <w:szCs w:val="24"/>
        </w:rPr>
        <w:t xml:space="preserve">bereits </w:t>
      </w:r>
      <w:r w:rsidRPr="00237E1A">
        <w:rPr>
          <w:rFonts w:ascii="Trebuchet MS" w:hAnsi="Trebuchet MS"/>
          <w:sz w:val="24"/>
          <w:szCs w:val="24"/>
        </w:rPr>
        <w:t xml:space="preserve">in Gang gesetzte Prozesse </w:t>
      </w:r>
      <w:r w:rsidR="006F0F3E">
        <w:rPr>
          <w:rFonts w:ascii="Trebuchet MS" w:hAnsi="Trebuchet MS"/>
          <w:sz w:val="24"/>
          <w:szCs w:val="24"/>
        </w:rPr>
        <w:t xml:space="preserve">zu </w:t>
      </w:r>
      <w:r w:rsidRPr="00237E1A">
        <w:rPr>
          <w:rFonts w:ascii="Trebuchet MS" w:hAnsi="Trebuchet MS"/>
          <w:sz w:val="24"/>
          <w:szCs w:val="24"/>
        </w:rPr>
        <w:t>ver</w:t>
      </w:r>
      <w:r w:rsidR="006F0F3E">
        <w:rPr>
          <w:rFonts w:ascii="Trebuchet MS" w:hAnsi="Trebuchet MS"/>
          <w:sz w:val="24"/>
          <w:szCs w:val="24"/>
        </w:rPr>
        <w:t xml:space="preserve">langsamen, </w:t>
      </w:r>
      <w:r w:rsidRPr="00237E1A">
        <w:rPr>
          <w:rFonts w:ascii="Trebuchet MS" w:hAnsi="Trebuchet MS"/>
          <w:sz w:val="24"/>
          <w:szCs w:val="24"/>
        </w:rPr>
        <w:t>mit der Konsequenz</w:t>
      </w:r>
      <w:r w:rsidR="00D31656">
        <w:rPr>
          <w:rFonts w:ascii="Trebuchet MS" w:hAnsi="Trebuchet MS"/>
          <w:sz w:val="24"/>
          <w:szCs w:val="24"/>
        </w:rPr>
        <w:t>,</w:t>
      </w:r>
      <w:r w:rsidRPr="00237E1A">
        <w:rPr>
          <w:rFonts w:ascii="Trebuchet MS" w:hAnsi="Trebuchet MS"/>
          <w:sz w:val="24"/>
          <w:szCs w:val="24"/>
        </w:rPr>
        <w:t xml:space="preserve"> dass auch die Leistungsgewährung an das Kind bzw. den Jugendlichen verzögert wird. </w:t>
      </w:r>
      <w:r w:rsidR="006F0F3E">
        <w:rPr>
          <w:rFonts w:ascii="Trebuchet MS" w:hAnsi="Trebuchet MS"/>
          <w:sz w:val="24"/>
          <w:szCs w:val="24"/>
        </w:rPr>
        <w:t>I</w:t>
      </w:r>
      <w:r w:rsidR="00764C8F">
        <w:rPr>
          <w:rFonts w:ascii="Trebuchet MS" w:hAnsi="Trebuchet MS"/>
          <w:sz w:val="24"/>
          <w:szCs w:val="24"/>
        </w:rPr>
        <w:t xml:space="preserve">m Ergebnis </w:t>
      </w:r>
      <w:r w:rsidR="006F0F3E">
        <w:rPr>
          <w:rFonts w:ascii="Trebuchet MS" w:hAnsi="Trebuchet MS"/>
          <w:sz w:val="24"/>
          <w:szCs w:val="24"/>
        </w:rPr>
        <w:t xml:space="preserve">wird somit </w:t>
      </w:r>
      <w:r w:rsidRPr="00237E1A">
        <w:rPr>
          <w:rFonts w:ascii="Trebuchet MS" w:hAnsi="Trebuchet MS"/>
          <w:sz w:val="24"/>
          <w:szCs w:val="24"/>
        </w:rPr>
        <w:t>oft</w:t>
      </w:r>
      <w:r w:rsidR="006F0F3E">
        <w:rPr>
          <w:rFonts w:ascii="Trebuchet MS" w:hAnsi="Trebuchet MS"/>
          <w:sz w:val="24"/>
          <w:szCs w:val="24"/>
        </w:rPr>
        <w:t xml:space="preserve">mals </w:t>
      </w:r>
      <w:r w:rsidRPr="00237E1A">
        <w:rPr>
          <w:rFonts w:ascii="Trebuchet MS" w:hAnsi="Trebuchet MS"/>
          <w:sz w:val="24"/>
          <w:szCs w:val="24"/>
        </w:rPr>
        <w:t xml:space="preserve">durch das Warten auf ärztliche Gutachten sowie das </w:t>
      </w:r>
      <w:r w:rsidR="00B85E4D">
        <w:rPr>
          <w:rFonts w:ascii="Trebuchet MS" w:hAnsi="Trebuchet MS"/>
          <w:sz w:val="24"/>
          <w:szCs w:val="24"/>
        </w:rPr>
        <w:t>K</w:t>
      </w:r>
      <w:r w:rsidRPr="00237E1A">
        <w:rPr>
          <w:rFonts w:ascii="Trebuchet MS" w:hAnsi="Trebuchet MS"/>
          <w:sz w:val="24"/>
          <w:szCs w:val="24"/>
        </w:rPr>
        <w:t xml:space="preserve">nüpfen an Diagnosen als Bedingung für eine Leistungsgewährung eine zügige und </w:t>
      </w:r>
      <w:r w:rsidR="006F0F3E">
        <w:rPr>
          <w:rFonts w:ascii="Trebuchet MS" w:hAnsi="Trebuchet MS"/>
          <w:sz w:val="24"/>
          <w:szCs w:val="24"/>
        </w:rPr>
        <w:t xml:space="preserve">mithin </w:t>
      </w:r>
      <w:r w:rsidRPr="00237E1A">
        <w:rPr>
          <w:rFonts w:ascii="Trebuchet MS" w:hAnsi="Trebuchet MS"/>
          <w:sz w:val="24"/>
          <w:szCs w:val="24"/>
        </w:rPr>
        <w:t xml:space="preserve">bedarfsgerechte Leistungserbringung </w:t>
      </w:r>
      <w:r w:rsidR="000F3EF4">
        <w:rPr>
          <w:rFonts w:ascii="Trebuchet MS" w:hAnsi="Trebuchet MS"/>
          <w:sz w:val="24"/>
          <w:szCs w:val="24"/>
        </w:rPr>
        <w:t xml:space="preserve">zugunsten des Antragsberechtigten </w:t>
      </w:r>
      <w:r w:rsidRPr="00237E1A">
        <w:rPr>
          <w:rFonts w:ascii="Trebuchet MS" w:hAnsi="Trebuchet MS"/>
          <w:sz w:val="24"/>
          <w:szCs w:val="24"/>
        </w:rPr>
        <w:t xml:space="preserve">verhindert. </w:t>
      </w:r>
    </w:p>
    <w:p w:rsidR="00EA3E24" w:rsidRDefault="00EA3E24" w:rsidP="00237E1A">
      <w:pPr>
        <w:jc w:val="both"/>
        <w:rPr>
          <w:rFonts w:ascii="Trebuchet MS" w:hAnsi="Trebuchet MS"/>
          <w:sz w:val="24"/>
          <w:szCs w:val="24"/>
        </w:rPr>
      </w:pPr>
    </w:p>
    <w:p w:rsidR="00014F67" w:rsidRPr="00FB70A4" w:rsidRDefault="00014F67" w:rsidP="00FB70A4">
      <w:pPr>
        <w:pStyle w:val="Listenabsatz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  <w:u w:val="single"/>
        </w:rPr>
      </w:pPr>
      <w:r w:rsidRPr="00FB70A4">
        <w:rPr>
          <w:rFonts w:ascii="Trebuchet MS" w:hAnsi="Trebuchet MS"/>
          <w:sz w:val="24"/>
          <w:szCs w:val="24"/>
          <w:u w:val="single"/>
        </w:rPr>
        <w:t xml:space="preserve">Berücksichtigung des Rehabilitationsbedarfes für behinderte Menschen mit Flucht-/Migrationshintergrund:  </w:t>
      </w:r>
    </w:p>
    <w:p w:rsidR="00014F67" w:rsidRPr="00014F67" w:rsidRDefault="00014F67" w:rsidP="00014F67">
      <w:pPr>
        <w:jc w:val="both"/>
        <w:rPr>
          <w:rFonts w:ascii="Trebuchet MS" w:hAnsi="Trebuchet MS"/>
          <w:sz w:val="24"/>
          <w:szCs w:val="24"/>
        </w:rPr>
      </w:pPr>
      <w:r w:rsidRPr="00014F67">
        <w:rPr>
          <w:rFonts w:ascii="Trebuchet MS" w:hAnsi="Trebuchet MS"/>
          <w:sz w:val="24"/>
          <w:szCs w:val="24"/>
        </w:rPr>
        <w:t xml:space="preserve"> </w:t>
      </w:r>
    </w:p>
    <w:p w:rsidR="00014F67" w:rsidRPr="00014F67" w:rsidRDefault="00014F67" w:rsidP="00014F67">
      <w:pPr>
        <w:jc w:val="both"/>
        <w:rPr>
          <w:rFonts w:ascii="Trebuchet MS" w:hAnsi="Trebuchet MS"/>
          <w:sz w:val="24"/>
          <w:szCs w:val="24"/>
        </w:rPr>
      </w:pPr>
      <w:r w:rsidRPr="00014F67">
        <w:rPr>
          <w:rFonts w:ascii="Trebuchet MS" w:hAnsi="Trebuchet MS"/>
          <w:sz w:val="24"/>
          <w:szCs w:val="24"/>
        </w:rPr>
        <w:t>In</w:t>
      </w:r>
      <w:r>
        <w:rPr>
          <w:rFonts w:ascii="Trebuchet MS" w:hAnsi="Trebuchet MS"/>
          <w:sz w:val="24"/>
          <w:szCs w:val="24"/>
        </w:rPr>
        <w:t xml:space="preserve"> der vorliegenden Gemeinsamen </w:t>
      </w:r>
      <w:r w:rsidRPr="00014F67">
        <w:rPr>
          <w:rFonts w:ascii="Trebuchet MS" w:hAnsi="Trebuchet MS"/>
          <w:sz w:val="24"/>
          <w:szCs w:val="24"/>
        </w:rPr>
        <w:t>Empfehlung lässt sich das Thema Flucht und deren Auswirkungen in keinem der Punkte deutlich wiederfinden.</w:t>
      </w:r>
      <w:r>
        <w:rPr>
          <w:rFonts w:ascii="Trebuchet MS" w:hAnsi="Trebuchet MS"/>
          <w:sz w:val="24"/>
          <w:szCs w:val="24"/>
        </w:rPr>
        <w:t xml:space="preserve"> </w:t>
      </w:r>
      <w:r w:rsidRPr="00014F67">
        <w:rPr>
          <w:rFonts w:ascii="Trebuchet MS" w:hAnsi="Trebuchet MS"/>
          <w:sz w:val="24"/>
          <w:szCs w:val="24"/>
        </w:rPr>
        <w:t xml:space="preserve">Der Rehabilitationsbedarf für Menschen mit einem Fluchthintergrund und einer Behinderung ist jedoch </w:t>
      </w:r>
      <w:r>
        <w:rPr>
          <w:rFonts w:ascii="Trebuchet MS" w:hAnsi="Trebuchet MS"/>
          <w:sz w:val="24"/>
          <w:szCs w:val="24"/>
        </w:rPr>
        <w:t xml:space="preserve">nach unserem Dafürhalten </w:t>
      </w:r>
      <w:r w:rsidRPr="00014F67">
        <w:rPr>
          <w:rFonts w:ascii="Trebuchet MS" w:hAnsi="Trebuchet MS"/>
          <w:sz w:val="24"/>
          <w:szCs w:val="24"/>
        </w:rPr>
        <w:t>unbedingt zu berücksichtigen.</w:t>
      </w:r>
      <w:r w:rsidR="00F55A46">
        <w:rPr>
          <w:rFonts w:ascii="Trebuchet MS" w:hAnsi="Trebuchet MS"/>
          <w:sz w:val="24"/>
          <w:szCs w:val="24"/>
        </w:rPr>
        <w:t xml:space="preserve"> </w:t>
      </w:r>
      <w:r w:rsidRPr="00014F67">
        <w:rPr>
          <w:rFonts w:ascii="Trebuchet MS" w:hAnsi="Trebuchet MS"/>
          <w:sz w:val="24"/>
          <w:szCs w:val="24"/>
        </w:rPr>
        <w:t>Benachteiligungsmerkmale müssen innerhalb der Begutachtung mit all seinen Wechselwirkungen betrachtet werden.</w:t>
      </w:r>
    </w:p>
    <w:p w:rsidR="00014F67" w:rsidRPr="00014F67" w:rsidRDefault="00014F67" w:rsidP="00014F67">
      <w:pPr>
        <w:jc w:val="both"/>
        <w:rPr>
          <w:rFonts w:ascii="Trebuchet MS" w:hAnsi="Trebuchet MS"/>
          <w:sz w:val="24"/>
          <w:szCs w:val="24"/>
        </w:rPr>
      </w:pPr>
      <w:r w:rsidRPr="00014F67">
        <w:rPr>
          <w:rFonts w:ascii="Trebuchet MS" w:hAnsi="Trebuchet MS"/>
          <w:sz w:val="24"/>
          <w:szCs w:val="24"/>
        </w:rPr>
        <w:t>Die Zahlen zu geflüchteten Menschen mit Behinderung in Deutschland sind grundsätzlich als unzureichend zu bezeichnen. Informationen zur Teilhabe- und Versorgungssituation an der Schnittstelle Flucht/Migration und Behinderung liegen</w:t>
      </w:r>
      <w:r w:rsidR="00F55A46">
        <w:rPr>
          <w:rFonts w:ascii="Trebuchet MS" w:hAnsi="Trebuchet MS"/>
          <w:sz w:val="24"/>
          <w:szCs w:val="24"/>
        </w:rPr>
        <w:t xml:space="preserve"> bislang nicht vor. </w:t>
      </w:r>
      <w:r w:rsidRPr="00014F67">
        <w:rPr>
          <w:rFonts w:ascii="Trebuchet MS" w:hAnsi="Trebuchet MS"/>
          <w:sz w:val="24"/>
          <w:szCs w:val="24"/>
        </w:rPr>
        <w:t>Schätzungen gehen von einem Behinderungsanteil von ca</w:t>
      </w:r>
      <w:r w:rsidR="00F55A46">
        <w:rPr>
          <w:rFonts w:ascii="Trebuchet MS" w:hAnsi="Trebuchet MS"/>
          <w:sz w:val="24"/>
          <w:szCs w:val="24"/>
        </w:rPr>
        <w:t>.</w:t>
      </w:r>
      <w:r w:rsidRPr="00014F67">
        <w:rPr>
          <w:rFonts w:ascii="Trebuchet MS" w:hAnsi="Trebuchet MS"/>
          <w:sz w:val="24"/>
          <w:szCs w:val="24"/>
        </w:rPr>
        <w:t xml:space="preserve"> 15% unter den Menschen mit einem Fluchthintergrund aus.</w:t>
      </w:r>
      <w:r w:rsidR="00F55A46">
        <w:rPr>
          <w:rFonts w:ascii="Trebuchet MS" w:hAnsi="Trebuchet MS"/>
          <w:sz w:val="24"/>
          <w:szCs w:val="24"/>
        </w:rPr>
        <w:t xml:space="preserve"> </w:t>
      </w:r>
      <w:r w:rsidRPr="00014F67">
        <w:rPr>
          <w:rFonts w:ascii="Trebuchet MS" w:hAnsi="Trebuchet MS"/>
          <w:sz w:val="24"/>
          <w:szCs w:val="24"/>
        </w:rPr>
        <w:t xml:space="preserve">Vor allem psychische Erkrankungen und Traumata infolge Flucht, Verfolgung oder Folter sind für Begutachtungen relevant und </w:t>
      </w:r>
      <w:r w:rsidR="00F55A46">
        <w:rPr>
          <w:rFonts w:ascii="Trebuchet MS" w:hAnsi="Trebuchet MS"/>
          <w:sz w:val="24"/>
          <w:szCs w:val="24"/>
        </w:rPr>
        <w:t xml:space="preserve">insoweit zu berücksichtigen. </w:t>
      </w:r>
    </w:p>
    <w:p w:rsidR="00237E1A" w:rsidRDefault="00237E1A" w:rsidP="00237E1A">
      <w:pPr>
        <w:jc w:val="both"/>
        <w:rPr>
          <w:rFonts w:ascii="Trebuchet MS" w:hAnsi="Trebuchet MS"/>
          <w:sz w:val="24"/>
          <w:szCs w:val="24"/>
        </w:rPr>
      </w:pPr>
    </w:p>
    <w:p w:rsidR="00237E1A" w:rsidRPr="00237E1A" w:rsidRDefault="00237E1A" w:rsidP="00237E1A">
      <w:pPr>
        <w:jc w:val="both"/>
        <w:rPr>
          <w:rFonts w:ascii="Trebuchet MS" w:hAnsi="Trebuchet MS"/>
          <w:sz w:val="24"/>
          <w:szCs w:val="24"/>
        </w:rPr>
      </w:pPr>
      <w:r w:rsidRPr="00237E1A">
        <w:rPr>
          <w:rFonts w:ascii="Trebuchet MS" w:hAnsi="Trebuchet MS"/>
          <w:sz w:val="24"/>
          <w:szCs w:val="24"/>
        </w:rPr>
        <w:t xml:space="preserve">Düsseldorf/Berlin, den </w:t>
      </w:r>
      <w:r w:rsidR="00FB70A4">
        <w:rPr>
          <w:rFonts w:ascii="Trebuchet MS" w:hAnsi="Trebuchet MS"/>
          <w:sz w:val="24"/>
          <w:szCs w:val="24"/>
        </w:rPr>
        <w:t>12.05.2023</w:t>
      </w:r>
    </w:p>
    <w:p w:rsidR="00237E1A" w:rsidRPr="00237E1A" w:rsidRDefault="00237E1A" w:rsidP="00237E1A">
      <w:pPr>
        <w:jc w:val="both"/>
        <w:rPr>
          <w:rFonts w:ascii="Trebuchet MS" w:hAnsi="Trebuchet MS"/>
          <w:sz w:val="24"/>
          <w:szCs w:val="24"/>
        </w:rPr>
      </w:pPr>
    </w:p>
    <w:p w:rsidR="00EB42DA" w:rsidRPr="00237E1A" w:rsidRDefault="00EB42DA" w:rsidP="00237E1A">
      <w:pPr>
        <w:jc w:val="both"/>
        <w:rPr>
          <w:rFonts w:ascii="Trebuchet MS" w:hAnsi="Trebuchet MS"/>
          <w:sz w:val="24"/>
          <w:szCs w:val="24"/>
        </w:rPr>
      </w:pPr>
    </w:p>
    <w:p w:rsidR="00EB42DA" w:rsidRPr="00237E1A" w:rsidRDefault="00EB42DA" w:rsidP="00237E1A">
      <w:pPr>
        <w:jc w:val="both"/>
        <w:rPr>
          <w:rFonts w:ascii="Trebuchet MS" w:hAnsi="Trebuchet MS"/>
          <w:sz w:val="24"/>
          <w:szCs w:val="24"/>
        </w:rPr>
      </w:pPr>
    </w:p>
    <w:sectPr w:rsidR="00EB42DA" w:rsidRPr="00237E1A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A1E" w:rsidRDefault="008B4A1E" w:rsidP="00411D29">
      <w:pPr>
        <w:spacing w:after="0" w:line="240" w:lineRule="auto"/>
      </w:pPr>
      <w:r>
        <w:separator/>
      </w:r>
    </w:p>
  </w:endnote>
  <w:endnote w:type="continuationSeparator" w:id="0">
    <w:p w:rsidR="008B4A1E" w:rsidRDefault="008B4A1E" w:rsidP="00411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6947653"/>
      <w:docPartObj>
        <w:docPartGallery w:val="Page Numbers (Bottom of Page)"/>
        <w:docPartUnique/>
      </w:docPartObj>
    </w:sdtPr>
    <w:sdtEndPr/>
    <w:sdtContent>
      <w:p w:rsidR="00411D29" w:rsidRDefault="00411D29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11D29" w:rsidRDefault="00411D2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A1E" w:rsidRDefault="008B4A1E" w:rsidP="00411D29">
      <w:pPr>
        <w:spacing w:after="0" w:line="240" w:lineRule="auto"/>
      </w:pPr>
      <w:r>
        <w:separator/>
      </w:r>
    </w:p>
  </w:footnote>
  <w:footnote w:type="continuationSeparator" w:id="0">
    <w:p w:rsidR="008B4A1E" w:rsidRDefault="008B4A1E" w:rsidP="00411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B50DA"/>
    <w:multiLevelType w:val="hybridMultilevel"/>
    <w:tmpl w:val="215637A2"/>
    <w:lvl w:ilvl="0" w:tplc="EAB48FD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4015B6"/>
    <w:multiLevelType w:val="hybridMultilevel"/>
    <w:tmpl w:val="AE4C4BB8"/>
    <w:lvl w:ilvl="0" w:tplc="1A12902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104BF"/>
    <w:multiLevelType w:val="hybridMultilevel"/>
    <w:tmpl w:val="053E7A60"/>
    <w:lvl w:ilvl="0" w:tplc="D57EC5FC">
      <w:start w:val="6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51DB7"/>
    <w:multiLevelType w:val="hybridMultilevel"/>
    <w:tmpl w:val="E72AB6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AE52F6"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92CA8"/>
    <w:multiLevelType w:val="hybridMultilevel"/>
    <w:tmpl w:val="6F02316A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2578EEA-42A6-435F-934B-3A1734648E53}"/>
    <w:docVar w:name="dgnword-eventsink" w:val="375988216"/>
  </w:docVars>
  <w:rsids>
    <w:rsidRoot w:val="00A74C6B"/>
    <w:rsid w:val="00010506"/>
    <w:rsid w:val="00014F67"/>
    <w:rsid w:val="000666F1"/>
    <w:rsid w:val="000D3B16"/>
    <w:rsid w:val="000E7F77"/>
    <w:rsid w:val="000F3EF4"/>
    <w:rsid w:val="00132379"/>
    <w:rsid w:val="00164920"/>
    <w:rsid w:val="00165ADF"/>
    <w:rsid w:val="002000DD"/>
    <w:rsid w:val="002049DB"/>
    <w:rsid w:val="00233148"/>
    <w:rsid w:val="00233FAB"/>
    <w:rsid w:val="00237E1A"/>
    <w:rsid w:val="002B2931"/>
    <w:rsid w:val="00320510"/>
    <w:rsid w:val="00345951"/>
    <w:rsid w:val="003464A4"/>
    <w:rsid w:val="00354243"/>
    <w:rsid w:val="003838D1"/>
    <w:rsid w:val="00391F50"/>
    <w:rsid w:val="00411D29"/>
    <w:rsid w:val="00437A41"/>
    <w:rsid w:val="004401C0"/>
    <w:rsid w:val="004A7D1B"/>
    <w:rsid w:val="00542B65"/>
    <w:rsid w:val="00593E57"/>
    <w:rsid w:val="005A085D"/>
    <w:rsid w:val="005B69C3"/>
    <w:rsid w:val="0060577B"/>
    <w:rsid w:val="006869DC"/>
    <w:rsid w:val="00695E7B"/>
    <w:rsid w:val="006F0F3E"/>
    <w:rsid w:val="006F3D2C"/>
    <w:rsid w:val="00724E2C"/>
    <w:rsid w:val="00725025"/>
    <w:rsid w:val="00764C8F"/>
    <w:rsid w:val="00795793"/>
    <w:rsid w:val="00806281"/>
    <w:rsid w:val="00810048"/>
    <w:rsid w:val="008436EB"/>
    <w:rsid w:val="00891908"/>
    <w:rsid w:val="008B4A1E"/>
    <w:rsid w:val="008D4377"/>
    <w:rsid w:val="00923766"/>
    <w:rsid w:val="009B0F45"/>
    <w:rsid w:val="009D5776"/>
    <w:rsid w:val="00A01437"/>
    <w:rsid w:val="00A0368E"/>
    <w:rsid w:val="00A37472"/>
    <w:rsid w:val="00A74C6B"/>
    <w:rsid w:val="00A74E70"/>
    <w:rsid w:val="00AB4458"/>
    <w:rsid w:val="00B00BEC"/>
    <w:rsid w:val="00B55E58"/>
    <w:rsid w:val="00B85E4D"/>
    <w:rsid w:val="00BC2C87"/>
    <w:rsid w:val="00BD740F"/>
    <w:rsid w:val="00BE0F93"/>
    <w:rsid w:val="00C03461"/>
    <w:rsid w:val="00C261C8"/>
    <w:rsid w:val="00C35309"/>
    <w:rsid w:val="00CE4A54"/>
    <w:rsid w:val="00CF0558"/>
    <w:rsid w:val="00CF1E5D"/>
    <w:rsid w:val="00D26CC8"/>
    <w:rsid w:val="00D31656"/>
    <w:rsid w:val="00D45C10"/>
    <w:rsid w:val="00D96E1A"/>
    <w:rsid w:val="00DE1FAC"/>
    <w:rsid w:val="00E06DC1"/>
    <w:rsid w:val="00E839E3"/>
    <w:rsid w:val="00EA3E24"/>
    <w:rsid w:val="00EB42DA"/>
    <w:rsid w:val="00EC08E8"/>
    <w:rsid w:val="00F20ED7"/>
    <w:rsid w:val="00F55A46"/>
    <w:rsid w:val="00FB0CAB"/>
    <w:rsid w:val="00FB70A4"/>
    <w:rsid w:val="00FC7468"/>
    <w:rsid w:val="00FF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ECB5A"/>
  <w15:chartTrackingRefBased/>
  <w15:docId w15:val="{9D83A14F-B29C-430F-A030-BF0817FB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74C6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11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1D29"/>
  </w:style>
  <w:style w:type="paragraph" w:styleId="Fuzeile">
    <w:name w:val="footer"/>
    <w:basedOn w:val="Standard"/>
    <w:link w:val="FuzeileZchn"/>
    <w:uiPriority w:val="99"/>
    <w:unhideWhenUsed/>
    <w:rsid w:val="00411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1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2319</Words>
  <Characters>14610</Characters>
  <Application>Microsoft Office Word</Application>
  <DocSecurity>0</DocSecurity>
  <Lines>121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Stevener</dc:creator>
  <cp:keywords/>
  <dc:description/>
  <cp:lastModifiedBy>Bettina Stevener-Peters</cp:lastModifiedBy>
  <cp:revision>2</cp:revision>
  <dcterms:created xsi:type="dcterms:W3CDTF">2023-05-11T15:10:00Z</dcterms:created>
  <dcterms:modified xsi:type="dcterms:W3CDTF">2023-05-11T15:10:00Z</dcterms:modified>
</cp:coreProperties>
</file>