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EA337" w14:textId="77777777" w:rsidR="00E854A2" w:rsidRDefault="00E854A2" w:rsidP="009824DE">
      <w:pPr>
        <w:pStyle w:val="berschriften"/>
        <w:numPr>
          <w:ilvl w:val="0"/>
          <w:numId w:val="0"/>
        </w:numPr>
        <w:spacing w:line="360" w:lineRule="auto"/>
        <w:ind w:right="1134"/>
        <w:jc w:val="both"/>
      </w:pPr>
      <w:bookmarkStart w:id="0" w:name="_GoBack"/>
      <w:bookmarkEnd w:id="0"/>
    </w:p>
    <w:p w14:paraId="35B853C4" w14:textId="77777777" w:rsidR="00E854A2" w:rsidRDefault="00E854A2" w:rsidP="009824DE">
      <w:pPr>
        <w:pStyle w:val="berschriften"/>
        <w:numPr>
          <w:ilvl w:val="0"/>
          <w:numId w:val="0"/>
        </w:numPr>
        <w:spacing w:line="360" w:lineRule="auto"/>
        <w:ind w:right="1134"/>
        <w:jc w:val="both"/>
      </w:pPr>
    </w:p>
    <w:p w14:paraId="7B72576C" w14:textId="77777777" w:rsidR="00E854A2" w:rsidRDefault="00E854A2" w:rsidP="009824DE">
      <w:pPr>
        <w:pStyle w:val="berschriften"/>
        <w:numPr>
          <w:ilvl w:val="0"/>
          <w:numId w:val="0"/>
        </w:numPr>
        <w:spacing w:line="360" w:lineRule="auto"/>
        <w:ind w:right="1134"/>
        <w:jc w:val="both"/>
      </w:pPr>
    </w:p>
    <w:p w14:paraId="6C90C68A" w14:textId="77777777" w:rsidR="00E854A2" w:rsidRDefault="00E854A2" w:rsidP="009824DE">
      <w:pPr>
        <w:pStyle w:val="berschriften"/>
        <w:numPr>
          <w:ilvl w:val="0"/>
          <w:numId w:val="0"/>
        </w:numPr>
        <w:spacing w:line="360" w:lineRule="auto"/>
        <w:ind w:right="1134"/>
        <w:jc w:val="both"/>
      </w:pPr>
    </w:p>
    <w:p w14:paraId="091D832A" w14:textId="77777777" w:rsidR="00E854A2" w:rsidRDefault="00E854A2" w:rsidP="009824DE">
      <w:pPr>
        <w:pStyle w:val="berschriften"/>
        <w:numPr>
          <w:ilvl w:val="0"/>
          <w:numId w:val="0"/>
        </w:numPr>
        <w:spacing w:line="360" w:lineRule="auto"/>
        <w:ind w:right="1134"/>
        <w:jc w:val="both"/>
      </w:pPr>
    </w:p>
    <w:p w14:paraId="4C3D8C71" w14:textId="3DD15D7F" w:rsidR="00B9380A" w:rsidRPr="001372A3" w:rsidRDefault="00372D61" w:rsidP="005B071D">
      <w:pPr>
        <w:spacing w:line="360" w:lineRule="auto"/>
        <w:ind w:right="1134" w:firstLine="1418"/>
        <w:rPr>
          <w:rFonts w:ascii="Arial" w:hAnsi="Arial" w:cs="Arial"/>
          <w:b/>
          <w:sz w:val="72"/>
          <w:szCs w:val="72"/>
        </w:rPr>
      </w:pPr>
      <w:r w:rsidRPr="001372A3">
        <w:rPr>
          <w:rFonts w:ascii="Arial" w:hAnsi="Arial" w:cs="Arial"/>
          <w:b/>
          <w:sz w:val="72"/>
          <w:szCs w:val="72"/>
        </w:rPr>
        <w:t>Leitfaden</w:t>
      </w:r>
    </w:p>
    <w:p w14:paraId="7041AF01" w14:textId="77777777" w:rsidR="00B9380A" w:rsidRPr="001372A3" w:rsidRDefault="00B9380A" w:rsidP="009824DE">
      <w:pPr>
        <w:spacing w:line="360" w:lineRule="auto"/>
        <w:ind w:right="1134" w:firstLine="2268"/>
        <w:jc w:val="both"/>
        <w:rPr>
          <w:rFonts w:ascii="Arial" w:hAnsi="Arial" w:cs="Arial"/>
          <w:b/>
          <w:sz w:val="28"/>
          <w:szCs w:val="28"/>
        </w:rPr>
      </w:pPr>
    </w:p>
    <w:p w14:paraId="22E39F0B" w14:textId="77777777" w:rsidR="00E854A2" w:rsidRPr="001372A3" w:rsidRDefault="00E854A2" w:rsidP="009824DE">
      <w:pPr>
        <w:spacing w:line="360" w:lineRule="auto"/>
        <w:ind w:right="1134" w:firstLine="2268"/>
        <w:jc w:val="both"/>
        <w:rPr>
          <w:rFonts w:ascii="Arial" w:hAnsi="Arial" w:cs="Arial"/>
          <w:b/>
          <w:sz w:val="28"/>
          <w:szCs w:val="28"/>
        </w:rPr>
      </w:pPr>
    </w:p>
    <w:p w14:paraId="11592F35" w14:textId="77777777" w:rsidR="00E854A2" w:rsidRDefault="00E854A2" w:rsidP="009824DE">
      <w:pPr>
        <w:spacing w:line="360" w:lineRule="auto"/>
        <w:ind w:right="1134" w:firstLine="2268"/>
        <w:jc w:val="both"/>
        <w:rPr>
          <w:rFonts w:ascii="Arial" w:hAnsi="Arial" w:cs="Arial"/>
          <w:b/>
          <w:sz w:val="28"/>
          <w:szCs w:val="28"/>
        </w:rPr>
      </w:pPr>
    </w:p>
    <w:p w14:paraId="2574BF4D" w14:textId="77777777" w:rsidR="00AA2235" w:rsidRDefault="00AA2235" w:rsidP="009824DE">
      <w:pPr>
        <w:spacing w:line="360" w:lineRule="auto"/>
        <w:ind w:right="1134" w:firstLine="2268"/>
        <w:jc w:val="both"/>
        <w:rPr>
          <w:rFonts w:ascii="Arial" w:hAnsi="Arial" w:cs="Arial"/>
          <w:b/>
          <w:sz w:val="28"/>
          <w:szCs w:val="28"/>
        </w:rPr>
      </w:pPr>
    </w:p>
    <w:p w14:paraId="0ADBA58C" w14:textId="77777777" w:rsidR="00B3616C" w:rsidRPr="001372A3" w:rsidRDefault="00B3616C" w:rsidP="009824DE">
      <w:pPr>
        <w:spacing w:line="360" w:lineRule="auto"/>
        <w:ind w:right="1134" w:firstLine="2268"/>
        <w:jc w:val="both"/>
        <w:rPr>
          <w:rFonts w:ascii="Arial" w:hAnsi="Arial" w:cs="Arial"/>
          <w:b/>
          <w:sz w:val="28"/>
          <w:szCs w:val="28"/>
        </w:rPr>
      </w:pPr>
    </w:p>
    <w:p w14:paraId="276AA4A8" w14:textId="77777777" w:rsidR="001372A3" w:rsidRPr="001372A3" w:rsidRDefault="001372A3" w:rsidP="009824DE">
      <w:pPr>
        <w:spacing w:line="360" w:lineRule="auto"/>
        <w:ind w:right="1134" w:firstLine="2268"/>
        <w:jc w:val="both"/>
        <w:rPr>
          <w:rFonts w:ascii="Arial" w:hAnsi="Arial" w:cs="Arial"/>
          <w:b/>
          <w:sz w:val="28"/>
          <w:szCs w:val="28"/>
        </w:rPr>
      </w:pPr>
    </w:p>
    <w:p w14:paraId="413B8EBB" w14:textId="77777777" w:rsidR="001372A3" w:rsidRPr="001372A3" w:rsidRDefault="001372A3" w:rsidP="009824DE">
      <w:pPr>
        <w:spacing w:line="360" w:lineRule="auto"/>
        <w:ind w:right="1134" w:firstLine="2268"/>
        <w:jc w:val="both"/>
        <w:rPr>
          <w:rFonts w:ascii="Arial" w:hAnsi="Arial" w:cs="Arial"/>
          <w:b/>
          <w:sz w:val="28"/>
          <w:szCs w:val="28"/>
        </w:rPr>
      </w:pPr>
    </w:p>
    <w:p w14:paraId="1921C29D" w14:textId="6DC43226" w:rsidR="000326D2" w:rsidRPr="008E15C6" w:rsidRDefault="00372D61" w:rsidP="005B071D">
      <w:pPr>
        <w:spacing w:line="360" w:lineRule="auto"/>
        <w:ind w:right="1134"/>
        <w:jc w:val="center"/>
        <w:rPr>
          <w:rFonts w:ascii="Arial" w:hAnsi="Arial" w:cs="Arial"/>
          <w:b/>
          <w:spacing w:val="20"/>
          <w:sz w:val="52"/>
          <w:szCs w:val="52"/>
        </w:rPr>
      </w:pPr>
      <w:r w:rsidRPr="008E15C6">
        <w:rPr>
          <w:rFonts w:ascii="Arial" w:hAnsi="Arial" w:cs="Arial"/>
          <w:b/>
          <w:spacing w:val="20"/>
          <w:sz w:val="52"/>
          <w:szCs w:val="52"/>
        </w:rPr>
        <w:t>„</w:t>
      </w:r>
      <w:r w:rsidR="00B01C27" w:rsidRPr="008E15C6">
        <w:rPr>
          <w:rFonts w:ascii="Arial" w:hAnsi="Arial" w:cs="Arial"/>
          <w:b/>
          <w:spacing w:val="20"/>
          <w:sz w:val="52"/>
          <w:szCs w:val="52"/>
        </w:rPr>
        <w:t xml:space="preserve">Einsatz von Videos </w:t>
      </w:r>
      <w:r w:rsidR="00D23857" w:rsidRPr="008E15C6">
        <w:rPr>
          <w:rFonts w:ascii="Arial" w:hAnsi="Arial" w:cs="Arial"/>
          <w:b/>
          <w:spacing w:val="20"/>
          <w:sz w:val="52"/>
          <w:szCs w:val="52"/>
        </w:rPr>
        <w:br/>
        <w:t>  </w:t>
      </w:r>
      <w:r w:rsidR="00B01C27" w:rsidRPr="008E15C6">
        <w:rPr>
          <w:rFonts w:ascii="Arial" w:hAnsi="Arial" w:cs="Arial"/>
          <w:b/>
          <w:spacing w:val="20"/>
          <w:sz w:val="52"/>
          <w:szCs w:val="52"/>
        </w:rPr>
        <w:t>in der Selbsthilfe</w:t>
      </w:r>
      <w:r w:rsidR="00E854A2" w:rsidRPr="008E15C6">
        <w:rPr>
          <w:rFonts w:ascii="Arial" w:hAnsi="Arial" w:cs="Arial"/>
          <w:b/>
          <w:spacing w:val="20"/>
          <w:sz w:val="52"/>
          <w:szCs w:val="52"/>
        </w:rPr>
        <w:t>“</w:t>
      </w:r>
    </w:p>
    <w:p w14:paraId="3F33BF00" w14:textId="77777777" w:rsidR="00372D61" w:rsidRPr="001372A3" w:rsidRDefault="00372D61" w:rsidP="009824DE">
      <w:pPr>
        <w:spacing w:line="360" w:lineRule="auto"/>
        <w:ind w:right="1134"/>
        <w:jc w:val="both"/>
        <w:rPr>
          <w:rFonts w:ascii="Arial" w:hAnsi="Arial" w:cs="Arial"/>
          <w:sz w:val="52"/>
          <w:szCs w:val="52"/>
        </w:rPr>
      </w:pPr>
    </w:p>
    <w:p w14:paraId="3F334528" w14:textId="77777777" w:rsidR="00372D61" w:rsidRDefault="00372D61" w:rsidP="009824DE">
      <w:pPr>
        <w:spacing w:line="360" w:lineRule="auto"/>
        <w:ind w:right="1134"/>
        <w:jc w:val="both"/>
      </w:pPr>
    </w:p>
    <w:p w14:paraId="2CF0E76C" w14:textId="77777777" w:rsidR="00E854A2" w:rsidRDefault="00E854A2" w:rsidP="009824DE">
      <w:pPr>
        <w:spacing w:line="360" w:lineRule="auto"/>
        <w:ind w:right="1134"/>
        <w:jc w:val="both"/>
      </w:pPr>
      <w:r>
        <w:br w:type="page"/>
      </w:r>
    </w:p>
    <w:p w14:paraId="30EAF68C" w14:textId="77777777" w:rsidR="00B9380A" w:rsidRDefault="00B9380A" w:rsidP="009824DE">
      <w:pPr>
        <w:spacing w:line="360" w:lineRule="auto"/>
        <w:ind w:right="1134"/>
        <w:jc w:val="both"/>
      </w:pPr>
    </w:p>
    <w:p w14:paraId="41012A4F" w14:textId="77777777" w:rsidR="00B3616C" w:rsidRDefault="00B3616C" w:rsidP="009824DE">
      <w:pPr>
        <w:spacing w:line="360" w:lineRule="auto"/>
        <w:ind w:right="1134"/>
        <w:jc w:val="both"/>
      </w:pPr>
    </w:p>
    <w:sdt>
      <w:sdtPr>
        <w:rPr>
          <w:rFonts w:ascii="Trebuchet MS" w:eastAsiaTheme="minorHAnsi" w:hAnsi="Trebuchet MS" w:cstheme="minorBidi"/>
          <w:b w:val="0"/>
          <w:bCs w:val="0"/>
          <w:color w:val="auto"/>
          <w:sz w:val="24"/>
          <w:szCs w:val="22"/>
          <w:lang w:eastAsia="en-US"/>
        </w:rPr>
        <w:id w:val="1770186378"/>
        <w:docPartObj>
          <w:docPartGallery w:val="Table of Contents"/>
          <w:docPartUnique/>
        </w:docPartObj>
      </w:sdtPr>
      <w:sdtEndPr>
        <w:rPr>
          <w:szCs w:val="24"/>
        </w:rPr>
      </w:sdtEndPr>
      <w:sdtContent>
        <w:p w14:paraId="26194F24" w14:textId="2538B21D" w:rsidR="002F1E9D" w:rsidRPr="008268C9" w:rsidRDefault="002F1E9D" w:rsidP="009824DE">
          <w:pPr>
            <w:pStyle w:val="Inhaltsverzeichnisberschrift"/>
            <w:spacing w:line="360" w:lineRule="auto"/>
            <w:ind w:right="1134"/>
            <w:jc w:val="both"/>
            <w:rPr>
              <w:rFonts w:ascii="Trebuchet MS" w:hAnsi="Trebuchet MS"/>
              <w:sz w:val="24"/>
              <w:szCs w:val="24"/>
            </w:rPr>
          </w:pPr>
          <w:r w:rsidRPr="00EB72CB">
            <w:rPr>
              <w:rFonts w:ascii="Trebuchet MS" w:hAnsi="Trebuchet MS"/>
              <w:color w:val="auto"/>
              <w:spacing w:val="20"/>
            </w:rPr>
            <w:t>Inhalt</w:t>
          </w:r>
          <w:r w:rsidR="008268C9">
            <w:rPr>
              <w:rFonts w:ascii="Trebuchet MS" w:hAnsi="Trebuchet MS"/>
              <w:sz w:val="24"/>
              <w:szCs w:val="24"/>
            </w:rPr>
            <w:br/>
          </w:r>
        </w:p>
        <w:p w14:paraId="5645A2E3" w14:textId="77777777" w:rsidR="007E403D" w:rsidRPr="00364F78" w:rsidRDefault="007E6392" w:rsidP="009824DE">
          <w:pPr>
            <w:pStyle w:val="Verzeichnis1"/>
            <w:spacing w:line="360" w:lineRule="auto"/>
            <w:ind w:left="0" w:right="1134"/>
            <w:jc w:val="both"/>
            <w:rPr>
              <w:rFonts w:ascii="Trebuchet MS" w:hAnsi="Trebuchet MS"/>
              <w:noProof/>
              <w:sz w:val="24"/>
              <w:szCs w:val="24"/>
            </w:rPr>
          </w:pPr>
          <w:r w:rsidRPr="00364F78">
            <w:rPr>
              <w:rFonts w:ascii="Trebuchet MS" w:hAnsi="Trebuchet MS"/>
              <w:sz w:val="24"/>
              <w:szCs w:val="24"/>
            </w:rPr>
            <w:fldChar w:fldCharType="begin"/>
          </w:r>
          <w:r w:rsidRPr="00364F78">
            <w:rPr>
              <w:rFonts w:ascii="Trebuchet MS" w:hAnsi="Trebuchet MS"/>
              <w:sz w:val="24"/>
              <w:szCs w:val="24"/>
            </w:rPr>
            <w:instrText xml:space="preserve"> TOC \o "1-3" \h \z \u </w:instrText>
          </w:r>
          <w:r w:rsidRPr="00364F78">
            <w:rPr>
              <w:rFonts w:ascii="Trebuchet MS" w:hAnsi="Trebuchet MS"/>
              <w:sz w:val="24"/>
              <w:szCs w:val="24"/>
            </w:rPr>
            <w:fldChar w:fldCharType="separate"/>
          </w:r>
          <w:hyperlink w:anchor="_Toc473555601" w:history="1">
            <w:r w:rsidR="007E403D" w:rsidRPr="00364F78">
              <w:rPr>
                <w:rStyle w:val="Hyperlink"/>
                <w:rFonts w:ascii="Trebuchet MS" w:hAnsi="Trebuchet MS"/>
                <w:noProof/>
                <w:sz w:val="24"/>
                <w:szCs w:val="24"/>
              </w:rPr>
              <w:t>Einleitung</w:t>
            </w:r>
            <w:r w:rsidR="007E403D" w:rsidRPr="00364F78">
              <w:rPr>
                <w:rFonts w:ascii="Trebuchet MS" w:hAnsi="Trebuchet MS"/>
                <w:noProof/>
                <w:webHidden/>
                <w:sz w:val="24"/>
                <w:szCs w:val="24"/>
              </w:rPr>
              <w:tab/>
            </w:r>
            <w:r w:rsidR="007E403D" w:rsidRPr="00364F78">
              <w:rPr>
                <w:rFonts w:ascii="Trebuchet MS" w:hAnsi="Trebuchet MS"/>
                <w:noProof/>
                <w:webHidden/>
                <w:sz w:val="24"/>
                <w:szCs w:val="24"/>
              </w:rPr>
              <w:fldChar w:fldCharType="begin"/>
            </w:r>
            <w:r w:rsidR="007E403D" w:rsidRPr="00364F78">
              <w:rPr>
                <w:rFonts w:ascii="Trebuchet MS" w:hAnsi="Trebuchet MS"/>
                <w:noProof/>
                <w:webHidden/>
                <w:sz w:val="24"/>
                <w:szCs w:val="24"/>
              </w:rPr>
              <w:instrText xml:space="preserve"> PAGEREF _Toc473555601 \h </w:instrText>
            </w:r>
            <w:r w:rsidR="007E403D" w:rsidRPr="00364F78">
              <w:rPr>
                <w:rFonts w:ascii="Trebuchet MS" w:hAnsi="Trebuchet MS"/>
                <w:noProof/>
                <w:webHidden/>
                <w:sz w:val="24"/>
                <w:szCs w:val="24"/>
              </w:rPr>
            </w:r>
            <w:r w:rsidR="007E403D" w:rsidRPr="00364F78">
              <w:rPr>
                <w:rFonts w:ascii="Trebuchet MS" w:hAnsi="Trebuchet MS"/>
                <w:noProof/>
                <w:webHidden/>
                <w:sz w:val="24"/>
                <w:szCs w:val="24"/>
              </w:rPr>
              <w:fldChar w:fldCharType="separate"/>
            </w:r>
            <w:r w:rsidR="00364F78">
              <w:rPr>
                <w:rFonts w:ascii="Trebuchet MS" w:hAnsi="Trebuchet MS"/>
                <w:noProof/>
                <w:webHidden/>
                <w:sz w:val="24"/>
                <w:szCs w:val="24"/>
              </w:rPr>
              <w:t>3</w:t>
            </w:r>
            <w:r w:rsidR="007E403D" w:rsidRPr="00364F78">
              <w:rPr>
                <w:rFonts w:ascii="Trebuchet MS" w:hAnsi="Trebuchet MS"/>
                <w:noProof/>
                <w:webHidden/>
                <w:sz w:val="24"/>
                <w:szCs w:val="24"/>
              </w:rPr>
              <w:fldChar w:fldCharType="end"/>
            </w:r>
          </w:hyperlink>
        </w:p>
        <w:p w14:paraId="4886B981" w14:textId="77777777" w:rsidR="007E403D" w:rsidRPr="00364F78" w:rsidRDefault="004A4A62" w:rsidP="009824DE">
          <w:pPr>
            <w:pStyle w:val="Verzeichnis1"/>
            <w:spacing w:line="360" w:lineRule="auto"/>
            <w:ind w:left="0" w:right="1134"/>
            <w:jc w:val="both"/>
            <w:rPr>
              <w:rFonts w:ascii="Trebuchet MS" w:hAnsi="Trebuchet MS"/>
              <w:noProof/>
              <w:sz w:val="24"/>
              <w:szCs w:val="24"/>
            </w:rPr>
          </w:pPr>
          <w:hyperlink w:anchor="_Toc473555602" w:history="1">
            <w:r w:rsidR="007E403D" w:rsidRPr="00364F78">
              <w:rPr>
                <w:rStyle w:val="Hyperlink"/>
                <w:rFonts w:ascii="Trebuchet MS" w:hAnsi="Trebuchet MS"/>
                <w:noProof/>
                <w:sz w:val="24"/>
                <w:szCs w:val="24"/>
              </w:rPr>
              <w:t>I.</w:t>
            </w:r>
            <w:r w:rsidR="007E403D" w:rsidRPr="00364F78">
              <w:rPr>
                <w:rFonts w:ascii="Trebuchet MS" w:hAnsi="Trebuchet MS"/>
                <w:noProof/>
                <w:sz w:val="24"/>
                <w:szCs w:val="24"/>
              </w:rPr>
              <w:tab/>
            </w:r>
            <w:r w:rsidR="007E403D" w:rsidRPr="00364F78">
              <w:rPr>
                <w:rStyle w:val="Hyperlink"/>
                <w:rFonts w:ascii="Trebuchet MS" w:hAnsi="Trebuchet MS"/>
                <w:noProof/>
                <w:sz w:val="24"/>
                <w:szCs w:val="24"/>
              </w:rPr>
              <w:t>Status Quo- In welchem Umfang setzt die Selbsthilfe Videos derzeit als Teil der Verbandsarbeit ein?</w:t>
            </w:r>
            <w:r w:rsidR="007E403D" w:rsidRPr="00364F78">
              <w:rPr>
                <w:rFonts w:ascii="Trebuchet MS" w:hAnsi="Trebuchet MS"/>
                <w:noProof/>
                <w:webHidden/>
                <w:sz w:val="24"/>
                <w:szCs w:val="24"/>
              </w:rPr>
              <w:tab/>
            </w:r>
            <w:r w:rsidR="007E403D" w:rsidRPr="00364F78">
              <w:rPr>
                <w:rFonts w:ascii="Trebuchet MS" w:hAnsi="Trebuchet MS"/>
                <w:noProof/>
                <w:webHidden/>
                <w:sz w:val="24"/>
                <w:szCs w:val="24"/>
              </w:rPr>
              <w:fldChar w:fldCharType="begin"/>
            </w:r>
            <w:r w:rsidR="007E403D" w:rsidRPr="00364F78">
              <w:rPr>
                <w:rFonts w:ascii="Trebuchet MS" w:hAnsi="Trebuchet MS"/>
                <w:noProof/>
                <w:webHidden/>
                <w:sz w:val="24"/>
                <w:szCs w:val="24"/>
              </w:rPr>
              <w:instrText xml:space="preserve"> PAGEREF _Toc473555602 \h </w:instrText>
            </w:r>
            <w:r w:rsidR="007E403D" w:rsidRPr="00364F78">
              <w:rPr>
                <w:rFonts w:ascii="Trebuchet MS" w:hAnsi="Trebuchet MS"/>
                <w:noProof/>
                <w:webHidden/>
                <w:sz w:val="24"/>
                <w:szCs w:val="24"/>
              </w:rPr>
            </w:r>
            <w:r w:rsidR="007E403D" w:rsidRPr="00364F78">
              <w:rPr>
                <w:rFonts w:ascii="Trebuchet MS" w:hAnsi="Trebuchet MS"/>
                <w:noProof/>
                <w:webHidden/>
                <w:sz w:val="24"/>
                <w:szCs w:val="24"/>
              </w:rPr>
              <w:fldChar w:fldCharType="separate"/>
            </w:r>
            <w:r w:rsidR="00364F78">
              <w:rPr>
                <w:rFonts w:ascii="Trebuchet MS" w:hAnsi="Trebuchet MS"/>
                <w:noProof/>
                <w:webHidden/>
                <w:sz w:val="24"/>
                <w:szCs w:val="24"/>
              </w:rPr>
              <w:t>4</w:t>
            </w:r>
            <w:r w:rsidR="007E403D" w:rsidRPr="00364F78">
              <w:rPr>
                <w:rFonts w:ascii="Trebuchet MS" w:hAnsi="Trebuchet MS"/>
                <w:noProof/>
                <w:webHidden/>
                <w:sz w:val="24"/>
                <w:szCs w:val="24"/>
              </w:rPr>
              <w:fldChar w:fldCharType="end"/>
            </w:r>
          </w:hyperlink>
        </w:p>
        <w:p w14:paraId="738757F0" w14:textId="77777777" w:rsidR="007E403D" w:rsidRPr="00364F78" w:rsidRDefault="004A4A62" w:rsidP="009824DE">
          <w:pPr>
            <w:pStyle w:val="Verzeichnis1"/>
            <w:spacing w:line="360" w:lineRule="auto"/>
            <w:ind w:left="0" w:right="1134"/>
            <w:jc w:val="both"/>
            <w:rPr>
              <w:rFonts w:ascii="Trebuchet MS" w:hAnsi="Trebuchet MS"/>
              <w:noProof/>
              <w:sz w:val="24"/>
              <w:szCs w:val="24"/>
            </w:rPr>
          </w:pPr>
          <w:hyperlink w:anchor="_Toc473555603" w:history="1">
            <w:r w:rsidR="007E403D" w:rsidRPr="00364F78">
              <w:rPr>
                <w:rStyle w:val="Hyperlink"/>
                <w:rFonts w:ascii="Trebuchet MS" w:hAnsi="Trebuchet MS"/>
                <w:noProof/>
                <w:sz w:val="24"/>
                <w:szCs w:val="24"/>
              </w:rPr>
              <w:t>II.</w:t>
            </w:r>
            <w:r w:rsidR="007E403D" w:rsidRPr="00364F78">
              <w:rPr>
                <w:rFonts w:ascii="Trebuchet MS" w:hAnsi="Trebuchet MS"/>
                <w:noProof/>
                <w:sz w:val="24"/>
                <w:szCs w:val="24"/>
              </w:rPr>
              <w:tab/>
            </w:r>
            <w:r w:rsidR="007E403D" w:rsidRPr="00364F78">
              <w:rPr>
                <w:rStyle w:val="Hyperlink"/>
                <w:rFonts w:ascii="Trebuchet MS" w:hAnsi="Trebuchet MS"/>
                <w:noProof/>
                <w:sz w:val="24"/>
                <w:szCs w:val="24"/>
              </w:rPr>
              <w:t>Analyse des Erfolgs von Videos im Netz</w:t>
            </w:r>
            <w:r w:rsidR="007E403D" w:rsidRPr="00364F78">
              <w:rPr>
                <w:rFonts w:ascii="Trebuchet MS" w:hAnsi="Trebuchet MS"/>
                <w:noProof/>
                <w:webHidden/>
                <w:sz w:val="24"/>
                <w:szCs w:val="24"/>
              </w:rPr>
              <w:tab/>
            </w:r>
            <w:r w:rsidR="007E403D" w:rsidRPr="00364F78">
              <w:rPr>
                <w:rFonts w:ascii="Trebuchet MS" w:hAnsi="Trebuchet MS"/>
                <w:noProof/>
                <w:webHidden/>
                <w:sz w:val="24"/>
                <w:szCs w:val="24"/>
              </w:rPr>
              <w:fldChar w:fldCharType="begin"/>
            </w:r>
            <w:r w:rsidR="007E403D" w:rsidRPr="00364F78">
              <w:rPr>
                <w:rFonts w:ascii="Trebuchet MS" w:hAnsi="Trebuchet MS"/>
                <w:noProof/>
                <w:webHidden/>
                <w:sz w:val="24"/>
                <w:szCs w:val="24"/>
              </w:rPr>
              <w:instrText xml:space="preserve"> PAGEREF _Toc473555603 \h </w:instrText>
            </w:r>
            <w:r w:rsidR="007E403D" w:rsidRPr="00364F78">
              <w:rPr>
                <w:rFonts w:ascii="Trebuchet MS" w:hAnsi="Trebuchet MS"/>
                <w:noProof/>
                <w:webHidden/>
                <w:sz w:val="24"/>
                <w:szCs w:val="24"/>
              </w:rPr>
            </w:r>
            <w:r w:rsidR="007E403D" w:rsidRPr="00364F78">
              <w:rPr>
                <w:rFonts w:ascii="Trebuchet MS" w:hAnsi="Trebuchet MS"/>
                <w:noProof/>
                <w:webHidden/>
                <w:sz w:val="24"/>
                <w:szCs w:val="24"/>
              </w:rPr>
              <w:fldChar w:fldCharType="separate"/>
            </w:r>
            <w:r w:rsidR="00364F78">
              <w:rPr>
                <w:rFonts w:ascii="Trebuchet MS" w:hAnsi="Trebuchet MS"/>
                <w:noProof/>
                <w:webHidden/>
                <w:sz w:val="24"/>
                <w:szCs w:val="24"/>
              </w:rPr>
              <w:t>6</w:t>
            </w:r>
            <w:r w:rsidR="007E403D" w:rsidRPr="00364F78">
              <w:rPr>
                <w:rFonts w:ascii="Trebuchet MS" w:hAnsi="Trebuchet MS"/>
                <w:noProof/>
                <w:webHidden/>
                <w:sz w:val="24"/>
                <w:szCs w:val="24"/>
              </w:rPr>
              <w:fldChar w:fldCharType="end"/>
            </w:r>
          </w:hyperlink>
        </w:p>
        <w:p w14:paraId="2A45765E" w14:textId="77777777" w:rsidR="007E403D" w:rsidRPr="00364F78" w:rsidRDefault="004A4A62" w:rsidP="009824DE">
          <w:pPr>
            <w:pStyle w:val="Verzeichnis1"/>
            <w:spacing w:line="360" w:lineRule="auto"/>
            <w:ind w:left="0" w:right="1134"/>
            <w:jc w:val="both"/>
            <w:rPr>
              <w:rFonts w:ascii="Trebuchet MS" w:hAnsi="Trebuchet MS"/>
              <w:noProof/>
              <w:sz w:val="24"/>
              <w:szCs w:val="24"/>
            </w:rPr>
          </w:pPr>
          <w:hyperlink w:anchor="_Toc473555604" w:history="1">
            <w:r w:rsidR="007E403D" w:rsidRPr="00364F78">
              <w:rPr>
                <w:rStyle w:val="Hyperlink"/>
                <w:rFonts w:ascii="Trebuchet MS" w:hAnsi="Trebuchet MS"/>
                <w:noProof/>
                <w:sz w:val="24"/>
                <w:szCs w:val="24"/>
              </w:rPr>
              <w:t>III.</w:t>
            </w:r>
            <w:r w:rsidR="007E403D" w:rsidRPr="00364F78">
              <w:rPr>
                <w:rFonts w:ascii="Trebuchet MS" w:hAnsi="Trebuchet MS"/>
                <w:noProof/>
                <w:sz w:val="24"/>
                <w:szCs w:val="24"/>
              </w:rPr>
              <w:tab/>
            </w:r>
            <w:r w:rsidR="007E403D" w:rsidRPr="00364F78">
              <w:rPr>
                <w:rStyle w:val="Hyperlink"/>
                <w:rFonts w:ascii="Trebuchet MS" w:hAnsi="Trebuchet MS"/>
                <w:noProof/>
                <w:sz w:val="24"/>
                <w:szCs w:val="24"/>
              </w:rPr>
              <w:t>Strategie</w:t>
            </w:r>
            <w:r w:rsidR="007E403D" w:rsidRPr="00364F78">
              <w:rPr>
                <w:rFonts w:ascii="Trebuchet MS" w:hAnsi="Trebuchet MS"/>
                <w:noProof/>
                <w:webHidden/>
                <w:sz w:val="24"/>
                <w:szCs w:val="24"/>
              </w:rPr>
              <w:tab/>
            </w:r>
            <w:r w:rsidR="007E403D" w:rsidRPr="00364F78">
              <w:rPr>
                <w:rFonts w:ascii="Trebuchet MS" w:hAnsi="Trebuchet MS"/>
                <w:noProof/>
                <w:webHidden/>
                <w:sz w:val="24"/>
                <w:szCs w:val="24"/>
              </w:rPr>
              <w:fldChar w:fldCharType="begin"/>
            </w:r>
            <w:r w:rsidR="007E403D" w:rsidRPr="00364F78">
              <w:rPr>
                <w:rFonts w:ascii="Trebuchet MS" w:hAnsi="Trebuchet MS"/>
                <w:noProof/>
                <w:webHidden/>
                <w:sz w:val="24"/>
                <w:szCs w:val="24"/>
              </w:rPr>
              <w:instrText xml:space="preserve"> PAGEREF _Toc473555604 \h </w:instrText>
            </w:r>
            <w:r w:rsidR="007E403D" w:rsidRPr="00364F78">
              <w:rPr>
                <w:rFonts w:ascii="Trebuchet MS" w:hAnsi="Trebuchet MS"/>
                <w:noProof/>
                <w:webHidden/>
                <w:sz w:val="24"/>
                <w:szCs w:val="24"/>
              </w:rPr>
            </w:r>
            <w:r w:rsidR="007E403D" w:rsidRPr="00364F78">
              <w:rPr>
                <w:rFonts w:ascii="Trebuchet MS" w:hAnsi="Trebuchet MS"/>
                <w:noProof/>
                <w:webHidden/>
                <w:sz w:val="24"/>
                <w:szCs w:val="24"/>
              </w:rPr>
              <w:fldChar w:fldCharType="separate"/>
            </w:r>
            <w:r w:rsidR="00364F78">
              <w:rPr>
                <w:rFonts w:ascii="Trebuchet MS" w:hAnsi="Trebuchet MS"/>
                <w:noProof/>
                <w:webHidden/>
                <w:sz w:val="24"/>
                <w:szCs w:val="24"/>
              </w:rPr>
              <w:t>8</w:t>
            </w:r>
            <w:r w:rsidR="007E403D" w:rsidRPr="00364F78">
              <w:rPr>
                <w:rFonts w:ascii="Trebuchet MS" w:hAnsi="Trebuchet MS"/>
                <w:noProof/>
                <w:webHidden/>
                <w:sz w:val="24"/>
                <w:szCs w:val="24"/>
              </w:rPr>
              <w:fldChar w:fldCharType="end"/>
            </w:r>
          </w:hyperlink>
        </w:p>
        <w:p w14:paraId="45DAC871" w14:textId="77777777" w:rsidR="007E403D" w:rsidRPr="00364F78" w:rsidRDefault="004A4A62" w:rsidP="009824DE">
          <w:pPr>
            <w:pStyle w:val="Verzeichnis1"/>
            <w:spacing w:line="360" w:lineRule="auto"/>
            <w:ind w:left="0" w:right="1134"/>
            <w:jc w:val="both"/>
            <w:rPr>
              <w:rFonts w:ascii="Trebuchet MS" w:hAnsi="Trebuchet MS"/>
              <w:noProof/>
              <w:sz w:val="24"/>
              <w:szCs w:val="24"/>
            </w:rPr>
          </w:pPr>
          <w:hyperlink w:anchor="_Toc473555605" w:history="1">
            <w:r w:rsidR="007E403D" w:rsidRPr="00364F78">
              <w:rPr>
                <w:rStyle w:val="Hyperlink"/>
                <w:rFonts w:ascii="Trebuchet MS" w:hAnsi="Trebuchet MS"/>
                <w:noProof/>
                <w:sz w:val="24"/>
                <w:szCs w:val="24"/>
              </w:rPr>
              <w:t>IV.</w:t>
            </w:r>
            <w:r w:rsidR="007E403D" w:rsidRPr="00364F78">
              <w:rPr>
                <w:rFonts w:ascii="Trebuchet MS" w:hAnsi="Trebuchet MS"/>
                <w:noProof/>
                <w:sz w:val="24"/>
                <w:szCs w:val="24"/>
              </w:rPr>
              <w:tab/>
            </w:r>
            <w:r w:rsidR="007E403D" w:rsidRPr="00364F78">
              <w:rPr>
                <w:rStyle w:val="Hyperlink"/>
                <w:rFonts w:ascii="Trebuchet MS" w:hAnsi="Trebuchet MS"/>
                <w:noProof/>
                <w:sz w:val="24"/>
                <w:szCs w:val="24"/>
              </w:rPr>
              <w:t>Allgemeine Informationen zu Sozialen Medien</w:t>
            </w:r>
            <w:r w:rsidR="007E403D" w:rsidRPr="00364F78">
              <w:rPr>
                <w:rFonts w:ascii="Trebuchet MS" w:hAnsi="Trebuchet MS"/>
                <w:noProof/>
                <w:webHidden/>
                <w:sz w:val="24"/>
                <w:szCs w:val="24"/>
              </w:rPr>
              <w:tab/>
            </w:r>
            <w:r w:rsidR="007E403D" w:rsidRPr="00364F78">
              <w:rPr>
                <w:rFonts w:ascii="Trebuchet MS" w:hAnsi="Trebuchet MS"/>
                <w:noProof/>
                <w:webHidden/>
                <w:sz w:val="24"/>
                <w:szCs w:val="24"/>
              </w:rPr>
              <w:fldChar w:fldCharType="begin"/>
            </w:r>
            <w:r w:rsidR="007E403D" w:rsidRPr="00364F78">
              <w:rPr>
                <w:rFonts w:ascii="Trebuchet MS" w:hAnsi="Trebuchet MS"/>
                <w:noProof/>
                <w:webHidden/>
                <w:sz w:val="24"/>
                <w:szCs w:val="24"/>
              </w:rPr>
              <w:instrText xml:space="preserve"> PAGEREF _Toc473555605 \h </w:instrText>
            </w:r>
            <w:r w:rsidR="007E403D" w:rsidRPr="00364F78">
              <w:rPr>
                <w:rFonts w:ascii="Trebuchet MS" w:hAnsi="Trebuchet MS"/>
                <w:noProof/>
                <w:webHidden/>
                <w:sz w:val="24"/>
                <w:szCs w:val="24"/>
              </w:rPr>
            </w:r>
            <w:r w:rsidR="007E403D" w:rsidRPr="00364F78">
              <w:rPr>
                <w:rFonts w:ascii="Trebuchet MS" w:hAnsi="Trebuchet MS"/>
                <w:noProof/>
                <w:webHidden/>
                <w:sz w:val="24"/>
                <w:szCs w:val="24"/>
              </w:rPr>
              <w:fldChar w:fldCharType="separate"/>
            </w:r>
            <w:r w:rsidR="00364F78">
              <w:rPr>
                <w:rFonts w:ascii="Trebuchet MS" w:hAnsi="Trebuchet MS"/>
                <w:noProof/>
                <w:webHidden/>
                <w:sz w:val="24"/>
                <w:szCs w:val="24"/>
              </w:rPr>
              <w:t>17</w:t>
            </w:r>
            <w:r w:rsidR="007E403D" w:rsidRPr="00364F78">
              <w:rPr>
                <w:rFonts w:ascii="Trebuchet MS" w:hAnsi="Trebuchet MS"/>
                <w:noProof/>
                <w:webHidden/>
                <w:sz w:val="24"/>
                <w:szCs w:val="24"/>
              </w:rPr>
              <w:fldChar w:fldCharType="end"/>
            </w:r>
          </w:hyperlink>
        </w:p>
        <w:p w14:paraId="33FDDFEF" w14:textId="6CEB2BB7" w:rsidR="002F1E9D" w:rsidRPr="00364F78" w:rsidRDefault="007E6392" w:rsidP="009824DE">
          <w:pPr>
            <w:spacing w:line="360" w:lineRule="auto"/>
            <w:ind w:right="1134" w:hanging="425"/>
            <w:jc w:val="both"/>
            <w:rPr>
              <w:szCs w:val="24"/>
            </w:rPr>
          </w:pPr>
          <w:r w:rsidRPr="00364F78">
            <w:rPr>
              <w:rFonts w:eastAsiaTheme="minorEastAsia"/>
              <w:szCs w:val="24"/>
              <w:lang w:eastAsia="de-DE"/>
            </w:rPr>
            <w:fldChar w:fldCharType="end"/>
          </w:r>
        </w:p>
      </w:sdtContent>
    </w:sdt>
    <w:p w14:paraId="23999E48" w14:textId="77777777" w:rsidR="00372D61" w:rsidRDefault="00372D61" w:rsidP="009824DE">
      <w:pPr>
        <w:tabs>
          <w:tab w:val="left" w:pos="9214"/>
        </w:tabs>
        <w:spacing w:line="360" w:lineRule="auto"/>
        <w:ind w:right="1134"/>
        <w:jc w:val="both"/>
      </w:pPr>
      <w:r>
        <w:br w:type="page"/>
      </w:r>
    </w:p>
    <w:p w14:paraId="575A031A" w14:textId="4AC2EFAF" w:rsidR="00FA1649" w:rsidRPr="00EB72CB" w:rsidRDefault="00FA1649" w:rsidP="009824DE">
      <w:pPr>
        <w:pStyle w:val="berschrift1"/>
        <w:spacing w:line="360" w:lineRule="auto"/>
        <w:ind w:right="1134"/>
        <w:jc w:val="both"/>
        <w:rPr>
          <w:rFonts w:ascii="Trebuchet MS" w:hAnsi="Trebuchet MS"/>
          <w:color w:val="auto"/>
        </w:rPr>
      </w:pPr>
      <w:bookmarkStart w:id="1" w:name="_Toc473555601"/>
      <w:r w:rsidRPr="00EB72CB">
        <w:rPr>
          <w:rFonts w:ascii="Trebuchet MS" w:hAnsi="Trebuchet MS"/>
          <w:color w:val="auto"/>
        </w:rPr>
        <w:lastRenderedPageBreak/>
        <w:t>Einleitung</w:t>
      </w:r>
      <w:bookmarkEnd w:id="1"/>
    </w:p>
    <w:p w14:paraId="3335D935" w14:textId="77777777" w:rsidR="00FA1649" w:rsidRPr="00354078" w:rsidRDefault="00FA1649" w:rsidP="009824DE">
      <w:pPr>
        <w:spacing w:line="360" w:lineRule="auto"/>
        <w:ind w:right="1134"/>
        <w:jc w:val="both"/>
        <w:outlineLvl w:val="0"/>
        <w:rPr>
          <w:b/>
          <w:sz w:val="26"/>
          <w:szCs w:val="26"/>
        </w:rPr>
      </w:pPr>
    </w:p>
    <w:p w14:paraId="110CAFDF" w14:textId="17DC6F10" w:rsidR="0079706A" w:rsidRPr="00354078" w:rsidRDefault="00FA1649" w:rsidP="009824DE">
      <w:pPr>
        <w:spacing w:line="360" w:lineRule="auto"/>
        <w:ind w:right="1134"/>
        <w:jc w:val="both"/>
        <w:rPr>
          <w:szCs w:val="24"/>
        </w:rPr>
      </w:pPr>
      <w:r w:rsidRPr="00354078">
        <w:rPr>
          <w:szCs w:val="24"/>
        </w:rPr>
        <w:t>Das Verhältnis vieler Selbsthilfeorganisationen chronisch kra</w:t>
      </w:r>
      <w:r w:rsidRPr="00354078">
        <w:rPr>
          <w:szCs w:val="24"/>
        </w:rPr>
        <w:t>n</w:t>
      </w:r>
      <w:r w:rsidRPr="00354078">
        <w:rPr>
          <w:szCs w:val="24"/>
        </w:rPr>
        <w:t>ker und behinderter Mensc</w:t>
      </w:r>
      <w:r w:rsidR="0079706A" w:rsidRPr="00354078">
        <w:rPr>
          <w:szCs w:val="24"/>
        </w:rPr>
        <w:t>hen zu</w:t>
      </w:r>
      <w:r w:rsidR="00683FD0">
        <w:rPr>
          <w:szCs w:val="24"/>
        </w:rPr>
        <w:t xml:space="preserve"> den</w:t>
      </w:r>
      <w:r w:rsidR="0079706A" w:rsidRPr="00354078">
        <w:rPr>
          <w:szCs w:val="24"/>
        </w:rPr>
        <w:t xml:space="preserve"> Sozialen Medien </w:t>
      </w:r>
      <w:r w:rsidR="002F1E9D">
        <w:rPr>
          <w:szCs w:val="24"/>
        </w:rPr>
        <w:t>war in der Vergangenheit</w:t>
      </w:r>
      <w:r w:rsidR="0079706A" w:rsidRPr="00354078">
        <w:rPr>
          <w:szCs w:val="24"/>
        </w:rPr>
        <w:t xml:space="preserve"> eher zurückhaltend</w:t>
      </w:r>
      <w:r w:rsidR="002F1E9D">
        <w:rPr>
          <w:szCs w:val="24"/>
        </w:rPr>
        <w:t xml:space="preserve">; in letzter Zeit nutzen </w:t>
      </w:r>
      <w:r w:rsidR="0079706A" w:rsidRPr="00354078">
        <w:rPr>
          <w:szCs w:val="24"/>
        </w:rPr>
        <w:t>Selbsthilf</w:t>
      </w:r>
      <w:r w:rsidR="00354078">
        <w:rPr>
          <w:szCs w:val="24"/>
        </w:rPr>
        <w:t>e</w:t>
      </w:r>
      <w:r w:rsidR="0079706A" w:rsidRPr="00354078">
        <w:rPr>
          <w:szCs w:val="24"/>
        </w:rPr>
        <w:t>organisationen</w:t>
      </w:r>
      <w:r w:rsidR="00E2766B">
        <w:rPr>
          <w:szCs w:val="24"/>
        </w:rPr>
        <w:t xml:space="preserve"> </w:t>
      </w:r>
      <w:r w:rsidR="0079706A" w:rsidRPr="00354078">
        <w:rPr>
          <w:szCs w:val="24"/>
        </w:rPr>
        <w:t xml:space="preserve">diese Plattformen </w:t>
      </w:r>
      <w:r w:rsidR="002F1E9D">
        <w:rPr>
          <w:szCs w:val="24"/>
        </w:rPr>
        <w:t>jedoch zune</w:t>
      </w:r>
      <w:r w:rsidR="002F1E9D">
        <w:rPr>
          <w:szCs w:val="24"/>
        </w:rPr>
        <w:t>h</w:t>
      </w:r>
      <w:r w:rsidR="002F1E9D">
        <w:rPr>
          <w:szCs w:val="24"/>
        </w:rPr>
        <w:t xml:space="preserve">mend </w:t>
      </w:r>
      <w:r w:rsidR="0079706A" w:rsidRPr="00354078">
        <w:rPr>
          <w:szCs w:val="24"/>
        </w:rPr>
        <w:t>für unterschiedliche Zwecke: innerverbandliche Ko</w:t>
      </w:r>
      <w:r w:rsidR="0079706A" w:rsidRPr="00354078">
        <w:rPr>
          <w:szCs w:val="24"/>
        </w:rPr>
        <w:t>m</w:t>
      </w:r>
      <w:r w:rsidR="0079706A" w:rsidRPr="00354078">
        <w:rPr>
          <w:szCs w:val="24"/>
        </w:rPr>
        <w:t xml:space="preserve">munikation, Werbung </w:t>
      </w:r>
      <w:r w:rsidR="007E6392">
        <w:rPr>
          <w:szCs w:val="24"/>
        </w:rPr>
        <w:t xml:space="preserve">nach außen </w:t>
      </w:r>
      <w:r w:rsidR="0079706A" w:rsidRPr="00354078">
        <w:rPr>
          <w:szCs w:val="24"/>
        </w:rPr>
        <w:t>oder Gewinnung neuer Mi</w:t>
      </w:r>
      <w:r w:rsidR="0079706A" w:rsidRPr="00354078">
        <w:rPr>
          <w:szCs w:val="24"/>
        </w:rPr>
        <w:t>t</w:t>
      </w:r>
      <w:r w:rsidR="0079706A" w:rsidRPr="00354078">
        <w:rPr>
          <w:szCs w:val="24"/>
        </w:rPr>
        <w:t>glieder</w:t>
      </w:r>
      <w:r w:rsidRPr="00354078">
        <w:rPr>
          <w:szCs w:val="24"/>
        </w:rPr>
        <w:t>.</w:t>
      </w:r>
      <w:r w:rsidR="0079706A" w:rsidRPr="00354078">
        <w:rPr>
          <w:szCs w:val="24"/>
        </w:rPr>
        <w:t xml:space="preserve"> Dennoch bleibt das Verhältnis häufig gespalten: So werden manche soziale Medien als nicht ernsthaft genug em</w:t>
      </w:r>
      <w:r w:rsidR="0079706A" w:rsidRPr="00354078">
        <w:rPr>
          <w:szCs w:val="24"/>
        </w:rPr>
        <w:t>p</w:t>
      </w:r>
      <w:r w:rsidR="0079706A" w:rsidRPr="00354078">
        <w:rPr>
          <w:szCs w:val="24"/>
        </w:rPr>
        <w:t>funden, um die schwierigen Diskussionen um Krankheit und Behinderung sachgerecht führen zu können.</w:t>
      </w:r>
      <w:r w:rsidR="00394C83">
        <w:rPr>
          <w:szCs w:val="24"/>
        </w:rPr>
        <w:t xml:space="preserve"> In manchen Fällen werden soziale Medien sogar als Konkurrenz empfunden, we</w:t>
      </w:r>
      <w:r w:rsidR="00394C83">
        <w:rPr>
          <w:szCs w:val="24"/>
        </w:rPr>
        <w:t>l</w:t>
      </w:r>
      <w:r w:rsidR="00394C83">
        <w:rPr>
          <w:szCs w:val="24"/>
        </w:rPr>
        <w:t>che den „echten“ Austausch im realen Leben ersetzen kön</w:t>
      </w:r>
      <w:r w:rsidR="00394C83">
        <w:rPr>
          <w:szCs w:val="24"/>
        </w:rPr>
        <w:t>n</w:t>
      </w:r>
      <w:r w:rsidR="00394C83">
        <w:rPr>
          <w:szCs w:val="24"/>
        </w:rPr>
        <w:t>ten.</w:t>
      </w:r>
    </w:p>
    <w:p w14:paraId="39162D8A" w14:textId="0D15C7F6" w:rsidR="00354078" w:rsidRPr="00354078" w:rsidRDefault="0079706A" w:rsidP="009824DE">
      <w:pPr>
        <w:pStyle w:val="StandardWeb"/>
        <w:spacing w:line="360" w:lineRule="auto"/>
        <w:ind w:right="1134"/>
        <w:jc w:val="both"/>
        <w:rPr>
          <w:rFonts w:ascii="Trebuchet MS" w:hAnsi="Trebuchet MS"/>
        </w:rPr>
      </w:pPr>
      <w:r w:rsidRPr="00354078">
        <w:rPr>
          <w:rFonts w:ascii="Trebuchet MS" w:hAnsi="Trebuchet MS"/>
          <w:bCs/>
        </w:rPr>
        <w:t xml:space="preserve">Gleichzeitig </w:t>
      </w:r>
      <w:r w:rsidR="002F1E9D">
        <w:rPr>
          <w:rFonts w:ascii="Trebuchet MS" w:hAnsi="Trebuchet MS"/>
          <w:bCs/>
        </w:rPr>
        <w:t>erobern</w:t>
      </w:r>
      <w:r w:rsidRPr="00354078">
        <w:rPr>
          <w:rFonts w:ascii="Trebuchet MS" w:hAnsi="Trebuchet MS"/>
          <w:bCs/>
        </w:rPr>
        <w:t xml:space="preserve"> derzeit </w:t>
      </w:r>
      <w:r w:rsidR="002F1E9D">
        <w:rPr>
          <w:rFonts w:ascii="Trebuchet MS" w:hAnsi="Trebuchet MS"/>
          <w:bCs/>
        </w:rPr>
        <w:t>Videos</w:t>
      </w:r>
      <w:r w:rsidRPr="00354078">
        <w:rPr>
          <w:rFonts w:ascii="Trebuchet MS" w:hAnsi="Trebuchet MS"/>
          <w:bCs/>
        </w:rPr>
        <w:t xml:space="preserve"> die sozialen Medien. So gibt etwa Facebook an, täglich mehr als 8 Milliarden Aufrufe von Video Content zu verbuchen, </w:t>
      </w:r>
      <w:proofErr w:type="spellStart"/>
      <w:r w:rsidRPr="00354078">
        <w:rPr>
          <w:rFonts w:ascii="Trebuchet MS" w:hAnsi="Trebuchet MS"/>
          <w:bCs/>
        </w:rPr>
        <w:t>Sn</w:t>
      </w:r>
      <w:r w:rsidR="00354078" w:rsidRPr="00354078">
        <w:rPr>
          <w:rFonts w:ascii="Trebuchet MS" w:hAnsi="Trebuchet MS"/>
          <w:bCs/>
        </w:rPr>
        <w:t>apchat</w:t>
      </w:r>
      <w:proofErr w:type="spellEnd"/>
      <w:r w:rsidR="00354078" w:rsidRPr="00354078">
        <w:rPr>
          <w:rFonts w:ascii="Trebuchet MS" w:hAnsi="Trebuchet MS"/>
          <w:bCs/>
        </w:rPr>
        <w:t xml:space="preserve"> liegt bei </w:t>
      </w:r>
      <w:proofErr w:type="spellStart"/>
      <w:r w:rsidR="00354078" w:rsidRPr="00354078">
        <w:rPr>
          <w:rFonts w:ascii="Trebuchet MS" w:hAnsi="Trebuchet MS"/>
          <w:bCs/>
        </w:rPr>
        <w:t>ca</w:t>
      </w:r>
      <w:proofErr w:type="spellEnd"/>
      <w:r w:rsidR="00354078" w:rsidRPr="00354078">
        <w:rPr>
          <w:rFonts w:ascii="Trebuchet MS" w:hAnsi="Trebuchet MS"/>
          <w:bCs/>
        </w:rPr>
        <w:t xml:space="preserve"> 6 Mil</w:t>
      </w:r>
      <w:r w:rsidR="00E2766B">
        <w:rPr>
          <w:rFonts w:ascii="Trebuchet MS" w:hAnsi="Trebuchet MS"/>
          <w:bCs/>
        </w:rPr>
        <w:t>l</w:t>
      </w:r>
      <w:r w:rsidR="00354078" w:rsidRPr="00354078">
        <w:rPr>
          <w:rFonts w:ascii="Trebuchet MS" w:hAnsi="Trebuchet MS"/>
          <w:bCs/>
        </w:rPr>
        <w:t>i</w:t>
      </w:r>
      <w:r w:rsidR="00354078" w:rsidRPr="00354078">
        <w:rPr>
          <w:rFonts w:ascii="Trebuchet MS" w:hAnsi="Trebuchet MS"/>
          <w:bCs/>
        </w:rPr>
        <w:t>arden.</w:t>
      </w:r>
      <w:r w:rsidR="00354078" w:rsidRPr="00354078">
        <w:rPr>
          <w:rFonts w:ascii="Trebuchet MS" w:hAnsi="Trebuchet MS"/>
        </w:rPr>
        <w:t xml:space="preserve"> </w:t>
      </w:r>
      <w:r w:rsidR="00354078">
        <w:rPr>
          <w:rFonts w:ascii="Trebuchet MS" w:hAnsi="Trebuchet MS"/>
        </w:rPr>
        <w:t>In Videos</w:t>
      </w:r>
      <w:r w:rsidR="00683FD0">
        <w:rPr>
          <w:rFonts w:ascii="Trebuchet MS" w:hAnsi="Trebuchet MS"/>
        </w:rPr>
        <w:t xml:space="preserve"> können dabei</w:t>
      </w:r>
      <w:r w:rsidR="00354078">
        <w:rPr>
          <w:rFonts w:ascii="Trebuchet MS" w:hAnsi="Trebuchet MS"/>
        </w:rPr>
        <w:t xml:space="preserve"> – im Gegensatz zu Bildern - nicht nur Geschichten erz</w:t>
      </w:r>
      <w:r w:rsidR="00683FD0">
        <w:rPr>
          <w:rFonts w:ascii="Trebuchet MS" w:hAnsi="Trebuchet MS"/>
        </w:rPr>
        <w:t>ählt werden, sie eignen sich auch zur Vermittlung komplexer Sachverhalte. Sie können Menschen sowohl emotional als auch intellektuell auf vielfältigste Weise ansprechen.</w:t>
      </w:r>
    </w:p>
    <w:p w14:paraId="1D6C6E8D" w14:textId="17A4F10D" w:rsidR="00354078" w:rsidRPr="00354078" w:rsidRDefault="00354078" w:rsidP="009824DE">
      <w:pPr>
        <w:pStyle w:val="StandardWeb"/>
        <w:spacing w:line="360" w:lineRule="auto"/>
        <w:ind w:right="1134"/>
        <w:jc w:val="both"/>
        <w:rPr>
          <w:rFonts w:ascii="Trebuchet MS" w:hAnsi="Trebuchet MS"/>
        </w:rPr>
      </w:pPr>
      <w:r w:rsidRPr="00354078">
        <w:rPr>
          <w:rFonts w:ascii="Trebuchet MS" w:hAnsi="Trebuchet MS"/>
        </w:rPr>
        <w:t>Viele Selbsthilfeorganisationen erkennen das Potential dieser neuen Form der Kommunikation</w:t>
      </w:r>
      <w:r w:rsidR="00E2766B">
        <w:rPr>
          <w:rFonts w:ascii="Trebuchet MS" w:hAnsi="Trebuchet MS"/>
        </w:rPr>
        <w:t xml:space="preserve"> für ihre Verbandsarbeit</w:t>
      </w:r>
      <w:r w:rsidRPr="00354078">
        <w:rPr>
          <w:rFonts w:ascii="Trebuchet MS" w:hAnsi="Trebuchet MS"/>
        </w:rPr>
        <w:t xml:space="preserve">. </w:t>
      </w:r>
      <w:r w:rsidR="00683FD0">
        <w:rPr>
          <w:rFonts w:ascii="Trebuchet MS" w:hAnsi="Trebuchet MS"/>
        </w:rPr>
        <w:t>Gleichzeitig fürchten viele auch hohe Kosten für den Dreh der Videos</w:t>
      </w:r>
      <w:r w:rsidRPr="00354078">
        <w:rPr>
          <w:rFonts w:ascii="Trebuchet MS" w:hAnsi="Trebuchet MS"/>
        </w:rPr>
        <w:t>, sind unsicher im Um</w:t>
      </w:r>
      <w:r w:rsidR="00683FD0">
        <w:rPr>
          <w:rFonts w:ascii="Trebuchet MS" w:hAnsi="Trebuchet MS"/>
        </w:rPr>
        <w:t xml:space="preserve">gang mit dem Medium Film </w:t>
      </w:r>
      <w:r w:rsidRPr="00354078">
        <w:rPr>
          <w:rFonts w:ascii="Trebuchet MS" w:hAnsi="Trebuchet MS"/>
        </w:rPr>
        <w:t>und wissen wenig über die sinnvolle Nutzung von verschiedenen Plattformen.</w:t>
      </w:r>
    </w:p>
    <w:p w14:paraId="3282D82F" w14:textId="2DC03A8B" w:rsidR="00683FD0" w:rsidRDefault="00394C83" w:rsidP="009824DE">
      <w:pPr>
        <w:pStyle w:val="StandardWeb"/>
        <w:spacing w:line="360" w:lineRule="auto"/>
        <w:ind w:right="1134"/>
        <w:jc w:val="both"/>
        <w:rPr>
          <w:rFonts w:ascii="Trebuchet MS" w:hAnsi="Trebuchet MS"/>
        </w:rPr>
      </w:pPr>
      <w:r>
        <w:rPr>
          <w:rFonts w:ascii="Trebuchet MS" w:hAnsi="Trebuchet MS"/>
        </w:rPr>
        <w:lastRenderedPageBreak/>
        <w:t xml:space="preserve">Dieser Leitfaden </w:t>
      </w:r>
      <w:r w:rsidR="00354078" w:rsidRPr="00354078">
        <w:rPr>
          <w:rFonts w:ascii="Trebuchet MS" w:hAnsi="Trebuchet MS"/>
        </w:rPr>
        <w:t xml:space="preserve">soll </w:t>
      </w:r>
      <w:r>
        <w:rPr>
          <w:rFonts w:ascii="Trebuchet MS" w:hAnsi="Trebuchet MS"/>
        </w:rPr>
        <w:t xml:space="preserve">eine </w:t>
      </w:r>
      <w:r w:rsidR="00354078" w:rsidRPr="00354078">
        <w:rPr>
          <w:rFonts w:ascii="Trebuchet MS" w:hAnsi="Trebuchet MS"/>
        </w:rPr>
        <w:t>Hilfestellung geben, welche Videos in welchen Zusammenhängen und Plattformen funktionieren können und wie eine sinnvolle Strategie eines Verbandes in diesem Bereich aussehen kann.</w:t>
      </w:r>
      <w:r w:rsidR="00683FD0">
        <w:rPr>
          <w:rFonts w:ascii="Trebuchet MS" w:hAnsi="Trebuchet MS"/>
        </w:rPr>
        <w:t xml:space="preserve"> Gleichzeitig wird darauf hi</w:t>
      </w:r>
      <w:r w:rsidR="00683FD0">
        <w:rPr>
          <w:rFonts w:ascii="Trebuchet MS" w:hAnsi="Trebuchet MS"/>
        </w:rPr>
        <w:t>n</w:t>
      </w:r>
      <w:r w:rsidR="00683FD0">
        <w:rPr>
          <w:rFonts w:ascii="Trebuchet MS" w:hAnsi="Trebuchet MS"/>
        </w:rPr>
        <w:t>gewiesen, dass es nicht die eine „richtige“ Strategie für den Einsatz von Videos im Verbandsbereich</w:t>
      </w:r>
      <w:r w:rsidR="00E2766B">
        <w:rPr>
          <w:rFonts w:ascii="Trebuchet MS" w:hAnsi="Trebuchet MS"/>
        </w:rPr>
        <w:t xml:space="preserve"> gibt</w:t>
      </w:r>
      <w:r w:rsidR="00683FD0">
        <w:rPr>
          <w:rFonts w:ascii="Trebuchet MS" w:hAnsi="Trebuchet MS"/>
        </w:rPr>
        <w:t>; es muss immer berücksichtigt werden, welche Bedürfnisse die Mitglieder h</w:t>
      </w:r>
      <w:r w:rsidR="00683FD0">
        <w:rPr>
          <w:rFonts w:ascii="Trebuchet MS" w:hAnsi="Trebuchet MS"/>
        </w:rPr>
        <w:t>a</w:t>
      </w:r>
      <w:r w:rsidR="00683FD0">
        <w:rPr>
          <w:rFonts w:ascii="Trebuchet MS" w:hAnsi="Trebuchet MS"/>
        </w:rPr>
        <w:t>ben, welche Problemstellungen sich aus dem Krankheitsbild ergeben und wo die jeweiligen Gefahren des Einsatzes des Mediums Video im Zusammenhang mit dem jeweiligen Kran</w:t>
      </w:r>
      <w:r w:rsidR="00683FD0">
        <w:rPr>
          <w:rFonts w:ascii="Trebuchet MS" w:hAnsi="Trebuchet MS"/>
        </w:rPr>
        <w:t>k</w:t>
      </w:r>
      <w:r w:rsidR="00683FD0">
        <w:rPr>
          <w:rFonts w:ascii="Trebuchet MS" w:hAnsi="Trebuchet MS"/>
        </w:rPr>
        <w:t>heitsbild liegen.</w:t>
      </w:r>
    </w:p>
    <w:p w14:paraId="75487E26" w14:textId="77777777" w:rsidR="007E403D" w:rsidRPr="00394C83" w:rsidRDefault="007E403D" w:rsidP="009824DE">
      <w:pPr>
        <w:pStyle w:val="StandardWeb"/>
        <w:spacing w:line="360" w:lineRule="auto"/>
        <w:ind w:right="1134"/>
        <w:jc w:val="both"/>
        <w:rPr>
          <w:rFonts w:ascii="Trebuchet MS" w:hAnsi="Trebuchet MS"/>
        </w:rPr>
      </w:pPr>
    </w:p>
    <w:p w14:paraId="097EBD18" w14:textId="0C6FC597" w:rsidR="00394C83" w:rsidRPr="004F41EB" w:rsidRDefault="00394C83" w:rsidP="009824DE">
      <w:pPr>
        <w:pStyle w:val="berschriften"/>
        <w:tabs>
          <w:tab w:val="clear" w:pos="851"/>
        </w:tabs>
        <w:spacing w:line="360" w:lineRule="auto"/>
        <w:ind w:left="709" w:right="1134" w:hanging="709"/>
      </w:pPr>
      <w:bookmarkStart w:id="2" w:name="_Toc473555602"/>
      <w:r w:rsidRPr="004F41EB">
        <w:t>Status Quo- In welchem Umfang setzt die Selbsthilfe Videos derzeit als Teil der Ve</w:t>
      </w:r>
      <w:r w:rsidRPr="004F41EB">
        <w:t>r</w:t>
      </w:r>
      <w:r w:rsidRPr="004F41EB">
        <w:t>bandsarbeit ein?</w:t>
      </w:r>
      <w:r w:rsidR="00BD1BC1">
        <w:rPr>
          <w:rStyle w:val="Funotenzeichen"/>
          <w:b w:val="0"/>
          <w:bCs/>
        </w:rPr>
        <w:footnoteReference w:id="1"/>
      </w:r>
      <w:bookmarkEnd w:id="2"/>
      <w:r w:rsidR="008B2987">
        <w:br/>
      </w:r>
      <w:r w:rsidR="00673A08">
        <w:br/>
      </w:r>
    </w:p>
    <w:p w14:paraId="5E28F5F1" w14:textId="5F83CF95" w:rsidR="00394C83" w:rsidRPr="008B2987" w:rsidRDefault="007E6392" w:rsidP="009824DE">
      <w:pPr>
        <w:spacing w:line="360" w:lineRule="auto"/>
        <w:ind w:right="1134"/>
        <w:jc w:val="both"/>
        <w:rPr>
          <w:b/>
        </w:rPr>
      </w:pPr>
      <w:r w:rsidRPr="008B2987">
        <w:rPr>
          <w:b/>
        </w:rPr>
        <w:t xml:space="preserve">Wie steht </w:t>
      </w:r>
      <w:r w:rsidR="00394C83" w:rsidRPr="008B2987">
        <w:rPr>
          <w:b/>
        </w:rPr>
        <w:t>die Selbsthilfe</w:t>
      </w:r>
      <w:r w:rsidRPr="008B2987">
        <w:rPr>
          <w:b/>
        </w:rPr>
        <w:t xml:space="preserve"> zum </w:t>
      </w:r>
      <w:r w:rsidR="004F41EB" w:rsidRPr="008B2987">
        <w:rPr>
          <w:b/>
        </w:rPr>
        <w:t>Einsatz von Videos?</w:t>
      </w:r>
    </w:p>
    <w:p w14:paraId="209DA29B" w14:textId="3A760DC6" w:rsidR="004F41EB" w:rsidRDefault="00843A9B" w:rsidP="009824DE">
      <w:pPr>
        <w:pStyle w:val="StandardWeb"/>
        <w:spacing w:line="360" w:lineRule="auto"/>
        <w:ind w:right="1134"/>
        <w:jc w:val="both"/>
        <w:rPr>
          <w:rFonts w:ascii="Trebuchet MS" w:hAnsi="Trebuchet MS"/>
          <w:bCs/>
        </w:rPr>
      </w:pPr>
      <w:r>
        <w:rPr>
          <w:rFonts w:ascii="Trebuchet MS" w:hAnsi="Trebuchet MS"/>
          <w:bCs/>
        </w:rPr>
        <w:t xml:space="preserve">Die Selbsthilfe </w:t>
      </w:r>
      <w:r w:rsidR="00BD1BC1" w:rsidRPr="00BD1BC1">
        <w:rPr>
          <w:rFonts w:ascii="Trebuchet MS" w:hAnsi="Trebuchet MS"/>
          <w:bCs/>
        </w:rPr>
        <w:t>sieht die V</w:t>
      </w:r>
      <w:r w:rsidR="002F1E9D">
        <w:rPr>
          <w:rFonts w:ascii="Trebuchet MS" w:hAnsi="Trebuchet MS"/>
          <w:bCs/>
        </w:rPr>
        <w:t>erwendung von Video Content übe</w:t>
      </w:r>
      <w:r w:rsidR="002F1E9D">
        <w:rPr>
          <w:rFonts w:ascii="Trebuchet MS" w:hAnsi="Trebuchet MS"/>
          <w:bCs/>
        </w:rPr>
        <w:t>r</w:t>
      </w:r>
      <w:r w:rsidR="00BD1BC1" w:rsidRPr="00BD1BC1">
        <w:rPr>
          <w:rFonts w:ascii="Trebuchet MS" w:hAnsi="Trebuchet MS"/>
          <w:bCs/>
        </w:rPr>
        <w:t>wiegend als Chance.</w:t>
      </w:r>
      <w:r w:rsidR="00497C97">
        <w:rPr>
          <w:rFonts w:ascii="Trebuchet MS" w:hAnsi="Trebuchet MS"/>
          <w:bCs/>
        </w:rPr>
        <w:t xml:space="preserve"> </w:t>
      </w:r>
      <w:r w:rsidR="00BD1BC1" w:rsidRPr="00BD1BC1">
        <w:rPr>
          <w:rFonts w:ascii="Trebuchet MS" w:hAnsi="Trebuchet MS"/>
          <w:bCs/>
        </w:rPr>
        <w:t xml:space="preserve"> </w:t>
      </w:r>
      <w:r w:rsidR="00BD1BC1">
        <w:rPr>
          <w:rFonts w:ascii="Trebuchet MS" w:hAnsi="Trebuchet MS"/>
          <w:bCs/>
        </w:rPr>
        <w:t>Häufig wird</w:t>
      </w:r>
      <w:r w:rsidR="00BD1BC1" w:rsidRPr="00BD1BC1">
        <w:rPr>
          <w:rFonts w:ascii="Trebuchet MS" w:hAnsi="Trebuchet MS"/>
          <w:bCs/>
        </w:rPr>
        <w:t xml:space="preserve"> der Einsatz mit der Möglic</w:t>
      </w:r>
      <w:r w:rsidR="00BD1BC1" w:rsidRPr="00BD1BC1">
        <w:rPr>
          <w:rFonts w:ascii="Trebuchet MS" w:hAnsi="Trebuchet MS"/>
          <w:bCs/>
        </w:rPr>
        <w:t>h</w:t>
      </w:r>
      <w:r w:rsidR="00BD1BC1" w:rsidRPr="00BD1BC1">
        <w:rPr>
          <w:rFonts w:ascii="Trebuchet MS" w:hAnsi="Trebuchet MS"/>
          <w:bCs/>
        </w:rPr>
        <w:t>keit einer Öffnung des Verbandes für neue Zielgruppen b</w:t>
      </w:r>
      <w:r w:rsidR="00BD1BC1" w:rsidRPr="00BD1BC1">
        <w:rPr>
          <w:rFonts w:ascii="Trebuchet MS" w:hAnsi="Trebuchet MS"/>
          <w:bCs/>
        </w:rPr>
        <w:t>e</w:t>
      </w:r>
      <w:r w:rsidR="00BD1BC1" w:rsidRPr="00BD1BC1">
        <w:rPr>
          <w:rFonts w:ascii="Trebuchet MS" w:hAnsi="Trebuchet MS"/>
          <w:bCs/>
        </w:rPr>
        <w:t>gründet; auch die Werbung neuer Mitglieder</w:t>
      </w:r>
      <w:r w:rsidR="00BD1BC1">
        <w:rPr>
          <w:rFonts w:ascii="Trebuchet MS" w:hAnsi="Trebuchet MS"/>
          <w:bCs/>
        </w:rPr>
        <w:t xml:space="preserve"> wird als Ziel g</w:t>
      </w:r>
      <w:r w:rsidR="00BD1BC1">
        <w:rPr>
          <w:rFonts w:ascii="Trebuchet MS" w:hAnsi="Trebuchet MS"/>
          <w:bCs/>
        </w:rPr>
        <w:t>e</w:t>
      </w:r>
      <w:r w:rsidR="00BD1BC1">
        <w:rPr>
          <w:rFonts w:ascii="Trebuchet MS" w:hAnsi="Trebuchet MS"/>
          <w:bCs/>
        </w:rPr>
        <w:t>na</w:t>
      </w:r>
      <w:r>
        <w:rPr>
          <w:rFonts w:ascii="Trebuchet MS" w:hAnsi="Trebuchet MS"/>
          <w:bCs/>
        </w:rPr>
        <w:t>n</w:t>
      </w:r>
      <w:r w:rsidR="00BD1BC1">
        <w:rPr>
          <w:rFonts w:ascii="Trebuchet MS" w:hAnsi="Trebuchet MS"/>
          <w:bCs/>
        </w:rPr>
        <w:t>nt.</w:t>
      </w:r>
      <w:r w:rsidR="00497C97">
        <w:rPr>
          <w:rFonts w:ascii="Trebuchet MS" w:hAnsi="Trebuchet MS"/>
          <w:bCs/>
        </w:rPr>
        <w:t xml:space="preserve"> </w:t>
      </w:r>
      <w:r w:rsidR="00BD1BC1">
        <w:rPr>
          <w:rFonts w:ascii="Trebuchet MS" w:hAnsi="Trebuchet MS"/>
          <w:bCs/>
        </w:rPr>
        <w:t xml:space="preserve"> Zudem wollen viele Selbsthilfeo</w:t>
      </w:r>
      <w:r w:rsidR="007E6392">
        <w:rPr>
          <w:rFonts w:ascii="Trebuchet MS" w:hAnsi="Trebuchet MS"/>
          <w:bCs/>
        </w:rPr>
        <w:t xml:space="preserve">rganisationen </w:t>
      </w:r>
      <w:r w:rsidR="00BD1BC1">
        <w:rPr>
          <w:rFonts w:ascii="Trebuchet MS" w:hAnsi="Trebuchet MS"/>
          <w:bCs/>
        </w:rPr>
        <w:t xml:space="preserve">über die </w:t>
      </w:r>
      <w:r w:rsidR="00BD1BC1">
        <w:rPr>
          <w:rFonts w:ascii="Trebuchet MS" w:hAnsi="Trebuchet MS"/>
          <w:bCs/>
        </w:rPr>
        <w:lastRenderedPageBreak/>
        <w:t>Krankheit und die damit einhergehenden Belastungen durch Videos informieren</w:t>
      </w:r>
      <w:r>
        <w:rPr>
          <w:rFonts w:ascii="Trebuchet MS" w:hAnsi="Trebuchet MS"/>
          <w:bCs/>
        </w:rPr>
        <w:t xml:space="preserve"> und dadurch auch einen Abbau von Voru</w:t>
      </w:r>
      <w:r>
        <w:rPr>
          <w:rFonts w:ascii="Trebuchet MS" w:hAnsi="Trebuchet MS"/>
          <w:bCs/>
        </w:rPr>
        <w:t>r</w:t>
      </w:r>
      <w:r>
        <w:rPr>
          <w:rFonts w:ascii="Trebuchet MS" w:hAnsi="Trebuchet MS"/>
          <w:bCs/>
        </w:rPr>
        <w:t xml:space="preserve">teilen erreichen. </w:t>
      </w:r>
      <w:r w:rsidR="00497C97">
        <w:rPr>
          <w:rFonts w:ascii="Trebuchet MS" w:hAnsi="Trebuchet MS"/>
          <w:bCs/>
        </w:rPr>
        <w:t xml:space="preserve"> </w:t>
      </w:r>
      <w:r>
        <w:rPr>
          <w:rFonts w:ascii="Trebuchet MS" w:hAnsi="Trebuchet MS"/>
          <w:bCs/>
        </w:rPr>
        <w:t>Einige Organisationen sehen auch d</w:t>
      </w:r>
      <w:r w:rsidR="007E6392">
        <w:rPr>
          <w:rFonts w:ascii="Trebuchet MS" w:hAnsi="Trebuchet MS"/>
          <w:bCs/>
        </w:rPr>
        <w:t>as E</w:t>
      </w:r>
      <w:r w:rsidR="007E6392">
        <w:rPr>
          <w:rFonts w:ascii="Trebuchet MS" w:hAnsi="Trebuchet MS"/>
          <w:bCs/>
        </w:rPr>
        <w:t>r</w:t>
      </w:r>
      <w:r w:rsidR="007E6392">
        <w:rPr>
          <w:rFonts w:ascii="Trebuchet MS" w:hAnsi="Trebuchet MS"/>
          <w:bCs/>
        </w:rPr>
        <w:t>möglichen</w:t>
      </w:r>
      <w:r>
        <w:rPr>
          <w:rFonts w:ascii="Trebuchet MS" w:hAnsi="Trebuchet MS"/>
          <w:bCs/>
        </w:rPr>
        <w:t xml:space="preserve"> eines Austauschs unter Betroffe</w:t>
      </w:r>
      <w:r w:rsidR="007E6392">
        <w:rPr>
          <w:rFonts w:ascii="Trebuchet MS" w:hAnsi="Trebuchet MS"/>
          <w:bCs/>
        </w:rPr>
        <w:t xml:space="preserve">nen als Sinn und Zweck von </w:t>
      </w:r>
      <w:r>
        <w:rPr>
          <w:rFonts w:ascii="Trebuchet MS" w:hAnsi="Trebuchet MS"/>
          <w:bCs/>
        </w:rPr>
        <w:t>Videos an.</w:t>
      </w:r>
      <w:r w:rsidR="00497C97">
        <w:rPr>
          <w:rFonts w:ascii="Trebuchet MS" w:hAnsi="Trebuchet MS"/>
          <w:bCs/>
        </w:rPr>
        <w:t xml:space="preserve"> </w:t>
      </w:r>
      <w:r>
        <w:rPr>
          <w:rFonts w:ascii="Trebuchet MS" w:hAnsi="Trebuchet MS"/>
          <w:bCs/>
        </w:rPr>
        <w:t xml:space="preserve"> In Einzelfällen wird das Potential der Videos auch in der Stärkung des Images gegen über Kooperat</w:t>
      </w:r>
      <w:r>
        <w:rPr>
          <w:rFonts w:ascii="Trebuchet MS" w:hAnsi="Trebuchet MS"/>
          <w:bCs/>
        </w:rPr>
        <w:t>i</w:t>
      </w:r>
      <w:r>
        <w:rPr>
          <w:rFonts w:ascii="Trebuchet MS" w:hAnsi="Trebuchet MS"/>
          <w:bCs/>
        </w:rPr>
        <w:t xml:space="preserve">onspartnern und Spendern gesehen. </w:t>
      </w:r>
    </w:p>
    <w:p w14:paraId="47071DD1" w14:textId="63F90A50" w:rsidR="00843A9B" w:rsidRPr="007F2926" w:rsidRDefault="00843A9B" w:rsidP="00364F78">
      <w:pPr>
        <w:pStyle w:val="StandardWeb"/>
        <w:numPr>
          <w:ilvl w:val="0"/>
          <w:numId w:val="12"/>
        </w:numPr>
        <w:spacing w:line="360" w:lineRule="auto"/>
        <w:ind w:left="426" w:right="1134" w:hanging="426"/>
        <w:jc w:val="both"/>
        <w:rPr>
          <w:rFonts w:ascii="Trebuchet MS" w:hAnsi="Trebuchet MS"/>
          <w:b/>
          <w:bCs/>
        </w:rPr>
      </w:pPr>
      <w:r w:rsidRPr="007F2926">
        <w:rPr>
          <w:rFonts w:ascii="Trebuchet MS" w:hAnsi="Trebuchet MS"/>
          <w:b/>
          <w:bCs/>
        </w:rPr>
        <w:t>Wie häufig setzt die Selbsthilfe Videos in der Verband</w:t>
      </w:r>
      <w:r w:rsidRPr="007F2926">
        <w:rPr>
          <w:rFonts w:ascii="Trebuchet MS" w:hAnsi="Trebuchet MS"/>
          <w:b/>
          <w:bCs/>
        </w:rPr>
        <w:t>s</w:t>
      </w:r>
      <w:r w:rsidRPr="007F2926">
        <w:rPr>
          <w:rFonts w:ascii="Trebuchet MS" w:hAnsi="Trebuchet MS"/>
          <w:b/>
          <w:bCs/>
        </w:rPr>
        <w:t xml:space="preserve">arbeit ein? </w:t>
      </w:r>
      <w:r w:rsidR="00497C97">
        <w:rPr>
          <w:rFonts w:ascii="Trebuchet MS" w:hAnsi="Trebuchet MS"/>
          <w:b/>
          <w:bCs/>
        </w:rPr>
        <w:t xml:space="preserve"> </w:t>
      </w:r>
      <w:r w:rsidRPr="007F2926">
        <w:rPr>
          <w:rFonts w:ascii="Trebuchet MS" w:hAnsi="Trebuchet MS"/>
          <w:b/>
          <w:bCs/>
        </w:rPr>
        <w:t>Wie sind die Erfahrungen damit?</w:t>
      </w:r>
    </w:p>
    <w:p w14:paraId="195ECF9D" w14:textId="5DFB2A9D" w:rsidR="00843A9B" w:rsidRDefault="007E6392" w:rsidP="009824DE">
      <w:pPr>
        <w:pStyle w:val="StandardWeb"/>
        <w:spacing w:line="360" w:lineRule="auto"/>
        <w:ind w:right="1134"/>
        <w:jc w:val="both"/>
        <w:rPr>
          <w:rFonts w:ascii="Trebuchet MS" w:hAnsi="Trebuchet MS"/>
          <w:bCs/>
        </w:rPr>
      </w:pPr>
      <w:r>
        <w:rPr>
          <w:rFonts w:ascii="Trebuchet MS" w:hAnsi="Trebuchet MS"/>
          <w:bCs/>
        </w:rPr>
        <w:t>R</w:t>
      </w:r>
      <w:r w:rsidR="007F2926">
        <w:rPr>
          <w:rFonts w:ascii="Trebuchet MS" w:hAnsi="Trebuchet MS"/>
          <w:bCs/>
        </w:rPr>
        <w:t xml:space="preserve">und 70 Prozent </w:t>
      </w:r>
      <w:r>
        <w:rPr>
          <w:rFonts w:ascii="Trebuchet MS" w:hAnsi="Trebuchet MS"/>
          <w:bCs/>
        </w:rPr>
        <w:t>der Befragten setzen</w:t>
      </w:r>
      <w:r w:rsidR="007F2926">
        <w:rPr>
          <w:rFonts w:ascii="Trebuchet MS" w:hAnsi="Trebuchet MS"/>
          <w:bCs/>
        </w:rPr>
        <w:t xml:space="preserve"> Videos </w:t>
      </w:r>
      <w:r>
        <w:rPr>
          <w:rFonts w:ascii="Trebuchet MS" w:hAnsi="Trebuchet MS"/>
          <w:bCs/>
        </w:rPr>
        <w:t>in der Verband</w:t>
      </w:r>
      <w:r>
        <w:rPr>
          <w:rFonts w:ascii="Trebuchet MS" w:hAnsi="Trebuchet MS"/>
          <w:bCs/>
        </w:rPr>
        <w:t>s</w:t>
      </w:r>
      <w:r>
        <w:rPr>
          <w:rFonts w:ascii="Trebuchet MS" w:hAnsi="Trebuchet MS"/>
          <w:bCs/>
        </w:rPr>
        <w:t>arbeit ein</w:t>
      </w:r>
      <w:r w:rsidR="007F2926">
        <w:rPr>
          <w:rFonts w:ascii="Trebuchet MS" w:hAnsi="Trebuchet MS"/>
          <w:bCs/>
        </w:rPr>
        <w:t xml:space="preserve">; </w:t>
      </w:r>
      <w:r w:rsidR="002F1E9D">
        <w:rPr>
          <w:rFonts w:ascii="Trebuchet MS" w:hAnsi="Trebuchet MS"/>
          <w:bCs/>
        </w:rPr>
        <w:t>soweit schon Er</w:t>
      </w:r>
      <w:r>
        <w:rPr>
          <w:rFonts w:ascii="Trebuchet MS" w:hAnsi="Trebuchet MS"/>
          <w:bCs/>
        </w:rPr>
        <w:t>fahrungen gesammelt wurden</w:t>
      </w:r>
      <w:r w:rsidR="002F1E9D">
        <w:rPr>
          <w:rFonts w:ascii="Trebuchet MS" w:hAnsi="Trebuchet MS"/>
          <w:bCs/>
        </w:rPr>
        <w:t>, we</w:t>
      </w:r>
      <w:r w:rsidR="002F1E9D">
        <w:rPr>
          <w:rFonts w:ascii="Trebuchet MS" w:hAnsi="Trebuchet MS"/>
          <w:bCs/>
        </w:rPr>
        <w:t>r</w:t>
      </w:r>
      <w:r w:rsidR="002F1E9D">
        <w:rPr>
          <w:rFonts w:ascii="Trebuchet MS" w:hAnsi="Trebuchet MS"/>
          <w:bCs/>
        </w:rPr>
        <w:t xml:space="preserve">den diese durchgehend als gut bewertet. </w:t>
      </w:r>
      <w:r w:rsidR="00497C97">
        <w:rPr>
          <w:rFonts w:ascii="Trebuchet MS" w:hAnsi="Trebuchet MS"/>
          <w:bCs/>
        </w:rPr>
        <w:t xml:space="preserve"> </w:t>
      </w:r>
      <w:r w:rsidR="002F1E9D">
        <w:rPr>
          <w:rFonts w:ascii="Trebuchet MS" w:hAnsi="Trebuchet MS"/>
          <w:bCs/>
        </w:rPr>
        <w:t>D</w:t>
      </w:r>
      <w:r w:rsidR="007F2926">
        <w:rPr>
          <w:rFonts w:ascii="Trebuchet MS" w:hAnsi="Trebuchet MS"/>
          <w:bCs/>
        </w:rPr>
        <w:t>abei muss berüc</w:t>
      </w:r>
      <w:r w:rsidR="007F2926">
        <w:rPr>
          <w:rFonts w:ascii="Trebuchet MS" w:hAnsi="Trebuchet MS"/>
          <w:bCs/>
        </w:rPr>
        <w:t>k</w:t>
      </w:r>
      <w:r w:rsidR="007F2926">
        <w:rPr>
          <w:rFonts w:ascii="Trebuchet MS" w:hAnsi="Trebuchet MS"/>
          <w:bCs/>
        </w:rPr>
        <w:t>sichtigt werden, dass hier sicherlich eine gewisse positive Ve</w:t>
      </w:r>
      <w:r w:rsidR="007F2926">
        <w:rPr>
          <w:rFonts w:ascii="Trebuchet MS" w:hAnsi="Trebuchet MS"/>
          <w:bCs/>
        </w:rPr>
        <w:t>r</w:t>
      </w:r>
      <w:r w:rsidR="007F2926">
        <w:rPr>
          <w:rFonts w:ascii="Trebuchet MS" w:hAnsi="Trebuchet MS"/>
          <w:bCs/>
        </w:rPr>
        <w:t>zerrung vorliegt, da eher die Verbände geantwortet haben dürften, die bereits Erfahrungen mit dem Einsatz von Video Content hatten.</w:t>
      </w:r>
    </w:p>
    <w:p w14:paraId="770FBC7B" w14:textId="22866FDC" w:rsidR="00843A9B" w:rsidRPr="002F1E9D" w:rsidRDefault="002F1E9D" w:rsidP="009824DE">
      <w:pPr>
        <w:pStyle w:val="StandardWeb"/>
        <w:numPr>
          <w:ilvl w:val="0"/>
          <w:numId w:val="12"/>
        </w:numPr>
        <w:spacing w:line="360" w:lineRule="auto"/>
        <w:ind w:left="0" w:right="1134"/>
        <w:jc w:val="both"/>
        <w:rPr>
          <w:rFonts w:ascii="Trebuchet MS" w:hAnsi="Trebuchet MS"/>
          <w:b/>
          <w:bCs/>
        </w:rPr>
      </w:pPr>
      <w:r w:rsidRPr="002F1E9D">
        <w:rPr>
          <w:rFonts w:ascii="Trebuchet MS" w:hAnsi="Trebuchet MS"/>
          <w:b/>
          <w:bCs/>
        </w:rPr>
        <w:t xml:space="preserve">Welche Art von Videos </w:t>
      </w:r>
      <w:r w:rsidR="008B2987">
        <w:rPr>
          <w:rFonts w:ascii="Trebuchet MS" w:hAnsi="Trebuchet MS"/>
          <w:b/>
          <w:bCs/>
        </w:rPr>
        <w:t>wird</w:t>
      </w:r>
      <w:r w:rsidRPr="002F1E9D">
        <w:rPr>
          <w:rFonts w:ascii="Trebuchet MS" w:hAnsi="Trebuchet MS"/>
          <w:b/>
          <w:bCs/>
        </w:rPr>
        <w:t xml:space="preserve"> dabei üblicherweise eingesetzt?</w:t>
      </w:r>
    </w:p>
    <w:p w14:paraId="506F7EB0" w14:textId="764E16E7" w:rsidR="002F1E9D" w:rsidRDefault="00E2766B" w:rsidP="009824DE">
      <w:pPr>
        <w:pStyle w:val="StandardWeb"/>
        <w:spacing w:line="360" w:lineRule="auto"/>
        <w:ind w:right="1134"/>
        <w:jc w:val="both"/>
        <w:rPr>
          <w:rFonts w:ascii="Trebuchet MS" w:hAnsi="Trebuchet MS"/>
          <w:bCs/>
        </w:rPr>
      </w:pPr>
      <w:r w:rsidRPr="00B00F6D">
        <w:rPr>
          <w:rFonts w:ascii="Trebuchet MS" w:hAnsi="Trebuchet MS"/>
          <w:bCs/>
        </w:rPr>
        <w:t xml:space="preserve">In fast allen Fällen dienen die Videos der Information über die Krankheit oder Behinderung, in rund drei Viertel der Fälle werden auch Betroffenenberichte in Videos widergegeben. </w:t>
      </w:r>
      <w:r w:rsidR="00497C97">
        <w:rPr>
          <w:rFonts w:ascii="Trebuchet MS" w:hAnsi="Trebuchet MS"/>
          <w:bCs/>
        </w:rPr>
        <w:t xml:space="preserve"> </w:t>
      </w:r>
      <w:r w:rsidRPr="00B00F6D">
        <w:rPr>
          <w:rFonts w:ascii="Trebuchet MS" w:hAnsi="Trebuchet MS"/>
          <w:bCs/>
        </w:rPr>
        <w:t>Nicht ganz so relevant ist die Vorstellung der Arbeit des Ve</w:t>
      </w:r>
      <w:r w:rsidRPr="00B00F6D">
        <w:rPr>
          <w:rFonts w:ascii="Trebuchet MS" w:hAnsi="Trebuchet MS"/>
          <w:bCs/>
        </w:rPr>
        <w:t>r</w:t>
      </w:r>
      <w:r w:rsidRPr="00B00F6D">
        <w:rPr>
          <w:rFonts w:ascii="Trebuchet MS" w:hAnsi="Trebuchet MS"/>
          <w:bCs/>
        </w:rPr>
        <w:t xml:space="preserve">bandes: </w:t>
      </w:r>
      <w:r w:rsidR="00497C97">
        <w:rPr>
          <w:rFonts w:ascii="Trebuchet MS" w:hAnsi="Trebuchet MS"/>
          <w:bCs/>
        </w:rPr>
        <w:t xml:space="preserve"> </w:t>
      </w:r>
      <w:r w:rsidRPr="00B00F6D">
        <w:rPr>
          <w:rFonts w:ascii="Trebuchet MS" w:hAnsi="Trebuchet MS"/>
          <w:bCs/>
        </w:rPr>
        <w:t>Nur in rund einem Viertel der Fälle gibt es entspr</w:t>
      </w:r>
      <w:r w:rsidRPr="00B00F6D">
        <w:rPr>
          <w:rFonts w:ascii="Trebuchet MS" w:hAnsi="Trebuchet MS"/>
          <w:bCs/>
        </w:rPr>
        <w:t>e</w:t>
      </w:r>
      <w:r w:rsidRPr="00B00F6D">
        <w:rPr>
          <w:rFonts w:ascii="Trebuchet MS" w:hAnsi="Trebuchet MS"/>
          <w:bCs/>
        </w:rPr>
        <w:t xml:space="preserve">chende Videos. </w:t>
      </w:r>
      <w:r w:rsidR="00497C97">
        <w:rPr>
          <w:rFonts w:ascii="Trebuchet MS" w:hAnsi="Trebuchet MS"/>
          <w:bCs/>
        </w:rPr>
        <w:t xml:space="preserve"> </w:t>
      </w:r>
      <w:r w:rsidRPr="00B00F6D">
        <w:rPr>
          <w:rFonts w:ascii="Trebuchet MS" w:hAnsi="Trebuchet MS"/>
          <w:bCs/>
        </w:rPr>
        <w:t>In einem weiteren Fünftel enthalten die V</w:t>
      </w:r>
      <w:r w:rsidRPr="00B00F6D">
        <w:rPr>
          <w:rFonts w:ascii="Trebuchet MS" w:hAnsi="Trebuchet MS"/>
          <w:bCs/>
        </w:rPr>
        <w:t>i</w:t>
      </w:r>
      <w:r w:rsidRPr="00B00F6D">
        <w:rPr>
          <w:rFonts w:ascii="Trebuchet MS" w:hAnsi="Trebuchet MS"/>
          <w:bCs/>
        </w:rPr>
        <w:t xml:space="preserve">deos Informationen über sozialrechtliche Sachverhalte. </w:t>
      </w:r>
    </w:p>
    <w:p w14:paraId="5E34E31A" w14:textId="77777777" w:rsidR="009824DE" w:rsidRDefault="009824DE">
      <w:pPr>
        <w:rPr>
          <w:rFonts w:eastAsia="Times New Roman" w:cs="Times New Roman"/>
          <w:b/>
          <w:bCs/>
          <w:szCs w:val="24"/>
          <w:lang w:eastAsia="de-DE"/>
        </w:rPr>
      </w:pPr>
      <w:r>
        <w:rPr>
          <w:b/>
          <w:bCs/>
        </w:rPr>
        <w:br w:type="page"/>
      </w:r>
    </w:p>
    <w:p w14:paraId="7196D644" w14:textId="5231DE95" w:rsidR="00B00F6D" w:rsidRPr="00B00F6D" w:rsidRDefault="00B00F6D" w:rsidP="009824DE">
      <w:pPr>
        <w:pStyle w:val="StandardWeb"/>
        <w:numPr>
          <w:ilvl w:val="0"/>
          <w:numId w:val="12"/>
        </w:numPr>
        <w:spacing w:line="360" w:lineRule="auto"/>
        <w:ind w:left="0" w:right="1134"/>
        <w:jc w:val="both"/>
        <w:rPr>
          <w:rFonts w:ascii="Trebuchet MS" w:hAnsi="Trebuchet MS"/>
          <w:b/>
          <w:bCs/>
        </w:rPr>
      </w:pPr>
      <w:r w:rsidRPr="00B00F6D">
        <w:rPr>
          <w:rFonts w:ascii="Trebuchet MS" w:hAnsi="Trebuchet MS"/>
          <w:b/>
          <w:bCs/>
        </w:rPr>
        <w:lastRenderedPageBreak/>
        <w:t>Wo werden die Videos eingestellt?</w:t>
      </w:r>
    </w:p>
    <w:p w14:paraId="1CA2B1A0" w14:textId="2CD18259" w:rsidR="00B00F6D" w:rsidRDefault="00B00F6D" w:rsidP="009824DE">
      <w:pPr>
        <w:pStyle w:val="StandardWeb"/>
        <w:spacing w:line="360" w:lineRule="auto"/>
        <w:ind w:right="1134"/>
        <w:jc w:val="both"/>
        <w:rPr>
          <w:rFonts w:ascii="Trebuchet MS" w:hAnsi="Trebuchet MS"/>
          <w:bCs/>
        </w:rPr>
      </w:pPr>
      <w:r>
        <w:rPr>
          <w:rFonts w:ascii="Trebuchet MS" w:hAnsi="Trebuchet MS"/>
          <w:bCs/>
        </w:rPr>
        <w:t xml:space="preserve">Hier spielt die Homepage des Verbandes die größte Rolle. </w:t>
      </w:r>
      <w:r w:rsidR="00497C97">
        <w:rPr>
          <w:rFonts w:ascii="Trebuchet MS" w:hAnsi="Trebuchet MS"/>
          <w:bCs/>
        </w:rPr>
        <w:t xml:space="preserve"> </w:t>
      </w:r>
      <w:r>
        <w:rPr>
          <w:rFonts w:ascii="Trebuchet MS" w:hAnsi="Trebuchet MS"/>
          <w:bCs/>
        </w:rPr>
        <w:t>Rund zwei Drittel der Befragten stellen hier ihre Videos ein, meist sowohl im externen als auch internen Bereich.</w:t>
      </w:r>
    </w:p>
    <w:p w14:paraId="0399A472" w14:textId="31884552" w:rsidR="00B00F6D" w:rsidRDefault="00B00F6D" w:rsidP="009824DE">
      <w:pPr>
        <w:pStyle w:val="StandardWeb"/>
        <w:spacing w:line="360" w:lineRule="auto"/>
        <w:ind w:right="1134"/>
        <w:jc w:val="both"/>
        <w:rPr>
          <w:rFonts w:ascii="Trebuchet MS" w:hAnsi="Trebuchet MS"/>
          <w:bCs/>
        </w:rPr>
      </w:pPr>
      <w:r>
        <w:rPr>
          <w:rFonts w:ascii="Trebuchet MS" w:hAnsi="Trebuchet MS"/>
          <w:bCs/>
        </w:rPr>
        <w:t>Doch auch die soz</w:t>
      </w:r>
      <w:r w:rsidR="007E6392">
        <w:rPr>
          <w:rFonts w:ascii="Trebuchet MS" w:hAnsi="Trebuchet MS"/>
          <w:bCs/>
        </w:rPr>
        <w:t>ialen Netzwerke werden bereits jetzt inte</w:t>
      </w:r>
      <w:r w:rsidR="007E6392">
        <w:rPr>
          <w:rFonts w:ascii="Trebuchet MS" w:hAnsi="Trebuchet MS"/>
          <w:bCs/>
        </w:rPr>
        <w:t>n</w:t>
      </w:r>
      <w:r w:rsidR="007E6392">
        <w:rPr>
          <w:rFonts w:ascii="Trebuchet MS" w:hAnsi="Trebuchet MS"/>
          <w:bCs/>
        </w:rPr>
        <w:t>siv genutzt</w:t>
      </w:r>
      <w:r>
        <w:rPr>
          <w:rFonts w:ascii="Trebuchet MS" w:hAnsi="Trebuchet MS"/>
          <w:bCs/>
        </w:rPr>
        <w:t xml:space="preserve">: Rund die Hälfte der befragten Verbände stellt die Videos bei Facebook und </w:t>
      </w:r>
      <w:proofErr w:type="spellStart"/>
      <w:r>
        <w:rPr>
          <w:rFonts w:ascii="Trebuchet MS" w:hAnsi="Trebuchet MS"/>
          <w:bCs/>
        </w:rPr>
        <w:t>Youtube</w:t>
      </w:r>
      <w:proofErr w:type="spellEnd"/>
      <w:r>
        <w:rPr>
          <w:rFonts w:ascii="Trebuchet MS" w:hAnsi="Trebuchet MS"/>
          <w:bCs/>
        </w:rPr>
        <w:t xml:space="preserve"> ein. In rund einem Fünftel finden sich die Videos auf einer speziellen Jugendhomepage des Verbandes.</w:t>
      </w:r>
    </w:p>
    <w:p w14:paraId="69C1B5D5" w14:textId="37252620" w:rsidR="00B00F6D" w:rsidRPr="00B00F6D" w:rsidRDefault="00B00F6D" w:rsidP="009824DE">
      <w:pPr>
        <w:pStyle w:val="StandardWeb"/>
        <w:numPr>
          <w:ilvl w:val="0"/>
          <w:numId w:val="12"/>
        </w:numPr>
        <w:spacing w:line="360" w:lineRule="auto"/>
        <w:ind w:left="0" w:right="1134"/>
        <w:jc w:val="both"/>
        <w:rPr>
          <w:rFonts w:ascii="Trebuchet MS" w:hAnsi="Trebuchet MS"/>
          <w:b/>
          <w:bCs/>
        </w:rPr>
      </w:pPr>
      <w:r w:rsidRPr="00B00F6D">
        <w:rPr>
          <w:rFonts w:ascii="Trebuchet MS" w:hAnsi="Trebuchet MS"/>
          <w:b/>
          <w:bCs/>
        </w:rPr>
        <w:t>Kosten und Finanzierung der Videos</w:t>
      </w:r>
    </w:p>
    <w:p w14:paraId="119C6326" w14:textId="3794511E" w:rsidR="00B00F6D" w:rsidRDefault="00B00F6D" w:rsidP="009824DE">
      <w:pPr>
        <w:pStyle w:val="StandardWeb"/>
        <w:spacing w:line="360" w:lineRule="auto"/>
        <w:ind w:right="1134"/>
        <w:jc w:val="both"/>
        <w:rPr>
          <w:rFonts w:ascii="Trebuchet MS" w:hAnsi="Trebuchet MS"/>
          <w:bCs/>
        </w:rPr>
      </w:pPr>
      <w:r>
        <w:rPr>
          <w:rFonts w:ascii="Trebuchet MS" w:hAnsi="Trebuchet MS"/>
          <w:bCs/>
        </w:rPr>
        <w:t>Die angegebenen Kosten lagen zwischen „kostenlos“ und bis zu 20.000 € für 6 Videos. In rund einem Drittel der Fälle kon</w:t>
      </w:r>
      <w:r>
        <w:rPr>
          <w:rFonts w:ascii="Trebuchet MS" w:hAnsi="Trebuchet MS"/>
          <w:bCs/>
        </w:rPr>
        <w:t>n</w:t>
      </w:r>
      <w:r>
        <w:rPr>
          <w:rFonts w:ascii="Trebuchet MS" w:hAnsi="Trebuchet MS"/>
          <w:bCs/>
        </w:rPr>
        <w:t>ten die Kosten für diese Videos refinanziert werden, überwi</w:t>
      </w:r>
      <w:r>
        <w:rPr>
          <w:rFonts w:ascii="Trebuchet MS" w:hAnsi="Trebuchet MS"/>
          <w:bCs/>
        </w:rPr>
        <w:t>e</w:t>
      </w:r>
      <w:r>
        <w:rPr>
          <w:rFonts w:ascii="Trebuchet MS" w:hAnsi="Trebuchet MS"/>
          <w:bCs/>
        </w:rPr>
        <w:t>gend durch Projektanträge bei Krankenkassen und Ministerien, in einem Einzelfall auch durch eine Förderung der AKTION MENSCH.</w:t>
      </w:r>
    </w:p>
    <w:p w14:paraId="4A9CD046" w14:textId="1A7E0B23" w:rsidR="005D02B3" w:rsidRPr="00446A4B" w:rsidRDefault="005D02B3" w:rsidP="009824DE">
      <w:pPr>
        <w:pStyle w:val="berschriften"/>
        <w:spacing w:line="360" w:lineRule="auto"/>
        <w:ind w:left="0" w:right="1134"/>
        <w:jc w:val="both"/>
      </w:pPr>
      <w:bookmarkStart w:id="3" w:name="_Toc473555603"/>
      <w:r w:rsidRPr="00446A4B">
        <w:t>Analyse des Erfolgs von Videos im Netz</w:t>
      </w:r>
      <w:bookmarkEnd w:id="3"/>
    </w:p>
    <w:p w14:paraId="52FF5043" w14:textId="37410BE8" w:rsidR="00793A9A" w:rsidRDefault="00793A9A" w:rsidP="009824DE">
      <w:pPr>
        <w:pStyle w:val="StandardWeb"/>
        <w:spacing w:line="360" w:lineRule="auto"/>
        <w:ind w:right="1134"/>
        <w:jc w:val="both"/>
        <w:rPr>
          <w:rFonts w:ascii="Trebuchet MS" w:hAnsi="Trebuchet MS"/>
          <w:bCs/>
        </w:rPr>
      </w:pPr>
      <w:r>
        <w:rPr>
          <w:rFonts w:ascii="Trebuchet MS" w:hAnsi="Trebuchet MS"/>
          <w:bCs/>
        </w:rPr>
        <w:t>Videos sind bei You</w:t>
      </w:r>
      <w:r w:rsidR="00867259">
        <w:rPr>
          <w:rFonts w:ascii="Trebuchet MS" w:hAnsi="Trebuchet MS"/>
          <w:bCs/>
        </w:rPr>
        <w:t>T</w:t>
      </w:r>
      <w:r>
        <w:rPr>
          <w:rFonts w:ascii="Trebuchet MS" w:hAnsi="Trebuchet MS"/>
          <w:bCs/>
        </w:rPr>
        <w:t>ube insbesondere dann erfolgreich, wenn sie eine Geschichte erzählen</w:t>
      </w:r>
      <w:r w:rsidR="00A016AE">
        <w:rPr>
          <w:rFonts w:ascii="Trebuchet MS" w:hAnsi="Trebuchet MS"/>
          <w:bCs/>
        </w:rPr>
        <w:t xml:space="preserve"> und eine überzeugende Protag</w:t>
      </w:r>
      <w:r w:rsidR="00A016AE">
        <w:rPr>
          <w:rFonts w:ascii="Trebuchet MS" w:hAnsi="Trebuchet MS"/>
          <w:bCs/>
        </w:rPr>
        <w:t>o</w:t>
      </w:r>
      <w:r w:rsidR="00A016AE">
        <w:rPr>
          <w:rFonts w:ascii="Trebuchet MS" w:hAnsi="Trebuchet MS"/>
          <w:bCs/>
        </w:rPr>
        <w:t>nistin</w:t>
      </w:r>
      <w:r w:rsidR="00867259">
        <w:rPr>
          <w:rFonts w:ascii="Trebuchet MS" w:hAnsi="Trebuchet MS"/>
          <w:bCs/>
        </w:rPr>
        <w:t xml:space="preserve"> </w:t>
      </w:r>
      <w:r w:rsidR="00A016AE">
        <w:rPr>
          <w:rFonts w:ascii="Trebuchet MS" w:hAnsi="Trebuchet MS"/>
          <w:bCs/>
        </w:rPr>
        <w:t>/ Protagonisten haben</w:t>
      </w:r>
      <w:r>
        <w:rPr>
          <w:rFonts w:ascii="Trebuchet MS" w:hAnsi="Trebuchet MS"/>
          <w:bCs/>
        </w:rPr>
        <w:t>:</w:t>
      </w:r>
      <w:r w:rsidR="00867259">
        <w:rPr>
          <w:rFonts w:ascii="Trebuchet MS" w:hAnsi="Trebuchet MS"/>
          <w:bCs/>
        </w:rPr>
        <w:t xml:space="preserve"> </w:t>
      </w:r>
      <w:r>
        <w:rPr>
          <w:rFonts w:ascii="Trebuchet MS" w:hAnsi="Trebuchet MS"/>
          <w:bCs/>
        </w:rPr>
        <w:t xml:space="preserve"> Eines der erfolgreichsten Videos einer Selbsthilfeorganisation ist „Melissas Herzoperation“; es hat fast 400.000 Klicks bekommen. </w:t>
      </w:r>
      <w:r w:rsidR="00A37940">
        <w:rPr>
          <w:rFonts w:ascii="Trebuchet MS" w:hAnsi="Trebuchet MS"/>
          <w:bCs/>
        </w:rPr>
        <w:t xml:space="preserve"> </w:t>
      </w:r>
      <w:r w:rsidR="00867259">
        <w:rPr>
          <w:rFonts w:ascii="Trebuchet MS" w:hAnsi="Trebuchet MS"/>
          <w:bCs/>
        </w:rPr>
        <w:t xml:space="preserve">Auch </w:t>
      </w:r>
      <w:proofErr w:type="spellStart"/>
      <w:r w:rsidR="00867259">
        <w:rPr>
          <w:rFonts w:ascii="Trebuchet MS" w:hAnsi="Trebuchet MS"/>
          <w:bCs/>
        </w:rPr>
        <w:t>YouT</w:t>
      </w:r>
      <w:r w:rsidR="00A37940">
        <w:rPr>
          <w:rFonts w:ascii="Trebuchet MS" w:hAnsi="Trebuchet MS"/>
          <w:bCs/>
        </w:rPr>
        <w:t>uber</w:t>
      </w:r>
      <w:proofErr w:type="spellEnd"/>
      <w:r w:rsidR="00A37940">
        <w:rPr>
          <w:rFonts w:ascii="Trebuchet MS" w:hAnsi="Trebuchet MS"/>
          <w:bCs/>
        </w:rPr>
        <w:t xml:space="preserve"> wie </w:t>
      </w:r>
      <w:proofErr w:type="spellStart"/>
      <w:r w:rsidR="00A37940">
        <w:rPr>
          <w:rFonts w:ascii="Trebuchet MS" w:hAnsi="Trebuchet MS"/>
          <w:bCs/>
        </w:rPr>
        <w:t>I</w:t>
      </w:r>
      <w:r>
        <w:rPr>
          <w:rFonts w:ascii="Trebuchet MS" w:hAnsi="Trebuchet MS"/>
          <w:bCs/>
        </w:rPr>
        <w:t>soke</w:t>
      </w:r>
      <w:proofErr w:type="spellEnd"/>
      <w:r>
        <w:rPr>
          <w:rFonts w:ascii="Trebuchet MS" w:hAnsi="Trebuchet MS"/>
          <w:bCs/>
        </w:rPr>
        <w:t>, die ihr Leben und eben auch</w:t>
      </w:r>
      <w:r w:rsidR="00A016AE">
        <w:rPr>
          <w:rFonts w:ascii="Trebuchet MS" w:hAnsi="Trebuchet MS"/>
          <w:bCs/>
        </w:rPr>
        <w:t xml:space="preserve"> dabei</w:t>
      </w:r>
      <w:r>
        <w:rPr>
          <w:rFonts w:ascii="Trebuchet MS" w:hAnsi="Trebuchet MS"/>
          <w:bCs/>
        </w:rPr>
        <w:t xml:space="preserve"> das Leben mit einer Behi</w:t>
      </w:r>
      <w:r>
        <w:rPr>
          <w:rFonts w:ascii="Trebuchet MS" w:hAnsi="Trebuchet MS"/>
          <w:bCs/>
        </w:rPr>
        <w:t>n</w:t>
      </w:r>
      <w:r>
        <w:rPr>
          <w:rFonts w:ascii="Trebuchet MS" w:hAnsi="Trebuchet MS"/>
          <w:bCs/>
        </w:rPr>
        <w:t>derung beschreiben, können extrem erfolgreich sein (</w:t>
      </w:r>
      <w:r w:rsidR="00A016AE">
        <w:rPr>
          <w:rFonts w:ascii="Trebuchet MS" w:hAnsi="Trebuchet MS"/>
          <w:bCs/>
        </w:rPr>
        <w:t xml:space="preserve">1,6 </w:t>
      </w:r>
      <w:proofErr w:type="spellStart"/>
      <w:r w:rsidR="00A016AE">
        <w:rPr>
          <w:rFonts w:ascii="Trebuchet MS" w:hAnsi="Trebuchet MS"/>
          <w:bCs/>
        </w:rPr>
        <w:t>Mio</w:t>
      </w:r>
      <w:proofErr w:type="spellEnd"/>
      <w:r w:rsidR="00A016AE">
        <w:rPr>
          <w:rFonts w:ascii="Trebuchet MS" w:hAnsi="Trebuchet MS"/>
          <w:bCs/>
        </w:rPr>
        <w:t xml:space="preserve"> Klicks für die Darstellung ihrer Erkrankung Glasknochenkran</w:t>
      </w:r>
      <w:r w:rsidR="00A016AE">
        <w:rPr>
          <w:rFonts w:ascii="Trebuchet MS" w:hAnsi="Trebuchet MS"/>
          <w:bCs/>
        </w:rPr>
        <w:t>k</w:t>
      </w:r>
      <w:r w:rsidR="00A016AE">
        <w:rPr>
          <w:rFonts w:ascii="Trebuchet MS" w:hAnsi="Trebuchet MS"/>
          <w:bCs/>
        </w:rPr>
        <w:t xml:space="preserve">heit). </w:t>
      </w:r>
      <w:r w:rsidR="00A37940">
        <w:rPr>
          <w:rFonts w:ascii="Trebuchet MS" w:hAnsi="Trebuchet MS"/>
          <w:bCs/>
        </w:rPr>
        <w:t xml:space="preserve"> </w:t>
      </w:r>
      <w:r w:rsidR="00A016AE">
        <w:rPr>
          <w:rFonts w:ascii="Trebuchet MS" w:hAnsi="Trebuchet MS"/>
          <w:bCs/>
        </w:rPr>
        <w:t xml:space="preserve">Es fällt jedoch gerade bei ihr auf, dass sich ihre Videos eben nicht auf die Behinderung beschränken, sondern auch </w:t>
      </w:r>
      <w:r w:rsidR="00A016AE">
        <w:rPr>
          <w:rFonts w:ascii="Trebuchet MS" w:hAnsi="Trebuchet MS"/>
          <w:bCs/>
        </w:rPr>
        <w:lastRenderedPageBreak/>
        <w:t>das Thema Weihnachtsgeschenke oder das Erraten alter Ki</w:t>
      </w:r>
      <w:r w:rsidR="00A016AE">
        <w:rPr>
          <w:rFonts w:ascii="Trebuchet MS" w:hAnsi="Trebuchet MS"/>
          <w:bCs/>
        </w:rPr>
        <w:t>n</w:t>
      </w:r>
      <w:r w:rsidR="00A016AE">
        <w:rPr>
          <w:rFonts w:ascii="Trebuchet MS" w:hAnsi="Trebuchet MS"/>
          <w:bCs/>
        </w:rPr>
        <w:t xml:space="preserve">derserien am Intro zum Inhalt hat. </w:t>
      </w:r>
      <w:r w:rsidR="00A37940">
        <w:rPr>
          <w:rFonts w:ascii="Trebuchet MS" w:hAnsi="Trebuchet MS"/>
          <w:bCs/>
        </w:rPr>
        <w:t xml:space="preserve"> </w:t>
      </w:r>
      <w:r w:rsidR="00446A4B">
        <w:rPr>
          <w:rFonts w:ascii="Trebuchet MS" w:hAnsi="Trebuchet MS"/>
          <w:bCs/>
        </w:rPr>
        <w:t>Entscheidend scheint d</w:t>
      </w:r>
      <w:r w:rsidR="00446A4B">
        <w:rPr>
          <w:rFonts w:ascii="Trebuchet MS" w:hAnsi="Trebuchet MS"/>
          <w:bCs/>
        </w:rPr>
        <w:t>a</w:t>
      </w:r>
      <w:r w:rsidR="00446A4B">
        <w:rPr>
          <w:rFonts w:ascii="Trebuchet MS" w:hAnsi="Trebuchet MS"/>
          <w:bCs/>
        </w:rPr>
        <w:t>bei die Person an sich zu sein, das Thema Krankheit wird eher als Teil der Persönlichkeit und der Alltagsgestaltung beha</w:t>
      </w:r>
      <w:r w:rsidR="00446A4B">
        <w:rPr>
          <w:rFonts w:ascii="Trebuchet MS" w:hAnsi="Trebuchet MS"/>
          <w:bCs/>
        </w:rPr>
        <w:t>n</w:t>
      </w:r>
      <w:r w:rsidR="00446A4B">
        <w:rPr>
          <w:rFonts w:ascii="Trebuchet MS" w:hAnsi="Trebuchet MS"/>
          <w:bCs/>
        </w:rPr>
        <w:t>delt.</w:t>
      </w:r>
    </w:p>
    <w:p w14:paraId="3C6F82FD" w14:textId="2845968F" w:rsidR="00A016AE" w:rsidRDefault="00A016AE" w:rsidP="009824DE">
      <w:pPr>
        <w:pStyle w:val="StandardWeb"/>
        <w:spacing w:line="360" w:lineRule="auto"/>
        <w:ind w:right="1134"/>
        <w:jc w:val="both"/>
        <w:rPr>
          <w:rFonts w:ascii="Trebuchet MS" w:hAnsi="Trebuchet MS"/>
          <w:bCs/>
        </w:rPr>
      </w:pPr>
      <w:r>
        <w:rPr>
          <w:rFonts w:ascii="Trebuchet MS" w:hAnsi="Trebuchet MS"/>
          <w:bCs/>
        </w:rPr>
        <w:t xml:space="preserve">Weniger erfolgreich scheinen Videos zu sein, die das Thema Selbsthilfegruppen beinhalten. </w:t>
      </w:r>
      <w:r w:rsidR="00A37940">
        <w:rPr>
          <w:rFonts w:ascii="Trebuchet MS" w:hAnsi="Trebuchet MS"/>
          <w:bCs/>
        </w:rPr>
        <w:t xml:space="preserve"> </w:t>
      </w:r>
      <w:r>
        <w:rPr>
          <w:rFonts w:ascii="Trebuchet MS" w:hAnsi="Trebuchet MS"/>
          <w:bCs/>
        </w:rPr>
        <w:t>In vielen Videos wird das Th</w:t>
      </w:r>
      <w:r>
        <w:rPr>
          <w:rFonts w:ascii="Trebuchet MS" w:hAnsi="Trebuchet MS"/>
          <w:bCs/>
        </w:rPr>
        <w:t>e</w:t>
      </w:r>
      <w:r>
        <w:rPr>
          <w:rFonts w:ascii="Trebuchet MS" w:hAnsi="Trebuchet MS"/>
          <w:bCs/>
        </w:rPr>
        <w:t>ma Selbsthilfegruppen eher veralbert und aufs Korn geno</w:t>
      </w:r>
      <w:r>
        <w:rPr>
          <w:rFonts w:ascii="Trebuchet MS" w:hAnsi="Trebuchet MS"/>
          <w:bCs/>
        </w:rPr>
        <w:t>m</w:t>
      </w:r>
      <w:r>
        <w:rPr>
          <w:rFonts w:ascii="Trebuchet MS" w:hAnsi="Trebuchet MS"/>
          <w:bCs/>
        </w:rPr>
        <w:t xml:space="preserve">men. </w:t>
      </w:r>
      <w:r w:rsidR="00A37940">
        <w:rPr>
          <w:rFonts w:ascii="Trebuchet MS" w:hAnsi="Trebuchet MS"/>
          <w:bCs/>
        </w:rPr>
        <w:t xml:space="preserve"> </w:t>
      </w:r>
      <w:r w:rsidR="001058FE">
        <w:rPr>
          <w:rFonts w:ascii="Trebuchet MS" w:hAnsi="Trebuchet MS"/>
          <w:bCs/>
        </w:rPr>
        <w:t>Auch hier ist jedoch ein zumindest guter Erfolg zu erzi</w:t>
      </w:r>
      <w:r w:rsidR="001058FE">
        <w:rPr>
          <w:rFonts w:ascii="Trebuchet MS" w:hAnsi="Trebuchet MS"/>
          <w:bCs/>
        </w:rPr>
        <w:t>e</w:t>
      </w:r>
      <w:r w:rsidR="001058FE">
        <w:rPr>
          <w:rFonts w:ascii="Trebuchet MS" w:hAnsi="Trebuchet MS"/>
          <w:bCs/>
        </w:rPr>
        <w:t>len, wenn man das Wort Selbsthilfe mit anderen, positiver b</w:t>
      </w:r>
      <w:r w:rsidR="001058FE">
        <w:rPr>
          <w:rFonts w:ascii="Trebuchet MS" w:hAnsi="Trebuchet MS"/>
          <w:bCs/>
        </w:rPr>
        <w:t>e</w:t>
      </w:r>
      <w:r w:rsidR="001058FE">
        <w:rPr>
          <w:rFonts w:ascii="Trebuchet MS" w:hAnsi="Trebuchet MS"/>
          <w:bCs/>
        </w:rPr>
        <w:t>setzten Begriffen (junge Selbsthilfe) und Erfahrungsberichten kombiniert</w:t>
      </w:r>
    </w:p>
    <w:p w14:paraId="1892FC85" w14:textId="5459935D" w:rsidR="00A016AE" w:rsidRDefault="00446A4B" w:rsidP="009824DE">
      <w:pPr>
        <w:pStyle w:val="StandardWeb"/>
        <w:spacing w:line="360" w:lineRule="auto"/>
        <w:ind w:right="1134"/>
        <w:jc w:val="both"/>
        <w:rPr>
          <w:rFonts w:ascii="Trebuchet MS" w:hAnsi="Trebuchet MS"/>
          <w:bCs/>
        </w:rPr>
      </w:pPr>
      <w:r>
        <w:rPr>
          <w:rFonts w:ascii="Trebuchet MS" w:hAnsi="Trebuchet MS"/>
          <w:bCs/>
        </w:rPr>
        <w:t>Generell</w:t>
      </w:r>
      <w:r w:rsidR="001058FE">
        <w:rPr>
          <w:rFonts w:ascii="Trebuchet MS" w:hAnsi="Trebuchet MS"/>
          <w:bCs/>
        </w:rPr>
        <w:t xml:space="preserve"> erscheint jedoch</w:t>
      </w:r>
      <w:r w:rsidR="00A016AE">
        <w:rPr>
          <w:rFonts w:ascii="Trebuchet MS" w:hAnsi="Trebuchet MS"/>
          <w:bCs/>
        </w:rPr>
        <w:t xml:space="preserve"> die Strategie </w:t>
      </w:r>
      <w:r>
        <w:rPr>
          <w:rFonts w:ascii="Trebuchet MS" w:hAnsi="Trebuchet MS"/>
          <w:bCs/>
        </w:rPr>
        <w:t xml:space="preserve">sinnvoll </w:t>
      </w:r>
      <w:r w:rsidR="00A016AE">
        <w:rPr>
          <w:rFonts w:ascii="Trebuchet MS" w:hAnsi="Trebuchet MS"/>
          <w:bCs/>
        </w:rPr>
        <w:t>zu sein, den Fokus auf die Erkrankung zu legen, da dieses Thema teilweise erstaunlich hohes Interesse auslöst</w:t>
      </w:r>
      <w:r w:rsidR="001058FE">
        <w:rPr>
          <w:rFonts w:ascii="Trebuchet MS" w:hAnsi="Trebuchet MS"/>
          <w:bCs/>
        </w:rPr>
        <w:t>. Insbesondere der persönl</w:t>
      </w:r>
      <w:r w:rsidR="001058FE">
        <w:rPr>
          <w:rFonts w:ascii="Trebuchet MS" w:hAnsi="Trebuchet MS"/>
          <w:bCs/>
        </w:rPr>
        <w:t>i</w:t>
      </w:r>
      <w:r w:rsidR="001058FE">
        <w:rPr>
          <w:rFonts w:ascii="Trebuchet MS" w:hAnsi="Trebuchet MS"/>
          <w:bCs/>
        </w:rPr>
        <w:t xml:space="preserve">che Umgang mit dem Alltag scheint für </w:t>
      </w:r>
      <w:proofErr w:type="spellStart"/>
      <w:r w:rsidR="001058FE">
        <w:rPr>
          <w:rFonts w:ascii="Trebuchet MS" w:hAnsi="Trebuchet MS"/>
          <w:bCs/>
        </w:rPr>
        <w:t>Y</w:t>
      </w:r>
      <w:r w:rsidR="007E403D">
        <w:rPr>
          <w:rFonts w:ascii="Trebuchet MS" w:hAnsi="Trebuchet MS"/>
          <w:bCs/>
        </w:rPr>
        <w:t>ouT</w:t>
      </w:r>
      <w:r w:rsidR="001058FE">
        <w:rPr>
          <w:rFonts w:ascii="Trebuchet MS" w:hAnsi="Trebuchet MS"/>
          <w:bCs/>
        </w:rPr>
        <w:t>uber</w:t>
      </w:r>
      <w:proofErr w:type="spellEnd"/>
      <w:r w:rsidR="001058FE">
        <w:rPr>
          <w:rFonts w:ascii="Trebuchet MS" w:hAnsi="Trebuchet MS"/>
          <w:bCs/>
        </w:rPr>
        <w:t xml:space="preserve"> wichtig und interessant zu sein.</w:t>
      </w:r>
      <w:r>
        <w:rPr>
          <w:rFonts w:ascii="Trebuchet MS" w:hAnsi="Trebuchet MS"/>
          <w:bCs/>
        </w:rPr>
        <w:t xml:space="preserve"> </w:t>
      </w:r>
      <w:r w:rsidR="00A37940">
        <w:rPr>
          <w:rFonts w:ascii="Trebuchet MS" w:hAnsi="Trebuchet MS"/>
          <w:bCs/>
        </w:rPr>
        <w:t xml:space="preserve"> </w:t>
      </w:r>
      <w:r>
        <w:rPr>
          <w:rFonts w:ascii="Trebuchet MS" w:hAnsi="Trebuchet MS"/>
          <w:bCs/>
        </w:rPr>
        <w:t>Dabei scheinen glaubwürdige Protagoni</w:t>
      </w:r>
      <w:r>
        <w:rPr>
          <w:rFonts w:ascii="Trebuchet MS" w:hAnsi="Trebuchet MS"/>
          <w:bCs/>
        </w:rPr>
        <w:t>s</w:t>
      </w:r>
      <w:r>
        <w:rPr>
          <w:rFonts w:ascii="Trebuchet MS" w:hAnsi="Trebuchet MS"/>
          <w:bCs/>
        </w:rPr>
        <w:t>ten, die „frei von der Leber weg“ aus ihrem Leben erzählen und sich und ihre Krankheit auch ein wenig auf die Schippe nehmen („</w:t>
      </w:r>
      <w:proofErr w:type="spellStart"/>
      <w:r>
        <w:rPr>
          <w:rFonts w:ascii="Trebuchet MS" w:hAnsi="Trebuchet MS"/>
          <w:bCs/>
        </w:rPr>
        <w:t>KorsiSisters</w:t>
      </w:r>
      <w:proofErr w:type="spellEnd"/>
      <w:r>
        <w:rPr>
          <w:rFonts w:ascii="Trebuchet MS" w:hAnsi="Trebuchet MS"/>
          <w:bCs/>
        </w:rPr>
        <w:t>“ bei Skoliose), der entscheidende E</w:t>
      </w:r>
      <w:r>
        <w:rPr>
          <w:rFonts w:ascii="Trebuchet MS" w:hAnsi="Trebuchet MS"/>
          <w:bCs/>
        </w:rPr>
        <w:t>r</w:t>
      </w:r>
      <w:r>
        <w:rPr>
          <w:rFonts w:ascii="Trebuchet MS" w:hAnsi="Trebuchet MS"/>
          <w:bCs/>
        </w:rPr>
        <w:t>folgsfaktor zu sein.</w:t>
      </w:r>
    </w:p>
    <w:p w14:paraId="367BC5A4" w14:textId="719B9551" w:rsidR="001058FE" w:rsidRDefault="001058FE" w:rsidP="009824DE">
      <w:pPr>
        <w:pStyle w:val="StandardWeb"/>
        <w:spacing w:line="360" w:lineRule="auto"/>
        <w:ind w:right="1134"/>
        <w:jc w:val="both"/>
        <w:rPr>
          <w:rFonts w:ascii="Trebuchet MS" w:hAnsi="Trebuchet MS"/>
          <w:bCs/>
        </w:rPr>
      </w:pPr>
      <w:r>
        <w:rPr>
          <w:rFonts w:ascii="Trebuchet MS" w:hAnsi="Trebuchet MS"/>
          <w:bCs/>
        </w:rPr>
        <w:t xml:space="preserve">Was aus der Sicht der Selbsthilfe erfreulich sein dürfte, ist, dass nicht </w:t>
      </w:r>
      <w:r w:rsidR="00446A4B">
        <w:rPr>
          <w:rFonts w:ascii="Trebuchet MS" w:hAnsi="Trebuchet MS"/>
          <w:bCs/>
        </w:rPr>
        <w:t xml:space="preserve">die </w:t>
      </w:r>
      <w:r>
        <w:rPr>
          <w:rFonts w:ascii="Trebuchet MS" w:hAnsi="Trebuchet MS"/>
          <w:bCs/>
        </w:rPr>
        <w:t>professionellsten Videos die hohen Klickzahlen bekommen, sondern authentische Geschichten.</w:t>
      </w:r>
      <w:r w:rsidR="00A37940">
        <w:rPr>
          <w:rFonts w:ascii="Trebuchet MS" w:hAnsi="Trebuchet MS"/>
          <w:bCs/>
        </w:rPr>
        <w:t xml:space="preserve"> </w:t>
      </w:r>
      <w:r>
        <w:rPr>
          <w:rFonts w:ascii="Trebuchet MS" w:hAnsi="Trebuchet MS"/>
          <w:bCs/>
        </w:rPr>
        <w:t xml:space="preserve"> Dabei zeigt sich auch, dass es sinnvoll sein kann, in einem Kanal sowohl Informationsvideos über die Erkrankung, Betroffenenberichte und Berichte über Freizeitangebote des Vereins zu kombini</w:t>
      </w:r>
      <w:r>
        <w:rPr>
          <w:rFonts w:ascii="Trebuchet MS" w:hAnsi="Trebuchet MS"/>
          <w:bCs/>
        </w:rPr>
        <w:t>e</w:t>
      </w:r>
      <w:r>
        <w:rPr>
          <w:rFonts w:ascii="Trebuchet MS" w:hAnsi="Trebuchet MS"/>
          <w:bCs/>
        </w:rPr>
        <w:t xml:space="preserve">ren (z.B. Bundesverband Herzkranke Kinder). </w:t>
      </w:r>
    </w:p>
    <w:p w14:paraId="53D8BA9C" w14:textId="77777777" w:rsidR="007E403D" w:rsidRDefault="007E403D" w:rsidP="009824DE">
      <w:pPr>
        <w:pStyle w:val="StandardWeb"/>
        <w:spacing w:line="360" w:lineRule="auto"/>
        <w:ind w:right="1134"/>
        <w:jc w:val="both"/>
        <w:rPr>
          <w:rFonts w:ascii="Trebuchet MS" w:hAnsi="Trebuchet MS"/>
          <w:bCs/>
        </w:rPr>
      </w:pPr>
    </w:p>
    <w:p w14:paraId="605C1534" w14:textId="2AF398A9" w:rsidR="002F1E9D" w:rsidRDefault="002F1E9D" w:rsidP="009824DE">
      <w:pPr>
        <w:pStyle w:val="berschriften"/>
        <w:spacing w:line="360" w:lineRule="auto"/>
        <w:ind w:left="0" w:right="1134"/>
        <w:jc w:val="both"/>
      </w:pPr>
      <w:bookmarkStart w:id="4" w:name="_Toc473555604"/>
      <w:r>
        <w:lastRenderedPageBreak/>
        <w:t>Strategie</w:t>
      </w:r>
      <w:bookmarkEnd w:id="4"/>
    </w:p>
    <w:p w14:paraId="60AC61EF" w14:textId="56412F2F" w:rsidR="00683FD0" w:rsidRPr="00394C83" w:rsidRDefault="00683FD0" w:rsidP="00364F78">
      <w:pPr>
        <w:pStyle w:val="StandardWeb"/>
        <w:numPr>
          <w:ilvl w:val="0"/>
          <w:numId w:val="17"/>
        </w:numPr>
        <w:spacing w:line="360" w:lineRule="auto"/>
        <w:ind w:left="426" w:right="1134" w:hanging="426"/>
        <w:jc w:val="both"/>
        <w:rPr>
          <w:rFonts w:ascii="Trebuchet MS" w:hAnsi="Trebuchet MS"/>
          <w:b/>
          <w:bCs/>
        </w:rPr>
      </w:pPr>
      <w:r w:rsidRPr="00394C83">
        <w:rPr>
          <w:rFonts w:ascii="Trebuchet MS" w:hAnsi="Trebuchet MS"/>
          <w:b/>
          <w:bCs/>
        </w:rPr>
        <w:t>Wann sind Videos nicht sinnvoll?</w:t>
      </w:r>
    </w:p>
    <w:p w14:paraId="316803CA" w14:textId="77777777" w:rsidR="001E7E44" w:rsidRDefault="00394C83" w:rsidP="009824DE">
      <w:pPr>
        <w:pStyle w:val="StandardWeb"/>
        <w:spacing w:line="360" w:lineRule="auto"/>
        <w:ind w:right="1134"/>
        <w:jc w:val="both"/>
        <w:rPr>
          <w:rFonts w:ascii="Trebuchet MS" w:hAnsi="Trebuchet MS"/>
          <w:bCs/>
        </w:rPr>
      </w:pPr>
      <w:r w:rsidRPr="00394C83">
        <w:rPr>
          <w:rFonts w:ascii="Trebuchet MS" w:hAnsi="Trebuchet MS"/>
          <w:bCs/>
        </w:rPr>
        <w:t xml:space="preserve">Bevor man sich an eine Videoproduktion macht, ist erst einmal zu fragen: </w:t>
      </w:r>
    </w:p>
    <w:p w14:paraId="2DE28C6E" w14:textId="77777777" w:rsidR="001E7E44" w:rsidRDefault="00394C83" w:rsidP="009824DE">
      <w:pPr>
        <w:pStyle w:val="StandardWeb"/>
        <w:numPr>
          <w:ilvl w:val="0"/>
          <w:numId w:val="19"/>
        </w:numPr>
        <w:spacing w:line="360" w:lineRule="auto"/>
        <w:ind w:left="0" w:right="1134"/>
        <w:jc w:val="both"/>
        <w:rPr>
          <w:rFonts w:ascii="Trebuchet MS" w:hAnsi="Trebuchet MS"/>
          <w:bCs/>
        </w:rPr>
      </w:pPr>
      <w:r w:rsidRPr="00394C83">
        <w:rPr>
          <w:rFonts w:ascii="Trebuchet MS" w:hAnsi="Trebuchet MS"/>
          <w:bCs/>
        </w:rPr>
        <w:t xml:space="preserve">Brauchen wir hier ein Video? </w:t>
      </w:r>
    </w:p>
    <w:p w14:paraId="1383B343" w14:textId="67322104" w:rsidR="00394C83" w:rsidRPr="00394C83" w:rsidRDefault="00394C83" w:rsidP="009824DE">
      <w:pPr>
        <w:pStyle w:val="StandardWeb"/>
        <w:numPr>
          <w:ilvl w:val="0"/>
          <w:numId w:val="19"/>
        </w:numPr>
        <w:spacing w:line="360" w:lineRule="auto"/>
        <w:ind w:left="0" w:right="1134"/>
        <w:jc w:val="both"/>
        <w:rPr>
          <w:rFonts w:ascii="Trebuchet MS" w:hAnsi="Trebuchet MS"/>
          <w:bCs/>
        </w:rPr>
      </w:pPr>
      <w:r w:rsidRPr="00394C83">
        <w:rPr>
          <w:rFonts w:ascii="Trebuchet MS" w:hAnsi="Trebuchet MS"/>
          <w:bCs/>
        </w:rPr>
        <w:t>Bringt es einen Mehrwert gegenüber klassischen Formen wie Bild- oder Textspra</w:t>
      </w:r>
      <w:r>
        <w:rPr>
          <w:rFonts w:ascii="Trebuchet MS" w:hAnsi="Trebuchet MS"/>
          <w:bCs/>
        </w:rPr>
        <w:t>che?</w:t>
      </w:r>
    </w:p>
    <w:p w14:paraId="7DF8D0D6" w14:textId="4BE026BF" w:rsidR="00683FD0" w:rsidRPr="00683FD0" w:rsidRDefault="00683FD0" w:rsidP="009824DE">
      <w:pPr>
        <w:spacing w:before="100" w:beforeAutospacing="1" w:after="100" w:afterAutospacing="1" w:line="360" w:lineRule="auto"/>
        <w:ind w:right="1134"/>
        <w:jc w:val="both"/>
        <w:rPr>
          <w:rFonts w:eastAsia="Times New Roman" w:cs="Times New Roman"/>
          <w:szCs w:val="24"/>
          <w:lang w:eastAsia="de-DE"/>
        </w:rPr>
      </w:pPr>
      <w:r w:rsidRPr="00683FD0">
        <w:rPr>
          <w:rFonts w:eastAsia="Times New Roman" w:cs="Times New Roman"/>
          <w:szCs w:val="24"/>
          <w:lang w:eastAsia="de-DE"/>
        </w:rPr>
        <w:t>Hier s</w:t>
      </w:r>
      <w:r w:rsidR="00394C83" w:rsidRPr="00394C83">
        <w:rPr>
          <w:rFonts w:eastAsia="Times New Roman" w:cs="Times New Roman"/>
          <w:szCs w:val="24"/>
          <w:lang w:eastAsia="de-DE"/>
        </w:rPr>
        <w:t>ind einige Fallgestaltungen, in denen Videos wenig sin</w:t>
      </w:r>
      <w:r w:rsidR="00394C83" w:rsidRPr="00394C83">
        <w:rPr>
          <w:rFonts w:eastAsia="Times New Roman" w:cs="Times New Roman"/>
          <w:szCs w:val="24"/>
          <w:lang w:eastAsia="de-DE"/>
        </w:rPr>
        <w:t>n</w:t>
      </w:r>
      <w:r w:rsidR="00394C83" w:rsidRPr="00394C83">
        <w:rPr>
          <w:rFonts w:eastAsia="Times New Roman" w:cs="Times New Roman"/>
          <w:szCs w:val="24"/>
          <w:lang w:eastAsia="de-DE"/>
        </w:rPr>
        <w:t>voll sind</w:t>
      </w:r>
      <w:r w:rsidR="00E2766B">
        <w:rPr>
          <w:rFonts w:eastAsia="Times New Roman" w:cs="Times New Roman"/>
          <w:szCs w:val="24"/>
          <w:lang w:eastAsia="de-DE"/>
        </w:rPr>
        <w:t>:</w:t>
      </w:r>
    </w:p>
    <w:p w14:paraId="7623E585" w14:textId="78BC34BD" w:rsidR="00683FD0" w:rsidRDefault="00283F5B" w:rsidP="009824DE">
      <w:pPr>
        <w:numPr>
          <w:ilvl w:val="0"/>
          <w:numId w:val="11"/>
        </w:numPr>
        <w:spacing w:before="100" w:beforeAutospacing="1" w:after="100" w:afterAutospacing="1" w:line="360" w:lineRule="auto"/>
        <w:ind w:left="0" w:right="1134"/>
        <w:jc w:val="both"/>
        <w:rPr>
          <w:rFonts w:eastAsia="Times New Roman" w:cs="Times New Roman"/>
          <w:szCs w:val="24"/>
          <w:lang w:eastAsia="de-DE"/>
        </w:rPr>
      </w:pPr>
      <w:r>
        <w:rPr>
          <w:rFonts w:eastAsia="Times New Roman" w:cs="Times New Roman"/>
          <w:szCs w:val="24"/>
          <w:lang w:eastAsia="de-DE"/>
        </w:rPr>
        <w:t>Sind User</w:t>
      </w:r>
      <w:r w:rsidR="00446A4B">
        <w:rPr>
          <w:rFonts w:eastAsia="Times New Roman" w:cs="Times New Roman"/>
          <w:szCs w:val="24"/>
          <w:lang w:eastAsia="de-DE"/>
        </w:rPr>
        <w:t xml:space="preserve"> – etwa aufgrund einer Erkrankung oder Behinderung -</w:t>
      </w:r>
      <w:r>
        <w:rPr>
          <w:rFonts w:eastAsia="Times New Roman" w:cs="Times New Roman"/>
          <w:szCs w:val="24"/>
          <w:lang w:eastAsia="de-DE"/>
        </w:rPr>
        <w:t xml:space="preserve"> nicht in der Lage</w:t>
      </w:r>
      <w:r w:rsidR="00683FD0" w:rsidRPr="00683FD0">
        <w:rPr>
          <w:rFonts w:eastAsia="Times New Roman" w:cs="Times New Roman"/>
          <w:szCs w:val="24"/>
          <w:lang w:eastAsia="de-DE"/>
        </w:rPr>
        <w:t>, auf einen Bildschirm zu schau</w:t>
      </w:r>
      <w:r>
        <w:rPr>
          <w:rFonts w:eastAsia="Times New Roman" w:cs="Times New Roman"/>
          <w:szCs w:val="24"/>
          <w:lang w:eastAsia="de-DE"/>
        </w:rPr>
        <w:t xml:space="preserve">en, ist ein Audiobeitrag </w:t>
      </w:r>
      <w:r w:rsidR="00683FD0" w:rsidRPr="00683FD0">
        <w:rPr>
          <w:rFonts w:eastAsia="Times New Roman" w:cs="Times New Roman"/>
          <w:szCs w:val="24"/>
          <w:lang w:eastAsia="de-DE"/>
        </w:rPr>
        <w:t>die bessere Alternati</w:t>
      </w:r>
      <w:r>
        <w:rPr>
          <w:rFonts w:eastAsia="Times New Roman" w:cs="Times New Roman"/>
          <w:szCs w:val="24"/>
          <w:lang w:eastAsia="de-DE"/>
        </w:rPr>
        <w:t>ve</w:t>
      </w:r>
      <w:r w:rsidR="00683FD0" w:rsidRPr="00683FD0">
        <w:rPr>
          <w:rFonts w:eastAsia="Times New Roman" w:cs="Times New Roman"/>
          <w:szCs w:val="24"/>
          <w:lang w:eastAsia="de-DE"/>
        </w:rPr>
        <w:t>.</w:t>
      </w:r>
      <w:r>
        <w:rPr>
          <w:rFonts w:eastAsia="Times New Roman" w:cs="Times New Roman"/>
          <w:szCs w:val="24"/>
          <w:lang w:eastAsia="de-DE"/>
        </w:rPr>
        <w:t xml:space="preserve"> </w:t>
      </w:r>
      <w:r w:rsidR="00A37940">
        <w:rPr>
          <w:rFonts w:eastAsia="Times New Roman" w:cs="Times New Roman"/>
          <w:szCs w:val="24"/>
          <w:lang w:eastAsia="de-DE"/>
        </w:rPr>
        <w:t xml:space="preserve"> </w:t>
      </w:r>
      <w:r>
        <w:rPr>
          <w:rFonts w:eastAsia="Times New Roman" w:cs="Times New Roman"/>
          <w:szCs w:val="24"/>
          <w:lang w:eastAsia="de-DE"/>
        </w:rPr>
        <w:t>Wenn sie in einem b</w:t>
      </w:r>
      <w:r>
        <w:rPr>
          <w:rFonts w:eastAsia="Times New Roman" w:cs="Times New Roman"/>
          <w:szCs w:val="24"/>
          <w:lang w:eastAsia="de-DE"/>
        </w:rPr>
        <w:t>e</w:t>
      </w:r>
      <w:r>
        <w:rPr>
          <w:rFonts w:eastAsia="Times New Roman" w:cs="Times New Roman"/>
          <w:szCs w:val="24"/>
          <w:lang w:eastAsia="de-DE"/>
        </w:rPr>
        <w:t>stimmten Zusammenhang angesprochen werden sollen (Aut</w:t>
      </w:r>
      <w:r>
        <w:rPr>
          <w:rFonts w:eastAsia="Times New Roman" w:cs="Times New Roman"/>
          <w:szCs w:val="24"/>
          <w:lang w:eastAsia="de-DE"/>
        </w:rPr>
        <w:t>o</w:t>
      </w:r>
      <w:r>
        <w:rPr>
          <w:rFonts w:eastAsia="Times New Roman" w:cs="Times New Roman"/>
          <w:szCs w:val="24"/>
          <w:lang w:eastAsia="de-DE"/>
        </w:rPr>
        <w:t>fahrt), in dem sie nicht auf einen Bildschirm schauen können</w:t>
      </w:r>
      <w:r w:rsidR="001E7E44">
        <w:rPr>
          <w:rFonts w:eastAsia="Times New Roman" w:cs="Times New Roman"/>
          <w:szCs w:val="24"/>
          <w:lang w:eastAsia="de-DE"/>
        </w:rPr>
        <w:t>,</w:t>
      </w:r>
      <w:r>
        <w:rPr>
          <w:rFonts w:eastAsia="Times New Roman" w:cs="Times New Roman"/>
          <w:szCs w:val="24"/>
          <w:lang w:eastAsia="de-DE"/>
        </w:rPr>
        <w:t xml:space="preserve"> gilt das gleiche.</w:t>
      </w:r>
    </w:p>
    <w:p w14:paraId="57A2F8C2" w14:textId="77777777" w:rsidR="009824DE" w:rsidRDefault="009824DE" w:rsidP="009824DE">
      <w:pPr>
        <w:spacing w:before="100" w:beforeAutospacing="1" w:after="100" w:afterAutospacing="1" w:line="360" w:lineRule="auto"/>
        <w:ind w:left="-360" w:right="1134"/>
        <w:jc w:val="both"/>
        <w:rPr>
          <w:rFonts w:eastAsia="Times New Roman" w:cs="Times New Roman"/>
          <w:szCs w:val="24"/>
          <w:lang w:eastAsia="de-DE"/>
        </w:rPr>
      </w:pPr>
    </w:p>
    <w:p w14:paraId="66EE7EC5" w14:textId="4D83C849" w:rsidR="001E7E44" w:rsidRPr="009824DE" w:rsidRDefault="00283F5B" w:rsidP="009824DE">
      <w:pPr>
        <w:numPr>
          <w:ilvl w:val="0"/>
          <w:numId w:val="11"/>
        </w:numPr>
        <w:spacing w:before="100" w:beforeAutospacing="1" w:after="100" w:afterAutospacing="1" w:line="360" w:lineRule="auto"/>
        <w:ind w:left="0" w:right="1134"/>
        <w:jc w:val="both"/>
        <w:rPr>
          <w:b/>
          <w:bCs/>
        </w:rPr>
      </w:pPr>
      <w:r>
        <w:rPr>
          <w:rFonts w:eastAsia="Times New Roman" w:cs="Times New Roman"/>
          <w:szCs w:val="24"/>
          <w:lang w:eastAsia="de-DE"/>
        </w:rPr>
        <w:t xml:space="preserve">Muss die Information </w:t>
      </w:r>
      <w:r w:rsidR="001E7E44">
        <w:rPr>
          <w:rFonts w:eastAsia="Times New Roman" w:cs="Times New Roman"/>
          <w:szCs w:val="24"/>
          <w:lang w:eastAsia="de-DE"/>
        </w:rPr>
        <w:t>ständig aktuell</w:t>
      </w:r>
      <w:r>
        <w:rPr>
          <w:rFonts w:eastAsia="Times New Roman" w:cs="Times New Roman"/>
          <w:szCs w:val="24"/>
          <w:lang w:eastAsia="de-DE"/>
        </w:rPr>
        <w:t xml:space="preserve"> sein oder ist sie relativ kurz und einfach, dann ist </w:t>
      </w:r>
      <w:r w:rsidRPr="00683FD0">
        <w:rPr>
          <w:rFonts w:eastAsia="Times New Roman" w:cs="Times New Roman"/>
          <w:szCs w:val="24"/>
          <w:lang w:eastAsia="de-DE"/>
        </w:rPr>
        <w:t>die Produktion</w:t>
      </w:r>
      <w:r w:rsidR="001E7E44">
        <w:rPr>
          <w:rFonts w:eastAsia="Times New Roman" w:cs="Times New Roman"/>
          <w:szCs w:val="24"/>
          <w:lang w:eastAsia="de-DE"/>
        </w:rPr>
        <w:t xml:space="preserve"> zumeist zu aufwä</w:t>
      </w:r>
      <w:r w:rsidR="001E7E44">
        <w:rPr>
          <w:rFonts w:eastAsia="Times New Roman" w:cs="Times New Roman"/>
          <w:szCs w:val="24"/>
          <w:lang w:eastAsia="de-DE"/>
        </w:rPr>
        <w:t>n</w:t>
      </w:r>
      <w:r w:rsidR="001E7E44">
        <w:rPr>
          <w:rFonts w:eastAsia="Times New Roman" w:cs="Times New Roman"/>
          <w:szCs w:val="24"/>
          <w:lang w:eastAsia="de-DE"/>
        </w:rPr>
        <w:t>dig (Bsp. kurze Vereinsnachricht oder Terminankündigung)</w:t>
      </w:r>
      <w:r w:rsidR="00E2766B">
        <w:rPr>
          <w:rFonts w:eastAsia="Times New Roman" w:cs="Times New Roman"/>
          <w:szCs w:val="24"/>
          <w:lang w:eastAsia="de-DE"/>
        </w:rPr>
        <w:t>.</w:t>
      </w:r>
    </w:p>
    <w:p w14:paraId="222E1088" w14:textId="77777777" w:rsidR="009824DE" w:rsidRPr="00E2766B" w:rsidRDefault="009824DE" w:rsidP="009824DE">
      <w:pPr>
        <w:spacing w:before="100" w:beforeAutospacing="1" w:after="100" w:afterAutospacing="1" w:line="360" w:lineRule="auto"/>
        <w:ind w:left="-360" w:right="1134"/>
        <w:jc w:val="both"/>
        <w:rPr>
          <w:b/>
          <w:bCs/>
        </w:rPr>
      </w:pPr>
    </w:p>
    <w:p w14:paraId="222C7A1C" w14:textId="5B9E9A4A" w:rsidR="00364F78" w:rsidRDefault="00E2766B" w:rsidP="009824DE">
      <w:pPr>
        <w:numPr>
          <w:ilvl w:val="0"/>
          <w:numId w:val="11"/>
        </w:numPr>
        <w:spacing w:before="100" w:beforeAutospacing="1" w:after="100" w:afterAutospacing="1" w:line="360" w:lineRule="auto"/>
        <w:ind w:left="0" w:right="1134"/>
        <w:jc w:val="both"/>
        <w:rPr>
          <w:rFonts w:eastAsia="Times New Roman" w:cs="Times New Roman"/>
          <w:szCs w:val="24"/>
          <w:lang w:eastAsia="de-DE"/>
        </w:rPr>
      </w:pPr>
      <w:r>
        <w:rPr>
          <w:rFonts w:eastAsia="Times New Roman" w:cs="Times New Roman"/>
          <w:szCs w:val="24"/>
          <w:lang w:eastAsia="de-DE"/>
        </w:rPr>
        <w:t>Sollen</w:t>
      </w:r>
      <w:r w:rsidRPr="00683FD0">
        <w:rPr>
          <w:rFonts w:eastAsia="Times New Roman" w:cs="Times New Roman"/>
          <w:szCs w:val="24"/>
          <w:lang w:eastAsia="de-DE"/>
        </w:rPr>
        <w:t xml:space="preserve"> User </w:t>
      </w:r>
      <w:r>
        <w:rPr>
          <w:rFonts w:eastAsia="Times New Roman" w:cs="Times New Roman"/>
          <w:szCs w:val="24"/>
          <w:lang w:eastAsia="de-DE"/>
        </w:rPr>
        <w:t>selbst entscheiden</w:t>
      </w:r>
      <w:r w:rsidRPr="00683FD0">
        <w:rPr>
          <w:rFonts w:eastAsia="Times New Roman" w:cs="Times New Roman"/>
          <w:szCs w:val="24"/>
          <w:lang w:eastAsia="de-DE"/>
        </w:rPr>
        <w:t>, in welchem Tempo sie Info</w:t>
      </w:r>
      <w:r w:rsidRPr="00683FD0">
        <w:rPr>
          <w:rFonts w:eastAsia="Times New Roman" w:cs="Times New Roman"/>
          <w:szCs w:val="24"/>
          <w:lang w:eastAsia="de-DE"/>
        </w:rPr>
        <w:t>r</w:t>
      </w:r>
      <w:r w:rsidRPr="00683FD0">
        <w:rPr>
          <w:rFonts w:eastAsia="Times New Roman" w:cs="Times New Roman"/>
          <w:szCs w:val="24"/>
          <w:lang w:eastAsia="de-DE"/>
        </w:rPr>
        <w:t>mationen aufneh</w:t>
      </w:r>
      <w:r>
        <w:rPr>
          <w:rFonts w:eastAsia="Times New Roman" w:cs="Times New Roman"/>
          <w:szCs w:val="24"/>
          <w:lang w:eastAsia="de-DE"/>
        </w:rPr>
        <w:t>men, sind Texte die bessere Alternative</w:t>
      </w:r>
      <w:r w:rsidRPr="00683FD0">
        <w:rPr>
          <w:rFonts w:eastAsia="Times New Roman" w:cs="Times New Roman"/>
          <w:szCs w:val="24"/>
          <w:lang w:eastAsia="de-DE"/>
        </w:rPr>
        <w:t>.</w:t>
      </w:r>
      <w:r w:rsidR="00673A08">
        <w:rPr>
          <w:rFonts w:eastAsia="Times New Roman" w:cs="Times New Roman"/>
          <w:szCs w:val="24"/>
          <w:lang w:eastAsia="de-DE"/>
        </w:rPr>
        <w:br/>
      </w:r>
    </w:p>
    <w:p w14:paraId="6E920064" w14:textId="77777777" w:rsidR="00364F78" w:rsidRDefault="00364F78">
      <w:pPr>
        <w:rPr>
          <w:rFonts w:eastAsia="Times New Roman" w:cs="Times New Roman"/>
          <w:szCs w:val="24"/>
          <w:lang w:eastAsia="de-DE"/>
        </w:rPr>
      </w:pPr>
      <w:r>
        <w:rPr>
          <w:rFonts w:eastAsia="Times New Roman" w:cs="Times New Roman"/>
          <w:szCs w:val="24"/>
          <w:lang w:eastAsia="de-DE"/>
        </w:rPr>
        <w:br w:type="page"/>
      </w:r>
    </w:p>
    <w:p w14:paraId="6A6FBC7B" w14:textId="77777777" w:rsidR="007E6392" w:rsidRPr="007E6392" w:rsidRDefault="007E6392" w:rsidP="00364F78">
      <w:pPr>
        <w:spacing w:before="100" w:beforeAutospacing="1" w:after="100" w:afterAutospacing="1" w:line="360" w:lineRule="auto"/>
        <w:ind w:left="-360" w:right="1134"/>
        <w:jc w:val="both"/>
        <w:rPr>
          <w:rFonts w:eastAsia="Times New Roman" w:cs="Times New Roman"/>
          <w:szCs w:val="24"/>
          <w:lang w:eastAsia="de-DE"/>
        </w:rPr>
      </w:pPr>
    </w:p>
    <w:p w14:paraId="2D7651C5" w14:textId="00072B3B" w:rsidR="00B00F6D" w:rsidRPr="00B00F6D" w:rsidRDefault="001E7E44" w:rsidP="009824DE">
      <w:pPr>
        <w:pStyle w:val="StandardWeb"/>
        <w:numPr>
          <w:ilvl w:val="0"/>
          <w:numId w:val="17"/>
        </w:numPr>
        <w:spacing w:line="360" w:lineRule="auto"/>
        <w:ind w:left="0" w:right="1134"/>
        <w:jc w:val="both"/>
        <w:rPr>
          <w:rFonts w:ascii="Trebuchet MS" w:hAnsi="Trebuchet MS"/>
          <w:b/>
        </w:rPr>
      </w:pPr>
      <w:r w:rsidRPr="001E7E44">
        <w:rPr>
          <w:rFonts w:ascii="Trebuchet MS" w:hAnsi="Trebuchet MS"/>
          <w:b/>
        </w:rPr>
        <w:t>Wann sind Videos sinnvoll?</w:t>
      </w:r>
    </w:p>
    <w:p w14:paraId="46CC1E85" w14:textId="674041A6" w:rsidR="001E7E44" w:rsidRDefault="001E7E44" w:rsidP="009824DE">
      <w:pPr>
        <w:pStyle w:val="StandardWeb"/>
        <w:spacing w:line="360" w:lineRule="auto"/>
        <w:ind w:right="1134"/>
        <w:jc w:val="both"/>
        <w:rPr>
          <w:rFonts w:ascii="Trebuchet MS" w:hAnsi="Trebuchet MS"/>
        </w:rPr>
      </w:pPr>
      <w:r w:rsidRPr="001E7E44">
        <w:rPr>
          <w:rFonts w:ascii="Trebuchet MS" w:hAnsi="Trebuchet MS"/>
        </w:rPr>
        <w:t>Grob kann man sagen, in allen anderen Fällen.</w:t>
      </w:r>
      <w:r>
        <w:rPr>
          <w:rFonts w:ascii="Trebuchet MS" w:hAnsi="Trebuchet MS"/>
        </w:rPr>
        <w:t xml:space="preserve"> </w:t>
      </w:r>
      <w:r w:rsidR="00A37940">
        <w:rPr>
          <w:rFonts w:ascii="Trebuchet MS" w:hAnsi="Trebuchet MS"/>
        </w:rPr>
        <w:t xml:space="preserve"> </w:t>
      </w:r>
      <w:r>
        <w:rPr>
          <w:rFonts w:ascii="Trebuchet MS" w:hAnsi="Trebuchet MS"/>
        </w:rPr>
        <w:t>Man muss sich allerdings im</w:t>
      </w:r>
      <w:r w:rsidR="00A46341">
        <w:rPr>
          <w:rFonts w:ascii="Trebuchet MS" w:hAnsi="Trebuchet MS"/>
        </w:rPr>
        <w:t xml:space="preserve"> Klaren sein, dass man sich</w:t>
      </w:r>
      <w:r>
        <w:rPr>
          <w:rFonts w:ascii="Trebuchet MS" w:hAnsi="Trebuchet MS"/>
        </w:rPr>
        <w:t xml:space="preserve"> überlegen sollte, we</w:t>
      </w:r>
      <w:r>
        <w:rPr>
          <w:rFonts w:ascii="Trebuchet MS" w:hAnsi="Trebuchet MS"/>
        </w:rPr>
        <w:t>l</w:t>
      </w:r>
      <w:r>
        <w:rPr>
          <w:rFonts w:ascii="Trebuchet MS" w:hAnsi="Trebuchet MS"/>
        </w:rPr>
        <w:t>che Strategie man mit Videos verfolgt.</w:t>
      </w:r>
    </w:p>
    <w:p w14:paraId="2058D416" w14:textId="7AF02BE0" w:rsidR="001E7E44" w:rsidRDefault="001E7E44" w:rsidP="009824DE">
      <w:pPr>
        <w:pStyle w:val="StandardWeb"/>
        <w:spacing w:line="360" w:lineRule="auto"/>
        <w:ind w:left="-142" w:right="1134"/>
        <w:jc w:val="both"/>
        <w:rPr>
          <w:rFonts w:ascii="Trebuchet MS" w:hAnsi="Trebuchet MS"/>
        </w:rPr>
      </w:pPr>
      <w:r>
        <w:rPr>
          <w:rFonts w:ascii="Trebuchet MS" w:hAnsi="Trebuchet MS"/>
        </w:rPr>
        <w:t>Dies beinhaltet die Diskussion folgender Fragen:</w:t>
      </w:r>
    </w:p>
    <w:p w14:paraId="4928F303" w14:textId="144B55BE" w:rsidR="001E7E44" w:rsidRDefault="00964D55" w:rsidP="009824DE">
      <w:pPr>
        <w:pStyle w:val="StandardWeb"/>
        <w:numPr>
          <w:ilvl w:val="0"/>
          <w:numId w:val="18"/>
        </w:numPr>
        <w:spacing w:line="480" w:lineRule="auto"/>
        <w:ind w:left="0" w:right="1134" w:hanging="357"/>
        <w:jc w:val="both"/>
        <w:rPr>
          <w:rFonts w:ascii="Trebuchet MS" w:hAnsi="Trebuchet MS"/>
        </w:rPr>
      </w:pPr>
      <w:r>
        <w:rPr>
          <w:rFonts w:ascii="Trebuchet MS" w:hAnsi="Trebuchet MS"/>
        </w:rPr>
        <w:t>Welches Ziel/ welche Zielpersonen</w:t>
      </w:r>
      <w:r w:rsidR="001E7E44">
        <w:rPr>
          <w:rFonts w:ascii="Trebuchet MS" w:hAnsi="Trebuchet MS"/>
        </w:rPr>
        <w:t xml:space="preserve"> möchte ich erreichen?</w:t>
      </w:r>
      <w:r w:rsidR="00463EEC">
        <w:rPr>
          <w:rFonts w:ascii="Trebuchet MS" w:hAnsi="Trebuchet MS"/>
        </w:rPr>
        <w:t xml:space="preserve"> </w:t>
      </w:r>
      <w:r w:rsidR="001E7E44" w:rsidRPr="00463EEC">
        <w:rPr>
          <w:rFonts w:ascii="Trebuchet MS" w:hAnsi="Trebuchet MS"/>
        </w:rPr>
        <w:t xml:space="preserve">Welche Zielgruppe möchte </w:t>
      </w:r>
      <w:r w:rsidR="00673A08">
        <w:rPr>
          <w:rFonts w:ascii="Trebuchet MS" w:hAnsi="Trebuchet MS"/>
        </w:rPr>
        <w:t xml:space="preserve">ich </w:t>
      </w:r>
      <w:r w:rsidR="001E7E44" w:rsidRPr="00463EEC">
        <w:rPr>
          <w:rFonts w:ascii="Trebuchet MS" w:hAnsi="Trebuchet MS"/>
        </w:rPr>
        <w:t>ansprechen?</w:t>
      </w:r>
    </w:p>
    <w:p w14:paraId="52735A97" w14:textId="52E5AAAB" w:rsidR="00D7261D" w:rsidRDefault="00463EEC" w:rsidP="009824DE">
      <w:pPr>
        <w:pStyle w:val="StandardWeb"/>
        <w:numPr>
          <w:ilvl w:val="0"/>
          <w:numId w:val="18"/>
        </w:numPr>
        <w:spacing w:line="480" w:lineRule="auto"/>
        <w:ind w:left="0" w:right="1134" w:hanging="357"/>
        <w:jc w:val="both"/>
        <w:rPr>
          <w:rFonts w:ascii="Trebuchet MS" w:hAnsi="Trebuchet MS"/>
        </w:rPr>
      </w:pPr>
      <w:r>
        <w:rPr>
          <w:rFonts w:ascii="Trebuchet MS" w:hAnsi="Trebuchet MS"/>
        </w:rPr>
        <w:t>Wo möchte ich das Video</w:t>
      </w:r>
      <w:r w:rsidR="00D7261D">
        <w:rPr>
          <w:rFonts w:ascii="Trebuchet MS" w:hAnsi="Trebuchet MS"/>
        </w:rPr>
        <w:t xml:space="preserve"> einsetzen? </w:t>
      </w:r>
      <w:r w:rsidR="008B2987">
        <w:rPr>
          <w:rFonts w:ascii="Trebuchet MS" w:hAnsi="Trebuchet MS"/>
        </w:rPr>
        <w:t xml:space="preserve"> </w:t>
      </w:r>
      <w:r w:rsidR="00D7261D">
        <w:rPr>
          <w:rFonts w:ascii="Trebuchet MS" w:hAnsi="Trebuchet MS"/>
        </w:rPr>
        <w:t>Kann ich es in verschi</w:t>
      </w:r>
      <w:r w:rsidR="00D7261D">
        <w:rPr>
          <w:rFonts w:ascii="Trebuchet MS" w:hAnsi="Trebuchet MS"/>
        </w:rPr>
        <w:t>e</w:t>
      </w:r>
      <w:r w:rsidR="00D7261D">
        <w:rPr>
          <w:rFonts w:ascii="Trebuchet MS" w:hAnsi="Trebuchet MS"/>
        </w:rPr>
        <w:t>denen Plattformen nutzen?</w:t>
      </w:r>
    </w:p>
    <w:p w14:paraId="7B8F8AF1" w14:textId="4CD247B2" w:rsidR="001D38DF" w:rsidRDefault="001D38DF" w:rsidP="009824DE">
      <w:pPr>
        <w:pStyle w:val="StandardWeb"/>
        <w:numPr>
          <w:ilvl w:val="0"/>
          <w:numId w:val="18"/>
        </w:numPr>
        <w:spacing w:line="480" w:lineRule="auto"/>
        <w:ind w:left="0" w:right="1134" w:hanging="357"/>
        <w:jc w:val="both"/>
        <w:rPr>
          <w:rFonts w:ascii="Trebuchet MS" w:hAnsi="Trebuchet MS"/>
        </w:rPr>
      </w:pPr>
      <w:r>
        <w:rPr>
          <w:rFonts w:ascii="Trebuchet MS" w:hAnsi="Trebuchet MS"/>
        </w:rPr>
        <w:t>Wie muss das Video ausgestaltet sein?</w:t>
      </w:r>
    </w:p>
    <w:p w14:paraId="37959B48" w14:textId="0172DDB8" w:rsidR="001E7E44" w:rsidRDefault="001E7E44" w:rsidP="009824DE">
      <w:pPr>
        <w:pStyle w:val="StandardWeb"/>
        <w:numPr>
          <w:ilvl w:val="0"/>
          <w:numId w:val="18"/>
        </w:numPr>
        <w:spacing w:line="480" w:lineRule="auto"/>
        <w:ind w:left="0" w:right="1134" w:hanging="357"/>
        <w:jc w:val="both"/>
        <w:rPr>
          <w:rFonts w:ascii="Trebuchet MS" w:hAnsi="Trebuchet MS"/>
        </w:rPr>
      </w:pPr>
      <w:r>
        <w:rPr>
          <w:rFonts w:ascii="Trebuchet MS" w:hAnsi="Trebuchet MS"/>
        </w:rPr>
        <w:t>Wie viel kostet es, welche Summe möchte ich ausgeben?</w:t>
      </w:r>
    </w:p>
    <w:p w14:paraId="21C7A952" w14:textId="62A57D01" w:rsidR="001E7E44" w:rsidRDefault="001E7E44" w:rsidP="009824DE">
      <w:pPr>
        <w:pStyle w:val="StandardWeb"/>
        <w:numPr>
          <w:ilvl w:val="0"/>
          <w:numId w:val="18"/>
        </w:numPr>
        <w:spacing w:line="480" w:lineRule="auto"/>
        <w:ind w:left="0" w:right="1134" w:hanging="357"/>
        <w:jc w:val="both"/>
        <w:rPr>
          <w:rFonts w:ascii="Trebuchet MS" w:hAnsi="Trebuchet MS"/>
        </w:rPr>
      </w:pPr>
      <w:r>
        <w:rPr>
          <w:rFonts w:ascii="Trebuchet MS" w:hAnsi="Trebuchet MS"/>
        </w:rPr>
        <w:t>Welche Ressourcen habe ich für die Planung/ Beantragung?</w:t>
      </w:r>
      <w:r w:rsidR="00A37940">
        <w:rPr>
          <w:rFonts w:ascii="Trebuchet MS" w:hAnsi="Trebuchet MS"/>
        </w:rPr>
        <w:t xml:space="preserve"> </w:t>
      </w:r>
      <w:r w:rsidR="00B00F6D">
        <w:rPr>
          <w:rFonts w:ascii="Trebuchet MS" w:hAnsi="Trebuchet MS"/>
        </w:rPr>
        <w:t>Brauche ich hierfür professionelle Unterstützung?</w:t>
      </w:r>
    </w:p>
    <w:p w14:paraId="03B78170" w14:textId="7B84FAC7" w:rsidR="001E7E44" w:rsidRDefault="001E7E44" w:rsidP="009824DE">
      <w:pPr>
        <w:pStyle w:val="StandardWeb"/>
        <w:numPr>
          <w:ilvl w:val="0"/>
          <w:numId w:val="18"/>
        </w:numPr>
        <w:spacing w:line="480" w:lineRule="auto"/>
        <w:ind w:left="0" w:right="1134" w:hanging="357"/>
        <w:jc w:val="both"/>
        <w:rPr>
          <w:rFonts w:ascii="Trebuchet MS" w:hAnsi="Trebuchet MS"/>
        </w:rPr>
      </w:pPr>
      <w:r>
        <w:rPr>
          <w:rFonts w:ascii="Trebuchet MS" w:hAnsi="Trebuchet MS"/>
        </w:rPr>
        <w:t>Welche Möglichkeiten der Finanzierung gibt es?</w:t>
      </w:r>
    </w:p>
    <w:p w14:paraId="2EB0970A" w14:textId="479F2124" w:rsidR="001E7E44" w:rsidRDefault="001E7E44" w:rsidP="009824DE">
      <w:pPr>
        <w:pStyle w:val="StandardWeb"/>
        <w:numPr>
          <w:ilvl w:val="0"/>
          <w:numId w:val="18"/>
        </w:numPr>
        <w:spacing w:line="480" w:lineRule="auto"/>
        <w:ind w:left="0" w:right="1134" w:hanging="357"/>
        <w:jc w:val="both"/>
        <w:rPr>
          <w:rFonts w:ascii="Trebuchet MS" w:hAnsi="Trebuchet MS"/>
        </w:rPr>
      </w:pPr>
      <w:r>
        <w:rPr>
          <w:rFonts w:ascii="Trebuchet MS" w:hAnsi="Trebuchet MS"/>
        </w:rPr>
        <w:t>Welche Ressourcen habe ich im Anschluss an ein Projekt, um die Inhalte zu pflegen, gibt es Möglichkeiten der Anschlussf</w:t>
      </w:r>
      <w:r>
        <w:rPr>
          <w:rFonts w:ascii="Trebuchet MS" w:hAnsi="Trebuchet MS"/>
        </w:rPr>
        <w:t>i</w:t>
      </w:r>
      <w:r>
        <w:rPr>
          <w:rFonts w:ascii="Trebuchet MS" w:hAnsi="Trebuchet MS"/>
        </w:rPr>
        <w:t>nanzierung?</w:t>
      </w:r>
    </w:p>
    <w:p w14:paraId="35B7524A" w14:textId="0F460C99" w:rsidR="00964D55" w:rsidRDefault="00545C6B" w:rsidP="009824DE">
      <w:pPr>
        <w:pStyle w:val="StandardWeb"/>
        <w:spacing w:line="360" w:lineRule="auto"/>
        <w:ind w:right="1134"/>
        <w:jc w:val="both"/>
        <w:rPr>
          <w:rFonts w:ascii="Trebuchet MS" w:hAnsi="Trebuchet MS"/>
        </w:rPr>
      </w:pPr>
      <w:r>
        <w:rPr>
          <w:rFonts w:ascii="Trebuchet MS" w:hAnsi="Trebuchet MS"/>
        </w:rPr>
        <w:t>Nach Möglichkeit sollten diese Fragen im Vorstand, Arbeit</w:t>
      </w:r>
      <w:r>
        <w:rPr>
          <w:rFonts w:ascii="Trebuchet MS" w:hAnsi="Trebuchet MS"/>
        </w:rPr>
        <w:t>s</w:t>
      </w:r>
      <w:r>
        <w:rPr>
          <w:rFonts w:ascii="Trebuchet MS" w:hAnsi="Trebuchet MS"/>
        </w:rPr>
        <w:t>kreisen und/ oder der Mitgliederversammlung diskutiert we</w:t>
      </w:r>
      <w:r>
        <w:rPr>
          <w:rFonts w:ascii="Trebuchet MS" w:hAnsi="Trebuchet MS"/>
        </w:rPr>
        <w:t>r</w:t>
      </w:r>
      <w:r>
        <w:rPr>
          <w:rFonts w:ascii="Trebuchet MS" w:hAnsi="Trebuchet MS"/>
        </w:rPr>
        <w:t xml:space="preserve">den. Eine breite Diskussion hat zum einen den Vorteil, dass die Mitglieder den Einsatz von Videos eher als „eigenes“ Anliegen begreifen; zum anderen finden sich in der Mitgliedschaft oder deren Nachwuchs häufig Erfahrungen oder Kenntnisse, die für </w:t>
      </w:r>
      <w:r>
        <w:rPr>
          <w:rFonts w:ascii="Trebuchet MS" w:hAnsi="Trebuchet MS"/>
        </w:rPr>
        <w:lastRenderedPageBreak/>
        <w:t>die Erstellung der Videos hilfreich sein können und von denen bisher niemand wusste.</w:t>
      </w:r>
      <w:r w:rsidR="00964D55">
        <w:rPr>
          <w:rFonts w:ascii="Trebuchet MS" w:hAnsi="Trebuchet MS"/>
        </w:rPr>
        <w:t xml:space="preserve"> </w:t>
      </w:r>
      <w:r w:rsidR="00A37940">
        <w:rPr>
          <w:rFonts w:ascii="Trebuchet MS" w:hAnsi="Trebuchet MS"/>
        </w:rPr>
        <w:t xml:space="preserve"> </w:t>
      </w:r>
      <w:r w:rsidR="00964D55">
        <w:rPr>
          <w:rFonts w:ascii="Trebuchet MS" w:hAnsi="Trebuchet MS"/>
        </w:rPr>
        <w:t>Als Hilfestellung für eine Diskussion im Vorstand- und/oder der Mitgliederversammlung kann der anliegende Mustervortrag dienen.</w:t>
      </w:r>
    </w:p>
    <w:p w14:paraId="0D5E0CCC" w14:textId="77777777" w:rsidR="009824DE" w:rsidRDefault="009824DE" w:rsidP="009824DE">
      <w:pPr>
        <w:pStyle w:val="StandardWeb"/>
        <w:spacing w:line="360" w:lineRule="auto"/>
        <w:ind w:right="1134"/>
        <w:jc w:val="both"/>
        <w:rPr>
          <w:rFonts w:ascii="Trebuchet MS" w:hAnsi="Trebuchet MS"/>
        </w:rPr>
      </w:pPr>
    </w:p>
    <w:p w14:paraId="13C291E5" w14:textId="210A10E3" w:rsidR="00545C6B" w:rsidRPr="00463EEC" w:rsidRDefault="009231DB" w:rsidP="009824DE">
      <w:pPr>
        <w:pStyle w:val="StandardWeb"/>
        <w:numPr>
          <w:ilvl w:val="1"/>
          <w:numId w:val="11"/>
        </w:numPr>
        <w:spacing w:line="360" w:lineRule="auto"/>
        <w:ind w:left="0" w:right="1134"/>
        <w:jc w:val="both"/>
        <w:rPr>
          <w:rFonts w:ascii="Trebuchet MS" w:hAnsi="Trebuchet MS"/>
          <w:b/>
        </w:rPr>
      </w:pPr>
      <w:r w:rsidRPr="00463EEC">
        <w:rPr>
          <w:rFonts w:ascii="Trebuchet MS" w:hAnsi="Trebuchet MS"/>
          <w:b/>
        </w:rPr>
        <w:t>Welches Ziel/ welche Zielgruppe</w:t>
      </w:r>
      <w:r w:rsidR="00545C6B" w:rsidRPr="00463EEC">
        <w:rPr>
          <w:rFonts w:ascii="Trebuchet MS" w:hAnsi="Trebuchet MS"/>
          <w:b/>
        </w:rPr>
        <w:t xml:space="preserve"> möchte ich erreichen?</w:t>
      </w:r>
      <w:r w:rsidRPr="00463EEC">
        <w:rPr>
          <w:rFonts w:ascii="Trebuchet MS" w:hAnsi="Trebuchet MS"/>
          <w:b/>
        </w:rPr>
        <w:t xml:space="preserve"> </w:t>
      </w:r>
    </w:p>
    <w:p w14:paraId="469C6DD2" w14:textId="6BFC888C" w:rsidR="009231DB" w:rsidRDefault="009231DB" w:rsidP="009824DE">
      <w:pPr>
        <w:pStyle w:val="StandardWeb"/>
        <w:spacing w:line="360" w:lineRule="auto"/>
        <w:ind w:right="1134"/>
        <w:jc w:val="both"/>
        <w:rPr>
          <w:rFonts w:ascii="Trebuchet MS" w:hAnsi="Trebuchet MS"/>
        </w:rPr>
      </w:pPr>
      <w:r>
        <w:rPr>
          <w:rFonts w:ascii="Trebuchet MS" w:hAnsi="Trebuchet MS"/>
        </w:rPr>
        <w:t xml:space="preserve">Nicht jede Selbsthilfeorganisation hat die gleichen Ziele, die sie mit dem Einsatz von Videos verfolgt. </w:t>
      </w:r>
      <w:r w:rsidR="00A37940">
        <w:rPr>
          <w:rFonts w:ascii="Trebuchet MS" w:hAnsi="Trebuchet MS"/>
        </w:rPr>
        <w:t xml:space="preserve"> </w:t>
      </w:r>
      <w:r>
        <w:rPr>
          <w:rFonts w:ascii="Trebuchet MS" w:hAnsi="Trebuchet MS"/>
        </w:rPr>
        <w:t xml:space="preserve">Während etwa </w:t>
      </w:r>
      <w:r w:rsidR="00A37940">
        <w:rPr>
          <w:rFonts w:ascii="Trebuchet MS" w:hAnsi="Trebuchet MS"/>
        </w:rPr>
        <w:t xml:space="preserve">bei </w:t>
      </w:r>
      <w:r>
        <w:rPr>
          <w:rFonts w:ascii="Trebuchet MS" w:hAnsi="Trebuchet MS"/>
        </w:rPr>
        <w:t>Selbsthilfeorganisationen mit seltenen Erkrankungen die I</w:t>
      </w:r>
      <w:r>
        <w:rPr>
          <w:rFonts w:ascii="Trebuchet MS" w:hAnsi="Trebuchet MS"/>
        </w:rPr>
        <w:t>n</w:t>
      </w:r>
      <w:r>
        <w:rPr>
          <w:rFonts w:ascii="Trebuchet MS" w:hAnsi="Trebuchet MS"/>
        </w:rPr>
        <w:t>formationsverbreitung im Vordergrund stehen kann, haben andere Organisationen vielleicht eher die Mitgliedergewinnung oder die Verjüngung des Verbandes im Sinn.</w:t>
      </w:r>
      <w:r w:rsidR="00A37940">
        <w:rPr>
          <w:rFonts w:ascii="Trebuchet MS" w:hAnsi="Trebuchet MS"/>
        </w:rPr>
        <w:t xml:space="preserve"> </w:t>
      </w:r>
      <w:r>
        <w:rPr>
          <w:rFonts w:ascii="Trebuchet MS" w:hAnsi="Trebuchet MS"/>
        </w:rPr>
        <w:t xml:space="preserve"> Die unterschie</w:t>
      </w:r>
      <w:r>
        <w:rPr>
          <w:rFonts w:ascii="Trebuchet MS" w:hAnsi="Trebuchet MS"/>
        </w:rPr>
        <w:t>d</w:t>
      </w:r>
      <w:r>
        <w:rPr>
          <w:rFonts w:ascii="Trebuchet MS" w:hAnsi="Trebuchet MS"/>
        </w:rPr>
        <w:t>lichen Ziele und verschiedenen Zielgruppen verlangen jedoch unterschiedliche Strategien, so dass eine der zentralen Disku</w:t>
      </w:r>
      <w:r>
        <w:rPr>
          <w:rFonts w:ascii="Trebuchet MS" w:hAnsi="Trebuchet MS"/>
        </w:rPr>
        <w:t>s</w:t>
      </w:r>
      <w:r>
        <w:rPr>
          <w:rFonts w:ascii="Trebuchet MS" w:hAnsi="Trebuchet MS"/>
        </w:rPr>
        <w:t>sionen einer Internet</w:t>
      </w:r>
      <w:r w:rsidR="00A37940">
        <w:rPr>
          <w:rFonts w:ascii="Trebuchet MS" w:hAnsi="Trebuchet MS"/>
        </w:rPr>
        <w:t xml:space="preserve"> </w:t>
      </w:r>
      <w:r>
        <w:rPr>
          <w:rFonts w:ascii="Trebuchet MS" w:hAnsi="Trebuchet MS"/>
        </w:rPr>
        <w:t>/ Video Strategie zunächst sein sollte, welche Ziele verfolgt werden sollen und wer angesprochen werden soll</w:t>
      </w:r>
      <w:r w:rsidR="00423295">
        <w:rPr>
          <w:rFonts w:ascii="Trebuchet MS" w:hAnsi="Trebuchet MS"/>
        </w:rPr>
        <w:t xml:space="preserve">. </w:t>
      </w:r>
      <w:r w:rsidR="00A37940">
        <w:rPr>
          <w:rFonts w:ascii="Trebuchet MS" w:hAnsi="Trebuchet MS"/>
        </w:rPr>
        <w:t xml:space="preserve"> </w:t>
      </w:r>
      <w:r w:rsidR="00B57011">
        <w:rPr>
          <w:rFonts w:ascii="Trebuchet MS" w:hAnsi="Trebuchet MS"/>
        </w:rPr>
        <w:t>Ein Arzt muss als Zielgruppe anders angespr</w:t>
      </w:r>
      <w:r w:rsidR="00B57011">
        <w:rPr>
          <w:rFonts w:ascii="Trebuchet MS" w:hAnsi="Trebuchet MS"/>
        </w:rPr>
        <w:t>o</w:t>
      </w:r>
      <w:r w:rsidR="00B57011">
        <w:rPr>
          <w:rFonts w:ascii="Trebuchet MS" w:hAnsi="Trebuchet MS"/>
        </w:rPr>
        <w:t>chen werden als ein Jugendlicher, Informationen für Vorschu</w:t>
      </w:r>
      <w:r w:rsidR="00B57011">
        <w:rPr>
          <w:rFonts w:ascii="Trebuchet MS" w:hAnsi="Trebuchet MS"/>
        </w:rPr>
        <w:t>l</w:t>
      </w:r>
      <w:r w:rsidR="00B57011">
        <w:rPr>
          <w:rFonts w:ascii="Trebuchet MS" w:hAnsi="Trebuchet MS"/>
        </w:rPr>
        <w:t xml:space="preserve">kinder müssen unter Umständen vorgelesen werden. </w:t>
      </w:r>
      <w:r w:rsidR="00A37940">
        <w:rPr>
          <w:rFonts w:ascii="Trebuchet MS" w:hAnsi="Trebuchet MS"/>
        </w:rPr>
        <w:t xml:space="preserve"> </w:t>
      </w:r>
      <w:r w:rsidR="00423295">
        <w:rPr>
          <w:rFonts w:ascii="Trebuchet MS" w:hAnsi="Trebuchet MS"/>
        </w:rPr>
        <w:t>Als Hilf</w:t>
      </w:r>
      <w:r w:rsidR="00423295">
        <w:rPr>
          <w:rFonts w:ascii="Trebuchet MS" w:hAnsi="Trebuchet MS"/>
        </w:rPr>
        <w:t>e</w:t>
      </w:r>
      <w:r w:rsidR="00423295">
        <w:rPr>
          <w:rFonts w:ascii="Trebuchet MS" w:hAnsi="Trebuchet MS"/>
        </w:rPr>
        <w:t xml:space="preserve">stellung für die Diskussion </w:t>
      </w:r>
      <w:r w:rsidR="00B57011">
        <w:rPr>
          <w:rFonts w:ascii="Trebuchet MS" w:hAnsi="Trebuchet MS"/>
        </w:rPr>
        <w:t xml:space="preserve">in der Mitgliederversammlung oder dem Vorstand </w:t>
      </w:r>
      <w:r w:rsidR="00423295">
        <w:rPr>
          <w:rFonts w:ascii="Trebuchet MS" w:hAnsi="Trebuchet MS"/>
        </w:rPr>
        <w:t>kann auch hier der a</w:t>
      </w:r>
      <w:r w:rsidR="00673A08">
        <w:rPr>
          <w:rFonts w:ascii="Trebuchet MS" w:hAnsi="Trebuchet MS"/>
        </w:rPr>
        <w:t>nliegende Mustervortrag dienen.</w:t>
      </w:r>
    </w:p>
    <w:p w14:paraId="1A36A936" w14:textId="520F4192" w:rsidR="009231DB" w:rsidRPr="00AC1FC5" w:rsidRDefault="00673A08" w:rsidP="009824DE">
      <w:pPr>
        <w:tabs>
          <w:tab w:val="left" w:pos="-1560"/>
          <w:tab w:val="left" w:pos="851"/>
        </w:tabs>
        <w:spacing w:line="360" w:lineRule="auto"/>
        <w:ind w:right="1134" w:hanging="851"/>
        <w:jc w:val="both"/>
        <w:rPr>
          <w:b/>
        </w:rPr>
      </w:pPr>
      <w:r>
        <w:rPr>
          <w:b/>
        </w:rPr>
        <w:br/>
      </w:r>
      <w:r w:rsidR="005F62B8">
        <w:rPr>
          <w:b/>
        </w:rPr>
        <w:t>Beispiel</w:t>
      </w:r>
      <w:r w:rsidR="00423295">
        <w:rPr>
          <w:b/>
        </w:rPr>
        <w:t xml:space="preserve"> Zielgruppe: Jüngere Mitglieder</w:t>
      </w:r>
    </w:p>
    <w:p w14:paraId="03704557" w14:textId="1CA64A1F" w:rsidR="009231DB" w:rsidRDefault="009231DB" w:rsidP="009824DE">
      <w:pPr>
        <w:tabs>
          <w:tab w:val="left" w:pos="-1560"/>
          <w:tab w:val="left" w:pos="851"/>
        </w:tabs>
        <w:spacing w:line="360" w:lineRule="auto"/>
        <w:ind w:right="1134"/>
        <w:jc w:val="both"/>
      </w:pPr>
    </w:p>
    <w:p w14:paraId="2DCC635C" w14:textId="750AEF17" w:rsidR="009231DB" w:rsidRDefault="005F62B8" w:rsidP="009824DE">
      <w:pPr>
        <w:tabs>
          <w:tab w:val="left" w:pos="-1560"/>
        </w:tabs>
        <w:spacing w:line="360" w:lineRule="auto"/>
        <w:ind w:right="1134" w:hanging="426"/>
        <w:jc w:val="both"/>
      </w:pPr>
      <w:r>
        <w:tab/>
      </w:r>
      <w:r w:rsidR="00463EEC">
        <w:t>Das Netz hat ein hohes Rauschen, viele Videos und Informati</w:t>
      </w:r>
      <w:r w:rsidR="00463EEC">
        <w:t>o</w:t>
      </w:r>
      <w:r w:rsidR="00463EEC">
        <w:t>nen werden nicht gesehen.</w:t>
      </w:r>
      <w:r w:rsidR="00A37940">
        <w:t xml:space="preserve">  </w:t>
      </w:r>
      <w:r w:rsidR="00423295">
        <w:t>Für jüngere Menschen ist die</w:t>
      </w:r>
      <w:r w:rsidR="001D38DF">
        <w:t>se Vielfalt und die</w:t>
      </w:r>
      <w:r w:rsidR="00423295">
        <w:t xml:space="preserve"> multimediale Einbindung eine Selbstverstän</w:t>
      </w:r>
      <w:r w:rsidR="00423295">
        <w:t>d</w:t>
      </w:r>
      <w:r w:rsidR="00423295">
        <w:t xml:space="preserve">lichkeit. </w:t>
      </w:r>
      <w:r w:rsidR="00A37940">
        <w:t xml:space="preserve"> </w:t>
      </w:r>
      <w:r w:rsidR="00423295">
        <w:t>Sie</w:t>
      </w:r>
      <w:r w:rsidR="00463EEC">
        <w:t xml:space="preserve"> </w:t>
      </w:r>
      <w:r w:rsidR="009231DB">
        <w:t xml:space="preserve">bewirkt, dass Jugendliche und junge Erwachsene </w:t>
      </w:r>
      <w:r w:rsidR="009231DB">
        <w:lastRenderedPageBreak/>
        <w:t>aus ihrer Wahrnehmung heraus tagtäglich eine multikomplexe Themenvielfalt haben.</w:t>
      </w:r>
    </w:p>
    <w:p w14:paraId="150C9D09" w14:textId="77777777" w:rsidR="009231DB" w:rsidRDefault="009231DB" w:rsidP="009824DE">
      <w:pPr>
        <w:tabs>
          <w:tab w:val="left" w:pos="-1560"/>
        </w:tabs>
        <w:spacing w:line="360" w:lineRule="auto"/>
        <w:ind w:right="1134" w:hanging="426"/>
        <w:jc w:val="both"/>
      </w:pPr>
    </w:p>
    <w:p w14:paraId="1FF1293B" w14:textId="46A7D858" w:rsidR="009231DB" w:rsidRDefault="00423295" w:rsidP="009824DE">
      <w:pPr>
        <w:tabs>
          <w:tab w:val="left" w:pos="-1560"/>
        </w:tabs>
        <w:spacing w:line="360" w:lineRule="auto"/>
        <w:ind w:right="1134" w:hanging="426"/>
        <w:jc w:val="both"/>
      </w:pPr>
      <w:r>
        <w:tab/>
        <w:t>F</w:t>
      </w:r>
      <w:r w:rsidR="009231DB">
        <w:t>ür die Entscheidung über Angebote für jüngere Menschen</w:t>
      </w:r>
      <w:r>
        <w:t xml:space="preserve"> hat dies</w:t>
      </w:r>
      <w:r w:rsidR="009231DB">
        <w:t xml:space="preserve"> vielfältige Konsequenzen:</w:t>
      </w:r>
    </w:p>
    <w:p w14:paraId="01C77070" w14:textId="77777777" w:rsidR="009231DB" w:rsidRDefault="009231DB" w:rsidP="009824DE">
      <w:pPr>
        <w:tabs>
          <w:tab w:val="left" w:pos="-1560"/>
        </w:tabs>
        <w:spacing w:line="360" w:lineRule="auto"/>
        <w:ind w:right="1134" w:hanging="426"/>
        <w:jc w:val="both"/>
      </w:pPr>
    </w:p>
    <w:p w14:paraId="5B312E69" w14:textId="6C1D9EF6" w:rsidR="009231DB" w:rsidRDefault="009231DB" w:rsidP="009824DE">
      <w:pPr>
        <w:pStyle w:val="Listenabsatz"/>
        <w:numPr>
          <w:ilvl w:val="0"/>
          <w:numId w:val="3"/>
        </w:numPr>
        <w:tabs>
          <w:tab w:val="left" w:pos="-1560"/>
        </w:tabs>
        <w:spacing w:line="360" w:lineRule="auto"/>
        <w:ind w:left="0" w:right="1134" w:hanging="426"/>
        <w:contextualSpacing w:val="0"/>
        <w:jc w:val="both"/>
      </w:pPr>
      <w:r>
        <w:t>Der Umstand, dass ein internetbasiertes Angebot nun verfü</w:t>
      </w:r>
      <w:r>
        <w:t>g</w:t>
      </w:r>
      <w:r>
        <w:t>bar bzw. „neu“ ist, ist per se nicht interessant, da es mit sehr vielen anderen Angeboten konkurriert.</w:t>
      </w:r>
    </w:p>
    <w:p w14:paraId="64918C23" w14:textId="77777777" w:rsidR="009824DE" w:rsidRDefault="009824DE" w:rsidP="009824DE">
      <w:pPr>
        <w:tabs>
          <w:tab w:val="left" w:pos="-1560"/>
        </w:tabs>
        <w:spacing w:line="360" w:lineRule="auto"/>
        <w:ind w:left="-426" w:right="1134"/>
        <w:jc w:val="both"/>
      </w:pPr>
    </w:p>
    <w:p w14:paraId="08CE550E" w14:textId="5C347C4D" w:rsidR="009231DB" w:rsidRDefault="009231DB" w:rsidP="009824DE">
      <w:pPr>
        <w:pStyle w:val="Listenabsatz"/>
        <w:numPr>
          <w:ilvl w:val="0"/>
          <w:numId w:val="3"/>
        </w:numPr>
        <w:tabs>
          <w:tab w:val="left" w:pos="-1560"/>
        </w:tabs>
        <w:spacing w:line="360" w:lineRule="auto"/>
        <w:ind w:left="0" w:right="1134" w:hanging="426"/>
        <w:contextualSpacing w:val="0"/>
        <w:jc w:val="both"/>
      </w:pPr>
      <w:r>
        <w:t>Nur wenn es gelingt, Angebote in der Medienwelt der Jugen</w:t>
      </w:r>
      <w:r>
        <w:t>d</w:t>
      </w:r>
      <w:r>
        <w:t>lichen und jungen Erwachsenen zu platzieren, besteht übe</w:t>
      </w:r>
      <w:r>
        <w:t>r</w:t>
      </w:r>
      <w:r>
        <w:t>haupt eine Chance, diese Zielgruppe zu erreichen.</w:t>
      </w:r>
      <w:r>
        <w:br/>
      </w:r>
    </w:p>
    <w:p w14:paraId="7D7F33FA" w14:textId="77777777" w:rsidR="009824DE" w:rsidRDefault="009231DB" w:rsidP="009824DE">
      <w:pPr>
        <w:pStyle w:val="Listenabsatz"/>
        <w:numPr>
          <w:ilvl w:val="0"/>
          <w:numId w:val="3"/>
        </w:numPr>
        <w:tabs>
          <w:tab w:val="left" w:pos="-1560"/>
        </w:tabs>
        <w:spacing w:line="360" w:lineRule="auto"/>
        <w:ind w:left="0" w:right="1134" w:hanging="426"/>
        <w:contextualSpacing w:val="0"/>
        <w:jc w:val="both"/>
      </w:pPr>
      <w:r>
        <w:t>Aufgrund des Überflusses an Informationen erweckt der Informationsgehalt eines Angebots an sich in aller Regel keine erhöhte Aufmerksamkeit.</w:t>
      </w:r>
      <w:r w:rsidR="00A37940">
        <w:t xml:space="preserve"> </w:t>
      </w:r>
      <w:r>
        <w:t xml:space="preserve"> Um ein Angebot in das Bewusstsein der jungen Zielgruppe zu bringen, gilt es, auch positive Em</w:t>
      </w:r>
      <w:r>
        <w:t>p</w:t>
      </w:r>
      <w:r>
        <w:t>findungen und Erlebnisse anzusprechen. Gelingt es, die Akze</w:t>
      </w:r>
      <w:r>
        <w:t>p</w:t>
      </w:r>
      <w:r>
        <w:t>tanz, eventuell auch die Möglichkeit zur positiven Selbstda</w:t>
      </w:r>
      <w:r>
        <w:t>r</w:t>
      </w:r>
      <w:r>
        <w:t xml:space="preserve">stellung aufzuzeigen, dann erhöht sich die Chance auf eine erfolgreiche Einführung eines Angebots. </w:t>
      </w:r>
      <w:r w:rsidR="00A37940">
        <w:t xml:space="preserve"> </w:t>
      </w:r>
      <w:r>
        <w:t>Die Bildersprache, interaktive Funktionen, das Design der Seiten gewinnt daher zunehmend an Bedeutung.</w:t>
      </w:r>
    </w:p>
    <w:p w14:paraId="4DA5C6CD" w14:textId="51A4C06F" w:rsidR="009231DB" w:rsidRDefault="009231DB" w:rsidP="009824DE">
      <w:pPr>
        <w:tabs>
          <w:tab w:val="left" w:pos="-1560"/>
        </w:tabs>
        <w:spacing w:line="360" w:lineRule="auto"/>
        <w:ind w:right="1134"/>
        <w:jc w:val="both"/>
      </w:pPr>
      <w:r>
        <w:br/>
        <w:t>Um Informationsangebote interessant zu gestalten, kommt es darauf an, die richtige Mischung aus „ernsten und kuriosen“ Nachrichten zu finden</w:t>
      </w:r>
      <w:r w:rsidR="009824DE">
        <w:t>.</w:t>
      </w:r>
    </w:p>
    <w:p w14:paraId="38774229" w14:textId="77777777" w:rsidR="009824DE" w:rsidRDefault="009824DE" w:rsidP="009824DE">
      <w:pPr>
        <w:tabs>
          <w:tab w:val="left" w:pos="-1560"/>
        </w:tabs>
        <w:spacing w:line="360" w:lineRule="auto"/>
        <w:ind w:left="-426" w:right="1134"/>
        <w:jc w:val="both"/>
      </w:pPr>
    </w:p>
    <w:p w14:paraId="6BC87C90" w14:textId="77777777" w:rsidR="009231DB" w:rsidRDefault="009231DB" w:rsidP="009824DE">
      <w:pPr>
        <w:pStyle w:val="Listenabsatz"/>
        <w:numPr>
          <w:ilvl w:val="0"/>
          <w:numId w:val="3"/>
        </w:numPr>
        <w:tabs>
          <w:tab w:val="left" w:pos="-1560"/>
        </w:tabs>
        <w:spacing w:line="360" w:lineRule="auto"/>
        <w:ind w:left="0" w:right="1134" w:hanging="426"/>
        <w:contextualSpacing w:val="0"/>
        <w:jc w:val="both"/>
      </w:pPr>
      <w:r>
        <w:lastRenderedPageBreak/>
        <w:t xml:space="preserve">Die Lebenswelten junger Menschen, ihre Freizeitinteressen, müssen aufgegriffen werden, um den Interessantheitsgrad des Angebots zu erhöhen. </w:t>
      </w:r>
    </w:p>
    <w:p w14:paraId="055F9534" w14:textId="77777777" w:rsidR="009231DB" w:rsidRDefault="009231DB" w:rsidP="009824DE">
      <w:pPr>
        <w:tabs>
          <w:tab w:val="left" w:pos="-1560"/>
          <w:tab w:val="left" w:pos="851"/>
        </w:tabs>
        <w:spacing w:line="360" w:lineRule="auto"/>
        <w:ind w:right="1134"/>
        <w:jc w:val="both"/>
      </w:pPr>
    </w:p>
    <w:p w14:paraId="3EEBAD27" w14:textId="3C890995" w:rsidR="009231DB" w:rsidRDefault="009231DB" w:rsidP="009824DE">
      <w:pPr>
        <w:tabs>
          <w:tab w:val="left" w:pos="-1560"/>
        </w:tabs>
        <w:spacing w:line="360" w:lineRule="auto"/>
        <w:ind w:right="1134" w:hanging="426"/>
        <w:jc w:val="both"/>
      </w:pPr>
      <w:r>
        <w:tab/>
        <w:t>Die aufgezeigten Spezifika der Zielgruppe Jugendlicher bzw. junger Erwachsener zeigen auf, dass unbedingt dafür gesorgt werden muss, dass an der redaktionellen Ausgestaltung der Angebote auch, wenn nicht sogar vor allem, junge Menschen mitwirken sollten.</w:t>
      </w:r>
      <w:r w:rsidR="00423295">
        <w:t xml:space="preserve"> </w:t>
      </w:r>
      <w:r w:rsidR="00A37940">
        <w:t xml:space="preserve"> </w:t>
      </w:r>
      <w:r w:rsidR="00423295">
        <w:t>In der Vergangenheit haben Selbsthilfeo</w:t>
      </w:r>
      <w:r w:rsidR="00423295">
        <w:t>r</w:t>
      </w:r>
      <w:r w:rsidR="00423295">
        <w:t xml:space="preserve">ganisationen häufig zunächst Angebote für junge Menschen gestaltet, die die Zielgruppe aber nicht erreicht haben. </w:t>
      </w:r>
      <w:r w:rsidR="00A37940">
        <w:t xml:space="preserve"> </w:t>
      </w:r>
      <w:r w:rsidR="00423295">
        <w:t xml:space="preserve">Vor diesem Hintergrund sind viele Selbsthilfeorganisationen (z.B. </w:t>
      </w:r>
      <w:r w:rsidR="005F62B8">
        <w:t>Bundesvereinigung Stottern und</w:t>
      </w:r>
      <w:r w:rsidR="00423295">
        <w:t xml:space="preserve"> Selbsthilfe) dazu übergega</w:t>
      </w:r>
      <w:r w:rsidR="00423295">
        <w:t>n</w:t>
      </w:r>
      <w:r w:rsidR="00423295">
        <w:t>gen, Angebote für Jugendliche und junge Erwachsene von di</w:t>
      </w:r>
      <w:r w:rsidR="00423295">
        <w:t>e</w:t>
      </w:r>
      <w:r w:rsidR="00423295">
        <w:t>sen selbst gestalten zu lassen.</w:t>
      </w:r>
      <w:r w:rsidR="00463EEC">
        <w:t xml:space="preserve"> Hilfreich kann es auch sein, Identifikationspersonen zu nennen (etwa Prominente), die die gleiche Erkrankung haben</w:t>
      </w:r>
      <w:r w:rsidR="00A37940">
        <w:t xml:space="preserve"> </w:t>
      </w:r>
      <w:r w:rsidR="00463EEC">
        <w:t>/ hatten.</w:t>
      </w:r>
    </w:p>
    <w:p w14:paraId="5A92FAF3" w14:textId="77777777" w:rsidR="00463EEC" w:rsidRDefault="00463EEC" w:rsidP="009824DE">
      <w:pPr>
        <w:spacing w:line="360" w:lineRule="auto"/>
        <w:ind w:right="1134"/>
        <w:jc w:val="both"/>
      </w:pPr>
    </w:p>
    <w:p w14:paraId="53B22F5E" w14:textId="1CAE4196" w:rsidR="00364F78" w:rsidRDefault="00463EEC" w:rsidP="009824DE">
      <w:pPr>
        <w:spacing w:line="360" w:lineRule="auto"/>
        <w:ind w:right="1134"/>
      </w:pPr>
      <w:r>
        <w:t>Generell ist es wichtig, die Personen, die angesprochen we</w:t>
      </w:r>
      <w:r>
        <w:t>r</w:t>
      </w:r>
      <w:r>
        <w:t>den sollen</w:t>
      </w:r>
      <w:r w:rsidR="001D38DF">
        <w:t>,</w:t>
      </w:r>
      <w:r>
        <w:t xml:space="preserve"> in die Planung einzubeziehen.</w:t>
      </w:r>
      <w:r w:rsidR="00A37940">
        <w:t xml:space="preserve"> </w:t>
      </w:r>
      <w:r>
        <w:t xml:space="preserve"> Dabei haben Selbsthilfeorganisationen in der Vergangenheit auch schon auf Personen zurückgegriffen, die nicht aus dem Verband oder dessen Umfeld stammen (z.B. Casting auf Facebook).</w:t>
      </w:r>
      <w:r w:rsidR="00A37940">
        <w:t xml:space="preserve"> </w:t>
      </w:r>
      <w:r>
        <w:t xml:space="preserve"> Die Ei</w:t>
      </w:r>
      <w:r>
        <w:t>n</w:t>
      </w:r>
      <w:r>
        <w:t xml:space="preserve">beziehung der Zielgruppe hat zwei Vorteile: </w:t>
      </w:r>
      <w:r w:rsidR="00A37940">
        <w:t xml:space="preserve"> </w:t>
      </w:r>
      <w:r>
        <w:t>Zum einen ke</w:t>
      </w:r>
      <w:r>
        <w:t>n</w:t>
      </w:r>
      <w:r>
        <w:t>nen sie die Interessen, die Sprache und die Lebenswelten der Zielgruppe (jüngere Menschen, Migranten), zum anderen wi</w:t>
      </w:r>
      <w:r>
        <w:t>s</w:t>
      </w:r>
      <w:r>
        <w:t xml:space="preserve">sen sie aber auch, welche sozialen Medien bzw. Kanäle diese Gruppe typischerweise nutzt. </w:t>
      </w:r>
      <w:r w:rsidR="00673A08">
        <w:br/>
      </w:r>
    </w:p>
    <w:p w14:paraId="6416DCB9" w14:textId="77777777" w:rsidR="00364F78" w:rsidRDefault="00364F78">
      <w:r>
        <w:br w:type="page"/>
      </w:r>
    </w:p>
    <w:p w14:paraId="34B4F1D5" w14:textId="77777777" w:rsidR="00463EEC" w:rsidRPr="00B84B2A" w:rsidRDefault="00463EEC" w:rsidP="009824DE">
      <w:pPr>
        <w:spacing w:line="360" w:lineRule="auto"/>
        <w:ind w:right="1134"/>
      </w:pPr>
    </w:p>
    <w:p w14:paraId="6DAC4343" w14:textId="181F6EDE" w:rsidR="00463EEC" w:rsidRPr="00B442F4" w:rsidRDefault="00463EEC" w:rsidP="009824DE">
      <w:pPr>
        <w:pStyle w:val="StandardWeb"/>
        <w:numPr>
          <w:ilvl w:val="1"/>
          <w:numId w:val="11"/>
        </w:numPr>
        <w:spacing w:line="360" w:lineRule="auto"/>
        <w:ind w:left="0" w:right="1134"/>
        <w:jc w:val="both"/>
        <w:rPr>
          <w:rFonts w:ascii="Trebuchet MS" w:hAnsi="Trebuchet MS"/>
          <w:b/>
        </w:rPr>
      </w:pPr>
      <w:r w:rsidRPr="00B442F4">
        <w:rPr>
          <w:rFonts w:ascii="Trebuchet MS" w:hAnsi="Trebuchet MS"/>
          <w:b/>
        </w:rPr>
        <w:t xml:space="preserve">Wo möchte ich das Video einsetzen? </w:t>
      </w:r>
      <w:r w:rsidR="00673A08">
        <w:rPr>
          <w:rFonts w:ascii="Trebuchet MS" w:hAnsi="Trebuchet MS"/>
          <w:b/>
        </w:rPr>
        <w:t xml:space="preserve"> </w:t>
      </w:r>
      <w:r w:rsidRPr="00B442F4">
        <w:rPr>
          <w:rFonts w:ascii="Trebuchet MS" w:hAnsi="Trebuchet MS"/>
          <w:b/>
        </w:rPr>
        <w:t>Kann ich es in ve</w:t>
      </w:r>
      <w:r w:rsidRPr="00B442F4">
        <w:rPr>
          <w:rFonts w:ascii="Trebuchet MS" w:hAnsi="Trebuchet MS"/>
          <w:b/>
        </w:rPr>
        <w:t>r</w:t>
      </w:r>
      <w:r w:rsidRPr="00B442F4">
        <w:rPr>
          <w:rFonts w:ascii="Trebuchet MS" w:hAnsi="Trebuchet MS"/>
          <w:b/>
        </w:rPr>
        <w:t>schiedenen Plattformen nutzen?</w:t>
      </w:r>
    </w:p>
    <w:p w14:paraId="76D785FA" w14:textId="42650B1A" w:rsidR="00B57011" w:rsidRDefault="001D38DF" w:rsidP="009824DE">
      <w:pPr>
        <w:pStyle w:val="StandardWeb"/>
        <w:spacing w:line="360" w:lineRule="auto"/>
        <w:ind w:right="1134"/>
        <w:jc w:val="both"/>
        <w:rPr>
          <w:rFonts w:ascii="Trebuchet MS" w:hAnsi="Trebuchet MS"/>
        </w:rPr>
      </w:pPr>
      <w:r w:rsidRPr="001D38DF">
        <w:rPr>
          <w:rFonts w:ascii="Trebuchet MS" w:hAnsi="Trebuchet MS"/>
        </w:rPr>
        <w:t xml:space="preserve">Verschiedene soziale Plattformen zeichnen sich durch </w:t>
      </w:r>
      <w:r w:rsidR="00B57011">
        <w:rPr>
          <w:rFonts w:ascii="Trebuchet MS" w:hAnsi="Trebuchet MS"/>
        </w:rPr>
        <w:t>unte</w:t>
      </w:r>
      <w:r w:rsidR="00B57011">
        <w:rPr>
          <w:rFonts w:ascii="Trebuchet MS" w:hAnsi="Trebuchet MS"/>
        </w:rPr>
        <w:t>r</w:t>
      </w:r>
      <w:r w:rsidR="00B57011">
        <w:rPr>
          <w:rFonts w:ascii="Trebuchet MS" w:hAnsi="Trebuchet MS"/>
        </w:rPr>
        <w:t xml:space="preserve">schiedliche </w:t>
      </w:r>
      <w:r w:rsidRPr="00B57011">
        <w:rPr>
          <w:rStyle w:val="Fett"/>
          <w:rFonts w:ascii="Trebuchet MS" w:hAnsi="Trebuchet MS"/>
          <w:b w:val="0"/>
        </w:rPr>
        <w:t>Kommunikationsinhalte und - formen</w:t>
      </w:r>
      <w:r w:rsidRPr="00B57011">
        <w:rPr>
          <w:rFonts w:ascii="Trebuchet MS" w:hAnsi="Trebuchet MS"/>
          <w:b/>
        </w:rPr>
        <w:t xml:space="preserve"> </w:t>
      </w:r>
      <w:r w:rsidRPr="00B57011">
        <w:rPr>
          <w:rFonts w:ascii="Trebuchet MS" w:hAnsi="Trebuchet MS"/>
        </w:rPr>
        <w:t>aus</w:t>
      </w:r>
      <w:r w:rsidRPr="00B57011">
        <w:rPr>
          <w:rFonts w:ascii="Trebuchet MS" w:hAnsi="Trebuchet MS"/>
          <w:b/>
        </w:rPr>
        <w:t xml:space="preserve">. </w:t>
      </w:r>
      <w:r w:rsidRPr="00A37940">
        <w:rPr>
          <w:rFonts w:ascii="Trebuchet MS" w:hAnsi="Trebuchet MS"/>
        </w:rPr>
        <w:t>B</w:t>
      </w:r>
      <w:r w:rsidRPr="001D38DF">
        <w:rPr>
          <w:rFonts w:ascii="Trebuchet MS" w:hAnsi="Trebuchet MS"/>
        </w:rPr>
        <w:t>ei F</w:t>
      </w:r>
      <w:r w:rsidRPr="001D38DF">
        <w:rPr>
          <w:rFonts w:ascii="Trebuchet MS" w:hAnsi="Trebuchet MS"/>
        </w:rPr>
        <w:t>a</w:t>
      </w:r>
      <w:r w:rsidRPr="001D38DF">
        <w:rPr>
          <w:rFonts w:ascii="Trebuchet MS" w:hAnsi="Trebuchet MS"/>
        </w:rPr>
        <w:t>cebook ist das Publikum häufig auf der Suche nach leichter Unterhal</w:t>
      </w:r>
      <w:r>
        <w:rPr>
          <w:rFonts w:ascii="Trebuchet MS" w:hAnsi="Trebuchet MS"/>
        </w:rPr>
        <w:t xml:space="preserve">tung, um sich </w:t>
      </w:r>
      <w:r w:rsidRPr="001D38DF">
        <w:rPr>
          <w:rFonts w:ascii="Trebuchet MS" w:hAnsi="Trebuchet MS"/>
        </w:rPr>
        <w:t>die Zeit zu vertreiben</w:t>
      </w:r>
      <w:r>
        <w:rPr>
          <w:rFonts w:ascii="Trebuchet MS" w:hAnsi="Trebuchet MS"/>
        </w:rPr>
        <w:t>, die Videos sind ohne Ton;</w:t>
      </w:r>
      <w:r w:rsidRPr="001D38DF">
        <w:rPr>
          <w:rFonts w:ascii="Trebuchet MS" w:hAnsi="Trebuchet MS"/>
        </w:rPr>
        <w:t xml:space="preserve"> YouTube zeichnet sich schon längst nicht mehr nur durch unter</w:t>
      </w:r>
      <w:r>
        <w:rPr>
          <w:rFonts w:ascii="Trebuchet MS" w:hAnsi="Trebuchet MS"/>
        </w:rPr>
        <w:t>haltsame Katzenvideos</w:t>
      </w:r>
      <w:r w:rsidRPr="001D38DF">
        <w:rPr>
          <w:rFonts w:ascii="Trebuchet MS" w:hAnsi="Trebuchet MS"/>
        </w:rPr>
        <w:t xml:space="preserve"> aus, son</w:t>
      </w:r>
      <w:r>
        <w:rPr>
          <w:rFonts w:ascii="Trebuchet MS" w:hAnsi="Trebuchet MS"/>
        </w:rPr>
        <w:t>dern</w:t>
      </w:r>
      <w:r w:rsidRPr="001D38DF">
        <w:rPr>
          <w:rFonts w:ascii="Trebuchet MS" w:hAnsi="Trebuchet MS"/>
        </w:rPr>
        <w:t xml:space="preserve"> dient zudem als Video-Suchmaschine der Informationsbeschaffung.</w:t>
      </w:r>
      <w:r w:rsidR="00A37940">
        <w:rPr>
          <w:rFonts w:ascii="Trebuchet MS" w:hAnsi="Trebuchet MS"/>
        </w:rPr>
        <w:t xml:space="preserve"> </w:t>
      </w:r>
      <w:r>
        <w:rPr>
          <w:rFonts w:ascii="Trebuchet MS" w:hAnsi="Trebuchet MS"/>
        </w:rPr>
        <w:t xml:space="preserve"> B</w:t>
      </w:r>
      <w:r w:rsidRPr="001D38DF">
        <w:rPr>
          <w:rFonts w:ascii="Trebuchet MS" w:hAnsi="Trebuchet MS"/>
        </w:rPr>
        <w:t xml:space="preserve">ei </w:t>
      </w:r>
      <w:proofErr w:type="spellStart"/>
      <w:r w:rsidRPr="001D38DF">
        <w:rPr>
          <w:rFonts w:ascii="Trebuchet MS" w:hAnsi="Trebuchet MS"/>
        </w:rPr>
        <w:t>Snapchat</w:t>
      </w:r>
      <w:proofErr w:type="spellEnd"/>
      <w:r>
        <w:rPr>
          <w:rFonts w:ascii="Trebuchet MS" w:hAnsi="Trebuchet MS"/>
        </w:rPr>
        <w:t xml:space="preserve"> </w:t>
      </w:r>
      <w:r w:rsidRPr="001D38DF">
        <w:rPr>
          <w:rFonts w:ascii="Trebuchet MS" w:hAnsi="Trebuchet MS"/>
        </w:rPr>
        <w:t>dominieren Geschichten.</w:t>
      </w:r>
    </w:p>
    <w:p w14:paraId="09DE1A67" w14:textId="1DFF37DC" w:rsidR="001D38DF" w:rsidRPr="001D38DF" w:rsidRDefault="001D38DF" w:rsidP="009824DE">
      <w:pPr>
        <w:pStyle w:val="StandardWeb"/>
        <w:spacing w:line="360" w:lineRule="auto"/>
        <w:ind w:right="1134"/>
        <w:jc w:val="both"/>
        <w:rPr>
          <w:rFonts w:ascii="Trebuchet MS" w:hAnsi="Trebuchet MS"/>
        </w:rPr>
      </w:pPr>
      <w:r w:rsidRPr="001D38DF">
        <w:rPr>
          <w:rFonts w:ascii="Trebuchet MS" w:hAnsi="Trebuchet MS"/>
        </w:rPr>
        <w:br/>
        <w:t xml:space="preserve">Die wenigsten Videos funktionieren auf allen Plattformen. </w:t>
      </w:r>
      <w:r>
        <w:rPr>
          <w:rFonts w:ascii="Trebuchet MS" w:hAnsi="Trebuchet MS"/>
        </w:rPr>
        <w:t>I</w:t>
      </w:r>
      <w:r>
        <w:rPr>
          <w:rFonts w:ascii="Trebuchet MS" w:hAnsi="Trebuchet MS"/>
        </w:rPr>
        <w:t>n</w:t>
      </w:r>
      <w:r>
        <w:rPr>
          <w:rFonts w:ascii="Trebuchet MS" w:hAnsi="Trebuchet MS"/>
        </w:rPr>
        <w:t xml:space="preserve">soweit ist auch hier wiederum die vorherige Zielbestimmung zentral. </w:t>
      </w:r>
      <w:r w:rsidR="00A37940">
        <w:rPr>
          <w:rFonts w:ascii="Trebuchet MS" w:hAnsi="Trebuchet MS"/>
        </w:rPr>
        <w:t xml:space="preserve"> </w:t>
      </w:r>
      <w:r>
        <w:rPr>
          <w:rFonts w:ascii="Trebuchet MS" w:hAnsi="Trebuchet MS"/>
        </w:rPr>
        <w:t>Generell kann jedoch sicherlich gesagt wer</w:t>
      </w:r>
      <w:r w:rsidR="00A37940">
        <w:rPr>
          <w:rFonts w:ascii="Trebuchet MS" w:hAnsi="Trebuchet MS"/>
        </w:rPr>
        <w:t>den, dass sich derzeit Y</w:t>
      </w:r>
      <w:r>
        <w:rPr>
          <w:rFonts w:ascii="Trebuchet MS" w:hAnsi="Trebuchet MS"/>
        </w:rPr>
        <w:t>ou</w:t>
      </w:r>
      <w:r w:rsidR="00A37940">
        <w:rPr>
          <w:rFonts w:ascii="Trebuchet MS" w:hAnsi="Trebuchet MS"/>
        </w:rPr>
        <w:t>T</w:t>
      </w:r>
      <w:r>
        <w:rPr>
          <w:rFonts w:ascii="Trebuchet MS" w:hAnsi="Trebuchet MS"/>
        </w:rPr>
        <w:t xml:space="preserve">ube am ehesten für Inhalte der Selbsthilfe eignet, da diese zumeist sowohl informativen Charakter haben sollen, aber auch in narrativer Art und Weise den Umgang mit der Erkrankung dokumentieren können. </w:t>
      </w:r>
    </w:p>
    <w:p w14:paraId="2D0F2AA5" w14:textId="688A2E62" w:rsidR="001E7E44" w:rsidRDefault="001E7E44" w:rsidP="009824DE">
      <w:pPr>
        <w:pStyle w:val="StandardWeb"/>
        <w:spacing w:line="360" w:lineRule="auto"/>
        <w:ind w:right="1134"/>
        <w:jc w:val="both"/>
        <w:rPr>
          <w:rFonts w:ascii="Trebuchet MS" w:hAnsi="Trebuchet MS"/>
        </w:rPr>
      </w:pPr>
    </w:p>
    <w:p w14:paraId="77D27197" w14:textId="77777777" w:rsidR="0036143E" w:rsidRDefault="0036143E" w:rsidP="009824DE">
      <w:pPr>
        <w:pStyle w:val="StandardWeb"/>
        <w:spacing w:line="360" w:lineRule="auto"/>
        <w:ind w:right="1134"/>
        <w:jc w:val="both"/>
        <w:rPr>
          <w:rFonts w:ascii="Trebuchet MS" w:hAnsi="Trebuchet MS"/>
        </w:rPr>
      </w:pPr>
    </w:p>
    <w:p w14:paraId="4F299CF2" w14:textId="119759B3" w:rsidR="00B57011" w:rsidRPr="00867259" w:rsidRDefault="00B57011" w:rsidP="009824DE">
      <w:pPr>
        <w:pStyle w:val="StandardWeb"/>
        <w:numPr>
          <w:ilvl w:val="1"/>
          <w:numId w:val="11"/>
        </w:numPr>
        <w:spacing w:line="360" w:lineRule="auto"/>
        <w:ind w:left="0" w:right="1134"/>
        <w:jc w:val="both"/>
        <w:rPr>
          <w:rFonts w:ascii="Trebuchet MS" w:hAnsi="Trebuchet MS"/>
          <w:b/>
        </w:rPr>
      </w:pPr>
      <w:r w:rsidRPr="00867259">
        <w:rPr>
          <w:rFonts w:ascii="Trebuchet MS" w:hAnsi="Trebuchet MS"/>
          <w:b/>
        </w:rPr>
        <w:t>Wie muss das Video ausgestaltet sein?</w:t>
      </w:r>
    </w:p>
    <w:p w14:paraId="08A2231C" w14:textId="170D5BBA" w:rsidR="00B57011" w:rsidRDefault="00B57011" w:rsidP="009824DE">
      <w:pPr>
        <w:pStyle w:val="StandardWeb"/>
        <w:spacing w:line="360" w:lineRule="auto"/>
        <w:ind w:right="1134"/>
        <w:jc w:val="both"/>
        <w:rPr>
          <w:rFonts w:ascii="Trebuchet MS" w:hAnsi="Trebuchet MS"/>
        </w:rPr>
      </w:pPr>
      <w:r>
        <w:rPr>
          <w:rFonts w:ascii="Trebuchet MS" w:hAnsi="Trebuchet MS"/>
        </w:rPr>
        <w:t>Die Aufmerksamkeitsspanne der User ist nur gering, daher müssen die ersten 1 bis 2 Sekunden interessant sein. Übl</w:t>
      </w:r>
      <w:r>
        <w:rPr>
          <w:rFonts w:ascii="Trebuchet MS" w:hAnsi="Trebuchet MS"/>
        </w:rPr>
        <w:t>i</w:t>
      </w:r>
      <w:r>
        <w:rPr>
          <w:rFonts w:ascii="Trebuchet MS" w:hAnsi="Trebuchet MS"/>
        </w:rPr>
        <w:t>cherweise sind Videos heute selten länger als 1:30- 2 Minuten; soweit ein längeres Video gemacht wird, sollte der Grund d</w:t>
      </w:r>
      <w:r>
        <w:rPr>
          <w:rFonts w:ascii="Trebuchet MS" w:hAnsi="Trebuchet MS"/>
        </w:rPr>
        <w:t>a</w:t>
      </w:r>
      <w:r>
        <w:rPr>
          <w:rFonts w:ascii="Trebuchet MS" w:hAnsi="Trebuchet MS"/>
        </w:rPr>
        <w:t>für wichtig sein.</w:t>
      </w:r>
    </w:p>
    <w:p w14:paraId="5BB0572E" w14:textId="34C8DA1E" w:rsidR="00B57011" w:rsidRPr="001E7E44" w:rsidRDefault="00B57011" w:rsidP="009824DE">
      <w:pPr>
        <w:pStyle w:val="StandardWeb"/>
        <w:spacing w:line="360" w:lineRule="auto"/>
        <w:ind w:right="1134"/>
        <w:jc w:val="both"/>
        <w:rPr>
          <w:rFonts w:ascii="Trebuchet MS" w:hAnsi="Trebuchet MS"/>
        </w:rPr>
      </w:pPr>
      <w:r>
        <w:rPr>
          <w:rFonts w:ascii="Trebuchet MS" w:hAnsi="Trebuchet MS"/>
        </w:rPr>
        <w:lastRenderedPageBreak/>
        <w:t>Zu beachten ist, dass die Videos bei Facebook ohne Ton la</w:t>
      </w:r>
      <w:r>
        <w:rPr>
          <w:rFonts w:ascii="Trebuchet MS" w:hAnsi="Trebuchet MS"/>
        </w:rPr>
        <w:t>u</w:t>
      </w:r>
      <w:r>
        <w:rPr>
          <w:rFonts w:ascii="Trebuchet MS" w:hAnsi="Trebuchet MS"/>
        </w:rPr>
        <w:t>fen, von daher ist eine Untertitelung wichtig. Eine solche U</w:t>
      </w:r>
      <w:r>
        <w:rPr>
          <w:rFonts w:ascii="Trebuchet MS" w:hAnsi="Trebuchet MS"/>
        </w:rPr>
        <w:t>n</w:t>
      </w:r>
      <w:r>
        <w:rPr>
          <w:rFonts w:ascii="Trebuchet MS" w:hAnsi="Trebuchet MS"/>
        </w:rPr>
        <w:t>tertitelung kan</w:t>
      </w:r>
      <w:r w:rsidR="007C4372">
        <w:rPr>
          <w:rFonts w:ascii="Trebuchet MS" w:hAnsi="Trebuchet MS"/>
        </w:rPr>
        <w:t>n auch bei YouT</w:t>
      </w:r>
      <w:r>
        <w:rPr>
          <w:rFonts w:ascii="Trebuchet MS" w:hAnsi="Trebuchet MS"/>
        </w:rPr>
        <w:t>ube sinnvoll sein, da man damit You</w:t>
      </w:r>
      <w:r w:rsidR="007C4372">
        <w:rPr>
          <w:rFonts w:ascii="Trebuchet MS" w:hAnsi="Trebuchet MS"/>
        </w:rPr>
        <w:t>T</w:t>
      </w:r>
      <w:r>
        <w:rPr>
          <w:rFonts w:ascii="Trebuchet MS" w:hAnsi="Trebuchet MS"/>
        </w:rPr>
        <w:t>ube erklärt, was der Inhalt des Videos ist. Generell sollte die Beschreibungsmöglichkei</w:t>
      </w:r>
      <w:r w:rsidR="007C4372">
        <w:rPr>
          <w:rFonts w:ascii="Trebuchet MS" w:hAnsi="Trebuchet MS"/>
        </w:rPr>
        <w:t>t bei YouT</w:t>
      </w:r>
      <w:r w:rsidR="00966873">
        <w:rPr>
          <w:rFonts w:ascii="Trebuchet MS" w:hAnsi="Trebuchet MS"/>
        </w:rPr>
        <w:t>ube genutzt werden, da dies die Grundlage dafür bietet, dass das Video auch gefunden wird. Generelle empfiehlt es sich nicht, falsche Keywords zu setzen, da ein User dann nicht wiederkommen wird.</w:t>
      </w:r>
      <w:r w:rsidR="00243564">
        <w:rPr>
          <w:rFonts w:ascii="Trebuchet MS" w:hAnsi="Trebuchet MS"/>
        </w:rPr>
        <w:t xml:space="preserve"> Die B</w:t>
      </w:r>
      <w:r w:rsidR="00243564">
        <w:rPr>
          <w:rFonts w:ascii="Trebuchet MS" w:hAnsi="Trebuchet MS"/>
        </w:rPr>
        <w:t>e</w:t>
      </w:r>
      <w:r w:rsidR="00243564">
        <w:rPr>
          <w:rFonts w:ascii="Trebuchet MS" w:hAnsi="Trebuchet MS"/>
        </w:rPr>
        <w:t>schreibung lässt sich nachträglich ändern.</w:t>
      </w:r>
    </w:p>
    <w:p w14:paraId="31BDAAD9" w14:textId="2AD0D62B" w:rsidR="00964D55" w:rsidRPr="00A37940" w:rsidRDefault="00966873" w:rsidP="009824DE">
      <w:pPr>
        <w:pStyle w:val="StandardWeb"/>
        <w:spacing w:line="360" w:lineRule="auto"/>
        <w:ind w:right="1134"/>
        <w:jc w:val="both"/>
        <w:rPr>
          <w:rFonts w:ascii="Trebuchet MS" w:hAnsi="Trebuchet MS"/>
        </w:rPr>
      </w:pPr>
      <w:r w:rsidRPr="00A37940">
        <w:rPr>
          <w:rFonts w:ascii="Trebuchet MS" w:hAnsi="Trebuchet MS"/>
        </w:rPr>
        <w:t>Soweit in dem Video Personen gezeigt werden, müssen von allen Einverständniserklärungen eingeholt werden, dass sie</w:t>
      </w:r>
      <w:r w:rsidR="007C4372">
        <w:rPr>
          <w:rFonts w:ascii="Trebuchet MS" w:hAnsi="Trebuchet MS"/>
        </w:rPr>
        <w:t xml:space="preserve"> gezeigt werden dürfen und das </w:t>
      </w:r>
      <w:r w:rsidRPr="00A37940">
        <w:rPr>
          <w:rFonts w:ascii="Trebuchet MS" w:hAnsi="Trebuchet MS"/>
        </w:rPr>
        <w:t>Video auf den entspre</w:t>
      </w:r>
      <w:r w:rsidR="007C4372">
        <w:rPr>
          <w:rFonts w:ascii="Trebuchet MS" w:hAnsi="Trebuchet MS"/>
        </w:rPr>
        <w:t xml:space="preserve">chenden </w:t>
      </w:r>
      <w:r w:rsidRPr="00A37940">
        <w:rPr>
          <w:rFonts w:ascii="Trebuchet MS" w:hAnsi="Trebuchet MS"/>
        </w:rPr>
        <w:t xml:space="preserve">Kanälen eingestellt werden darf. </w:t>
      </w:r>
      <w:r w:rsidR="007C4372">
        <w:rPr>
          <w:rFonts w:ascii="Trebuchet MS" w:hAnsi="Trebuchet MS"/>
        </w:rPr>
        <w:t xml:space="preserve"> </w:t>
      </w:r>
      <w:r w:rsidRPr="00A37940">
        <w:rPr>
          <w:rFonts w:ascii="Trebuchet MS" w:hAnsi="Trebuchet MS"/>
        </w:rPr>
        <w:t>Gerade bei Kindern kann es zudem sein, dass dieses Einverständnis später zurückgeno</w:t>
      </w:r>
      <w:r w:rsidRPr="00A37940">
        <w:rPr>
          <w:rFonts w:ascii="Trebuchet MS" w:hAnsi="Trebuchet MS"/>
        </w:rPr>
        <w:t>m</w:t>
      </w:r>
      <w:r w:rsidRPr="00A37940">
        <w:rPr>
          <w:rFonts w:ascii="Trebuchet MS" w:hAnsi="Trebuchet MS"/>
        </w:rPr>
        <w:t>men wird und dann das Video aus dem Netz genommen we</w:t>
      </w:r>
      <w:r w:rsidRPr="00A37940">
        <w:rPr>
          <w:rFonts w:ascii="Trebuchet MS" w:hAnsi="Trebuchet MS"/>
        </w:rPr>
        <w:t>r</w:t>
      </w:r>
      <w:r w:rsidRPr="00A37940">
        <w:rPr>
          <w:rFonts w:ascii="Trebuchet MS" w:hAnsi="Trebuchet MS"/>
        </w:rPr>
        <w:t>den muss.</w:t>
      </w:r>
    </w:p>
    <w:p w14:paraId="34AB2C24" w14:textId="01CA5DB2" w:rsidR="00966873" w:rsidRPr="00A37940" w:rsidRDefault="00966873" w:rsidP="009824DE">
      <w:pPr>
        <w:pStyle w:val="StandardWeb"/>
        <w:spacing w:line="360" w:lineRule="auto"/>
        <w:ind w:right="1134"/>
        <w:jc w:val="both"/>
        <w:rPr>
          <w:rFonts w:ascii="Trebuchet MS" w:hAnsi="Trebuchet MS"/>
        </w:rPr>
      </w:pPr>
      <w:r w:rsidRPr="00A37940">
        <w:rPr>
          <w:rFonts w:ascii="Trebuchet MS" w:hAnsi="Trebuchet MS"/>
        </w:rPr>
        <w:t>Es empfiehlt sich angesichts der unterschiedlichen Kommun</w:t>
      </w:r>
      <w:r w:rsidRPr="00A37940">
        <w:rPr>
          <w:rFonts w:ascii="Trebuchet MS" w:hAnsi="Trebuchet MS"/>
        </w:rPr>
        <w:t>i</w:t>
      </w:r>
      <w:r w:rsidRPr="00A37940">
        <w:rPr>
          <w:rFonts w:ascii="Trebuchet MS" w:hAnsi="Trebuchet MS"/>
        </w:rPr>
        <w:t>kationsformen von Facebook und Y</w:t>
      </w:r>
      <w:r w:rsidR="007C4372">
        <w:rPr>
          <w:rFonts w:ascii="Trebuchet MS" w:hAnsi="Trebuchet MS"/>
        </w:rPr>
        <w:t>ouT</w:t>
      </w:r>
      <w:r w:rsidRPr="00A37940">
        <w:rPr>
          <w:rFonts w:ascii="Trebuchet MS" w:hAnsi="Trebuchet MS"/>
        </w:rPr>
        <w:t>ube, zwei Versionen von einem Video anzufertigen.</w:t>
      </w:r>
    </w:p>
    <w:p w14:paraId="1889EBC1" w14:textId="70A47C9C" w:rsidR="00243564" w:rsidRPr="00A37940" w:rsidRDefault="00966873" w:rsidP="009824DE">
      <w:pPr>
        <w:pStyle w:val="StandardWeb"/>
        <w:spacing w:line="360" w:lineRule="auto"/>
        <w:ind w:right="1134"/>
        <w:jc w:val="both"/>
        <w:rPr>
          <w:rFonts w:ascii="Trebuchet MS" w:hAnsi="Trebuchet MS"/>
        </w:rPr>
      </w:pPr>
      <w:r w:rsidRPr="00A37940">
        <w:rPr>
          <w:rFonts w:ascii="Trebuchet MS" w:hAnsi="Trebuchet MS"/>
        </w:rPr>
        <w:t>Der Verband sollte sich bewusst sein, dass ein Video auch eine gewisse Durchsicht der Kommentare erfordert.</w:t>
      </w:r>
      <w:r w:rsidR="007C4372">
        <w:rPr>
          <w:rFonts w:ascii="Trebuchet MS" w:hAnsi="Trebuchet MS"/>
        </w:rPr>
        <w:t xml:space="preserve"> </w:t>
      </w:r>
      <w:r w:rsidRPr="00A37940">
        <w:rPr>
          <w:rFonts w:ascii="Trebuchet MS" w:hAnsi="Trebuchet MS"/>
        </w:rPr>
        <w:t xml:space="preserve"> </w:t>
      </w:r>
      <w:r w:rsidR="00243564" w:rsidRPr="00A37940">
        <w:rPr>
          <w:rFonts w:ascii="Trebuchet MS" w:hAnsi="Trebuchet MS"/>
        </w:rPr>
        <w:t>Es sollten j</w:t>
      </w:r>
      <w:r w:rsidR="00243564" w:rsidRPr="00A37940">
        <w:rPr>
          <w:rFonts w:ascii="Trebuchet MS" w:hAnsi="Trebuchet MS"/>
        </w:rPr>
        <w:t>e</w:t>
      </w:r>
      <w:r w:rsidR="00243564" w:rsidRPr="00A37940">
        <w:rPr>
          <w:rFonts w:ascii="Trebuchet MS" w:hAnsi="Trebuchet MS"/>
        </w:rPr>
        <w:t>doch nur im Ausnahmefall Kommentare gelöscht werden, da sich die entsprechenden Kommentatoren nach der Löschung häufig unter anderem Namen anmelden würden und dann erst recht aufgestachelt seien.</w:t>
      </w:r>
      <w:r w:rsidR="007C4372">
        <w:rPr>
          <w:rFonts w:ascii="Trebuchet MS" w:hAnsi="Trebuchet MS"/>
        </w:rPr>
        <w:t xml:space="preserve"> </w:t>
      </w:r>
      <w:r w:rsidR="00243564" w:rsidRPr="00A37940">
        <w:rPr>
          <w:rFonts w:ascii="Trebuchet MS" w:hAnsi="Trebuchet MS"/>
        </w:rPr>
        <w:t xml:space="preserve"> Hier gelte der Grundsatz „</w:t>
      </w:r>
      <w:proofErr w:type="spellStart"/>
      <w:r w:rsidR="00243564" w:rsidRPr="00A37940">
        <w:rPr>
          <w:rFonts w:ascii="Trebuchet MS" w:hAnsi="Trebuchet MS"/>
        </w:rPr>
        <w:t>Dont</w:t>
      </w:r>
      <w:proofErr w:type="spellEnd"/>
      <w:r w:rsidR="00243564" w:rsidRPr="00A37940">
        <w:rPr>
          <w:rFonts w:ascii="Trebuchet MS" w:hAnsi="Trebuchet MS"/>
        </w:rPr>
        <w:t xml:space="preserve"> </w:t>
      </w:r>
      <w:proofErr w:type="spellStart"/>
      <w:r w:rsidR="00243564" w:rsidRPr="00A37940">
        <w:rPr>
          <w:rFonts w:ascii="Trebuchet MS" w:hAnsi="Trebuchet MS"/>
        </w:rPr>
        <w:t>feed</w:t>
      </w:r>
      <w:proofErr w:type="spellEnd"/>
      <w:r w:rsidR="00243564" w:rsidRPr="00A37940">
        <w:rPr>
          <w:rFonts w:ascii="Trebuchet MS" w:hAnsi="Trebuchet MS"/>
        </w:rPr>
        <w:t xml:space="preserve"> </w:t>
      </w:r>
      <w:proofErr w:type="spellStart"/>
      <w:r w:rsidR="00243564" w:rsidRPr="00A37940">
        <w:rPr>
          <w:rFonts w:ascii="Trebuchet MS" w:hAnsi="Trebuchet MS"/>
        </w:rPr>
        <w:t>the</w:t>
      </w:r>
      <w:proofErr w:type="spellEnd"/>
      <w:r w:rsidR="00243564" w:rsidRPr="00A37940">
        <w:rPr>
          <w:rFonts w:ascii="Trebuchet MS" w:hAnsi="Trebuchet MS"/>
        </w:rPr>
        <w:t xml:space="preserve"> </w:t>
      </w:r>
      <w:proofErr w:type="spellStart"/>
      <w:r w:rsidR="00243564" w:rsidRPr="00A37940">
        <w:rPr>
          <w:rFonts w:ascii="Trebuchet MS" w:hAnsi="Trebuchet MS"/>
        </w:rPr>
        <w:t>trolls</w:t>
      </w:r>
      <w:proofErr w:type="spellEnd"/>
      <w:r w:rsidR="00243564" w:rsidRPr="00A37940">
        <w:rPr>
          <w:rFonts w:ascii="Trebuchet MS" w:hAnsi="Trebuchet MS"/>
        </w:rPr>
        <w:t>“.</w:t>
      </w:r>
    </w:p>
    <w:p w14:paraId="52037C5B" w14:textId="423140BA" w:rsidR="00966873" w:rsidRPr="00A37940" w:rsidRDefault="00243564" w:rsidP="009824DE">
      <w:pPr>
        <w:pStyle w:val="StandardWeb"/>
        <w:spacing w:line="360" w:lineRule="auto"/>
        <w:ind w:right="1134"/>
        <w:jc w:val="both"/>
        <w:rPr>
          <w:rFonts w:ascii="Trebuchet MS" w:hAnsi="Trebuchet MS"/>
        </w:rPr>
      </w:pPr>
      <w:r w:rsidRPr="00A37940">
        <w:rPr>
          <w:rFonts w:ascii="Trebuchet MS" w:hAnsi="Trebuchet MS"/>
        </w:rPr>
        <w:t>Auch bei Shitstorms ist es wichtig, nicht spontan zu reagieren.</w:t>
      </w:r>
      <w:r w:rsidR="007C4372">
        <w:rPr>
          <w:rFonts w:ascii="Trebuchet MS" w:hAnsi="Trebuchet MS"/>
        </w:rPr>
        <w:t xml:space="preserve"> </w:t>
      </w:r>
      <w:r w:rsidRPr="00A37940">
        <w:rPr>
          <w:rFonts w:ascii="Trebuchet MS" w:hAnsi="Trebuchet MS"/>
        </w:rPr>
        <w:t xml:space="preserve"> Häufig ist auch hier die beste Reaktion keine Reaktion. </w:t>
      </w:r>
    </w:p>
    <w:p w14:paraId="545010EF" w14:textId="32FEE636" w:rsidR="00964D55" w:rsidRPr="00A37940" w:rsidRDefault="009231DB" w:rsidP="009824DE">
      <w:pPr>
        <w:pStyle w:val="StandardWeb"/>
        <w:spacing w:line="360" w:lineRule="auto"/>
        <w:ind w:right="1134"/>
        <w:jc w:val="both"/>
        <w:rPr>
          <w:rFonts w:ascii="Trebuchet MS" w:hAnsi="Trebuchet MS"/>
        </w:rPr>
      </w:pPr>
      <w:r w:rsidRPr="00A37940">
        <w:rPr>
          <w:rFonts w:ascii="Trebuchet MS" w:hAnsi="Trebuchet MS"/>
        </w:rPr>
        <w:lastRenderedPageBreak/>
        <w:t>Um</w:t>
      </w:r>
      <w:r w:rsidR="00243564" w:rsidRPr="00A37940">
        <w:rPr>
          <w:rFonts w:ascii="Trebuchet MS" w:hAnsi="Trebuchet MS"/>
        </w:rPr>
        <w:t xml:space="preserve"> zu mehr Abos zu kommen, kann es sinnvoll sein, sich durch schlichte Empfehlungen</w:t>
      </w:r>
      <w:r w:rsidR="0036143E" w:rsidRPr="00A37940">
        <w:rPr>
          <w:rFonts w:ascii="Trebuchet MS" w:hAnsi="Trebuchet MS"/>
        </w:rPr>
        <w:t xml:space="preserve">  zwischen</w:t>
      </w:r>
      <w:r w:rsidR="00243564" w:rsidRPr="00A37940">
        <w:rPr>
          <w:rFonts w:ascii="Trebuchet MS" w:hAnsi="Trebuchet MS"/>
        </w:rPr>
        <w:t xml:space="preserve"> den Selbsthilfeorganisati</w:t>
      </w:r>
      <w:r w:rsidR="00243564" w:rsidRPr="00A37940">
        <w:rPr>
          <w:rFonts w:ascii="Trebuchet MS" w:hAnsi="Trebuchet MS"/>
        </w:rPr>
        <w:t>o</w:t>
      </w:r>
      <w:r w:rsidR="00243564" w:rsidRPr="00A37940">
        <w:rPr>
          <w:rFonts w:ascii="Trebuchet MS" w:hAnsi="Trebuchet MS"/>
        </w:rPr>
        <w:t>nen unter die Arme zu greifen.</w:t>
      </w:r>
    </w:p>
    <w:p w14:paraId="3750262E" w14:textId="08ED068E" w:rsidR="00243564" w:rsidRPr="00EB72CB" w:rsidRDefault="0036143E" w:rsidP="009824DE">
      <w:pPr>
        <w:pStyle w:val="StandardWeb"/>
        <w:numPr>
          <w:ilvl w:val="1"/>
          <w:numId w:val="11"/>
        </w:numPr>
        <w:spacing w:line="360" w:lineRule="auto"/>
        <w:ind w:left="0" w:right="1134"/>
        <w:jc w:val="both"/>
        <w:rPr>
          <w:rFonts w:ascii="Trebuchet MS" w:hAnsi="Trebuchet MS"/>
          <w:b/>
        </w:rPr>
      </w:pPr>
      <w:r w:rsidRPr="00EB72CB">
        <w:rPr>
          <w:rFonts w:ascii="Trebuchet MS" w:hAnsi="Trebuchet MS"/>
          <w:b/>
        </w:rPr>
        <w:t>Was kostet ein Video?</w:t>
      </w:r>
    </w:p>
    <w:p w14:paraId="1FB0DA1F" w14:textId="7BCBBF7A" w:rsidR="0036143E" w:rsidRPr="00A37940" w:rsidRDefault="0036143E" w:rsidP="009824DE">
      <w:pPr>
        <w:pStyle w:val="StandardWeb"/>
        <w:spacing w:line="360" w:lineRule="auto"/>
        <w:ind w:right="1134"/>
        <w:jc w:val="both"/>
        <w:rPr>
          <w:rFonts w:ascii="Trebuchet MS" w:hAnsi="Trebuchet MS"/>
        </w:rPr>
      </w:pPr>
      <w:r w:rsidRPr="00A37940">
        <w:rPr>
          <w:rFonts w:ascii="Trebuchet MS" w:hAnsi="Trebuchet MS"/>
        </w:rPr>
        <w:t>Hochwertige Videos</w:t>
      </w:r>
      <w:r w:rsidR="0079706A" w:rsidRPr="00A37940">
        <w:rPr>
          <w:rFonts w:ascii="Trebuchet MS" w:hAnsi="Trebuchet MS"/>
        </w:rPr>
        <w:t xml:space="preserve"> bei Agenturen </w:t>
      </w:r>
      <w:r w:rsidR="007C4372">
        <w:rPr>
          <w:rFonts w:ascii="Trebuchet MS" w:hAnsi="Trebuchet MS"/>
        </w:rPr>
        <w:t>haben ihren</w:t>
      </w:r>
      <w:r w:rsidR="0079706A" w:rsidRPr="00A37940">
        <w:rPr>
          <w:rFonts w:ascii="Trebuchet MS" w:hAnsi="Trebuchet MS"/>
        </w:rPr>
        <w:t xml:space="preserve"> Preis.</w:t>
      </w:r>
    </w:p>
    <w:p w14:paraId="53458962" w14:textId="0C580F80" w:rsidR="0079706A" w:rsidRPr="00A37940" w:rsidRDefault="0079706A" w:rsidP="009824DE">
      <w:pPr>
        <w:pStyle w:val="StandardWeb"/>
        <w:spacing w:line="360" w:lineRule="auto"/>
        <w:ind w:right="1134"/>
        <w:jc w:val="both"/>
        <w:rPr>
          <w:rFonts w:ascii="Trebuchet MS" w:hAnsi="Trebuchet MS"/>
        </w:rPr>
      </w:pPr>
      <w:r w:rsidRPr="00A37940">
        <w:rPr>
          <w:rFonts w:ascii="Trebuchet MS" w:hAnsi="Trebuchet MS"/>
        </w:rPr>
        <w:br/>
        <w:t xml:space="preserve">Der Erfolg von Video-Bloggern auf YouTube zeigt jedoch, dass auch </w:t>
      </w:r>
      <w:r w:rsidRPr="00A37940">
        <w:rPr>
          <w:rStyle w:val="Fett"/>
          <w:rFonts w:ascii="Trebuchet MS" w:hAnsi="Trebuchet MS"/>
        </w:rPr>
        <w:t>einfache Video-Konzepte</w:t>
      </w:r>
      <w:r w:rsidRPr="00A37940">
        <w:rPr>
          <w:rFonts w:ascii="Trebuchet MS" w:hAnsi="Trebuchet MS"/>
        </w:rPr>
        <w:t xml:space="preserve"> mit wenigen Einstellungen und durchschnittlicher bis niedriger Bild-Qualität von Nutzern sehr gerne gesehen werden. </w:t>
      </w:r>
    </w:p>
    <w:p w14:paraId="06302448" w14:textId="337EF36E" w:rsidR="0079706A" w:rsidRPr="00A37940" w:rsidRDefault="0036143E" w:rsidP="009824DE">
      <w:pPr>
        <w:pStyle w:val="StandardWeb"/>
        <w:spacing w:line="360" w:lineRule="auto"/>
        <w:ind w:right="1134"/>
        <w:jc w:val="both"/>
        <w:rPr>
          <w:rFonts w:ascii="Trebuchet MS" w:hAnsi="Trebuchet MS"/>
        </w:rPr>
      </w:pPr>
      <w:r w:rsidRPr="00A37940">
        <w:rPr>
          <w:rFonts w:ascii="Trebuchet MS" w:hAnsi="Trebuchet MS"/>
        </w:rPr>
        <w:t>So ist es auch heute möglich, mit einem aktuellen Smartpho</w:t>
      </w:r>
      <w:r w:rsidR="007C4372">
        <w:rPr>
          <w:rFonts w:ascii="Trebuchet MS" w:hAnsi="Trebuchet MS"/>
        </w:rPr>
        <w:t>n</w:t>
      </w:r>
      <w:r w:rsidRPr="00A37940">
        <w:rPr>
          <w:rFonts w:ascii="Trebuchet MS" w:hAnsi="Trebuchet MS"/>
        </w:rPr>
        <w:t xml:space="preserve">e gute Videos herzustellen. Es wird empfohlen, dass mehrere Leute filmen und dann ein Grafiker das Video schneidet. </w:t>
      </w:r>
      <w:r w:rsidR="007C4372">
        <w:rPr>
          <w:rFonts w:ascii="Trebuchet MS" w:hAnsi="Trebuchet MS"/>
        </w:rPr>
        <w:t xml:space="preserve"> </w:t>
      </w:r>
      <w:r w:rsidRPr="00A37940">
        <w:rPr>
          <w:rFonts w:ascii="Trebuchet MS" w:hAnsi="Trebuchet MS"/>
        </w:rPr>
        <w:t>In diesem Fall kostet ein Video rund 1000 €.</w:t>
      </w:r>
      <w:r w:rsidR="007C4372">
        <w:rPr>
          <w:rFonts w:ascii="Trebuchet MS" w:hAnsi="Trebuchet MS"/>
        </w:rPr>
        <w:t xml:space="preserve"> </w:t>
      </w:r>
      <w:r w:rsidRPr="00A37940">
        <w:rPr>
          <w:rFonts w:ascii="Trebuchet MS" w:hAnsi="Trebuchet MS"/>
        </w:rPr>
        <w:t xml:space="preserve"> Bei einem profess</w:t>
      </w:r>
      <w:r w:rsidRPr="00A37940">
        <w:rPr>
          <w:rFonts w:ascii="Trebuchet MS" w:hAnsi="Trebuchet MS"/>
        </w:rPr>
        <w:t>i</w:t>
      </w:r>
      <w:r w:rsidRPr="00A37940">
        <w:rPr>
          <w:rFonts w:ascii="Trebuchet MS" w:hAnsi="Trebuchet MS"/>
        </w:rPr>
        <w:t>onellen Video muss von 5000- 6000 € ausgegangen werden.</w:t>
      </w:r>
    </w:p>
    <w:p w14:paraId="02CE23B5" w14:textId="4F4D3EF1" w:rsidR="00FA1649" w:rsidRPr="00A37940" w:rsidRDefault="0036143E" w:rsidP="009824DE">
      <w:pPr>
        <w:pStyle w:val="StandardWeb"/>
        <w:spacing w:line="360" w:lineRule="auto"/>
        <w:ind w:right="1134"/>
        <w:jc w:val="both"/>
        <w:rPr>
          <w:rFonts w:ascii="Trebuchet MS" w:hAnsi="Trebuchet MS"/>
        </w:rPr>
      </w:pPr>
      <w:r w:rsidRPr="00A37940">
        <w:rPr>
          <w:rFonts w:ascii="Trebuchet MS" w:hAnsi="Trebuchet MS"/>
        </w:rPr>
        <w:t>Ferner ist es für den Erfolg eines Videos entscheidend, dass das Video eine Geschichte erzählt, mit der man den User em</w:t>
      </w:r>
      <w:r w:rsidRPr="00A37940">
        <w:rPr>
          <w:rFonts w:ascii="Trebuchet MS" w:hAnsi="Trebuchet MS"/>
        </w:rPr>
        <w:t>o</w:t>
      </w:r>
      <w:r w:rsidRPr="00A37940">
        <w:rPr>
          <w:rFonts w:ascii="Trebuchet MS" w:hAnsi="Trebuchet MS"/>
        </w:rPr>
        <w:t>tional anspricht und berührt.</w:t>
      </w:r>
      <w:r w:rsidR="007C4372">
        <w:rPr>
          <w:rFonts w:ascii="Trebuchet MS" w:hAnsi="Trebuchet MS"/>
        </w:rPr>
        <w:t xml:space="preserve"> </w:t>
      </w:r>
      <w:r w:rsidRPr="00A37940">
        <w:rPr>
          <w:rFonts w:ascii="Trebuchet MS" w:hAnsi="Trebuchet MS"/>
        </w:rPr>
        <w:t xml:space="preserve"> Musik und Bildblendungen kö</w:t>
      </w:r>
      <w:r w:rsidRPr="00A37940">
        <w:rPr>
          <w:rFonts w:ascii="Trebuchet MS" w:hAnsi="Trebuchet MS"/>
        </w:rPr>
        <w:t>n</w:t>
      </w:r>
      <w:r w:rsidRPr="00A37940">
        <w:rPr>
          <w:rFonts w:ascii="Trebuchet MS" w:hAnsi="Trebuchet MS"/>
        </w:rPr>
        <w:t xml:space="preserve">nen die emotionale Botschaft unterstützen. </w:t>
      </w:r>
      <w:r w:rsidR="007C4372">
        <w:rPr>
          <w:rFonts w:ascii="Trebuchet MS" w:hAnsi="Trebuchet MS"/>
        </w:rPr>
        <w:t xml:space="preserve"> </w:t>
      </w:r>
      <w:r w:rsidRPr="00A37940">
        <w:rPr>
          <w:rFonts w:ascii="Trebuchet MS" w:hAnsi="Trebuchet MS"/>
        </w:rPr>
        <w:t xml:space="preserve">Auch hier muss jedoch die Zielgruppe berücksichtigt werden. </w:t>
      </w:r>
      <w:r w:rsidR="007C4372">
        <w:rPr>
          <w:rFonts w:ascii="Trebuchet MS" w:hAnsi="Trebuchet MS"/>
        </w:rPr>
        <w:t xml:space="preserve"> </w:t>
      </w:r>
      <w:r w:rsidRPr="00A37940">
        <w:rPr>
          <w:rFonts w:ascii="Trebuchet MS" w:hAnsi="Trebuchet MS"/>
        </w:rPr>
        <w:t>Gerade ältere User reagieren eher genervt auf zu viel Musik, bei jüngeren Usern gehört dies zu einem ansprechenden Video dazu.</w:t>
      </w:r>
      <w:r w:rsidR="00B442F4" w:rsidRPr="00A37940">
        <w:rPr>
          <w:rFonts w:ascii="Trebuchet MS" w:hAnsi="Trebuchet MS"/>
        </w:rPr>
        <w:t xml:space="preserve"> </w:t>
      </w:r>
    </w:p>
    <w:p w14:paraId="1B2ECF71" w14:textId="5C1E9F1D" w:rsidR="00364F78" w:rsidRDefault="00364F78">
      <w:pPr>
        <w:rPr>
          <w:rFonts w:eastAsia="Times New Roman" w:cs="Times New Roman"/>
          <w:szCs w:val="24"/>
          <w:lang w:eastAsia="de-DE"/>
        </w:rPr>
      </w:pPr>
      <w:r>
        <w:br w:type="page"/>
      </w:r>
    </w:p>
    <w:p w14:paraId="1DCB09AF" w14:textId="77777777" w:rsidR="00B442F4" w:rsidRPr="00A37940" w:rsidRDefault="00B442F4" w:rsidP="009824DE">
      <w:pPr>
        <w:pStyle w:val="StandardWeb"/>
        <w:spacing w:line="360" w:lineRule="auto"/>
        <w:ind w:right="1134"/>
        <w:jc w:val="both"/>
        <w:rPr>
          <w:rFonts w:ascii="Trebuchet MS" w:hAnsi="Trebuchet MS"/>
        </w:rPr>
      </w:pPr>
    </w:p>
    <w:p w14:paraId="356FCC17" w14:textId="6E71A4B6" w:rsidR="00B442F4" w:rsidRPr="00A37940" w:rsidRDefault="00B442F4" w:rsidP="009824DE">
      <w:pPr>
        <w:pStyle w:val="StandardWeb"/>
        <w:numPr>
          <w:ilvl w:val="1"/>
          <w:numId w:val="11"/>
        </w:numPr>
        <w:spacing w:line="360" w:lineRule="auto"/>
        <w:ind w:left="0" w:right="1134"/>
        <w:jc w:val="both"/>
        <w:rPr>
          <w:rFonts w:ascii="Trebuchet MS" w:hAnsi="Trebuchet MS"/>
        </w:rPr>
      </w:pPr>
      <w:r w:rsidRPr="00867259">
        <w:rPr>
          <w:rFonts w:ascii="Trebuchet MS" w:hAnsi="Trebuchet MS"/>
          <w:b/>
        </w:rPr>
        <w:t>Welche Ressourcen habe ich für die Planung</w:t>
      </w:r>
      <w:r w:rsidR="007C4372" w:rsidRPr="00867259">
        <w:rPr>
          <w:rFonts w:ascii="Trebuchet MS" w:hAnsi="Trebuchet MS"/>
          <w:b/>
        </w:rPr>
        <w:t xml:space="preserve"> </w:t>
      </w:r>
      <w:r w:rsidRPr="00867259">
        <w:rPr>
          <w:rFonts w:ascii="Trebuchet MS" w:hAnsi="Trebuchet MS"/>
          <w:b/>
        </w:rPr>
        <w:t>/ Beantragung?</w:t>
      </w:r>
      <w:r w:rsidR="007C4372" w:rsidRPr="00867259">
        <w:rPr>
          <w:rFonts w:ascii="Trebuchet MS" w:hAnsi="Trebuchet MS"/>
          <w:b/>
        </w:rPr>
        <w:t xml:space="preserve"> </w:t>
      </w:r>
      <w:r w:rsidRPr="00867259">
        <w:rPr>
          <w:rFonts w:ascii="Trebuchet MS" w:hAnsi="Trebuchet MS"/>
          <w:b/>
        </w:rPr>
        <w:t xml:space="preserve"> Brauche ich für das Video</w:t>
      </w:r>
      <w:r w:rsidR="007C4372" w:rsidRPr="00867259">
        <w:rPr>
          <w:rFonts w:ascii="Trebuchet MS" w:hAnsi="Trebuchet MS"/>
          <w:b/>
        </w:rPr>
        <w:t xml:space="preserve"> </w:t>
      </w:r>
      <w:r w:rsidRPr="00867259">
        <w:rPr>
          <w:rFonts w:ascii="Trebuchet MS" w:hAnsi="Trebuchet MS"/>
          <w:b/>
        </w:rPr>
        <w:t>/ die Videostrategie professione</w:t>
      </w:r>
      <w:r w:rsidRPr="00867259">
        <w:rPr>
          <w:rFonts w:ascii="Trebuchet MS" w:hAnsi="Trebuchet MS"/>
          <w:b/>
        </w:rPr>
        <w:t>l</w:t>
      </w:r>
      <w:r w:rsidRPr="00867259">
        <w:rPr>
          <w:rFonts w:ascii="Trebuchet MS" w:hAnsi="Trebuchet MS"/>
          <w:b/>
        </w:rPr>
        <w:t>le Unterstützung</w:t>
      </w:r>
      <w:r w:rsidRPr="00A37940">
        <w:rPr>
          <w:rFonts w:ascii="Trebuchet MS" w:hAnsi="Trebuchet MS"/>
        </w:rPr>
        <w:t>?</w:t>
      </w:r>
    </w:p>
    <w:p w14:paraId="3499EDBF" w14:textId="73C8297C" w:rsidR="00B442F4" w:rsidRPr="00A37940" w:rsidRDefault="00B442F4" w:rsidP="009824DE">
      <w:pPr>
        <w:pStyle w:val="StandardWeb"/>
        <w:spacing w:line="360" w:lineRule="auto"/>
        <w:ind w:right="1134"/>
        <w:jc w:val="both"/>
        <w:rPr>
          <w:rFonts w:ascii="Trebuchet MS" w:hAnsi="Trebuchet MS"/>
        </w:rPr>
      </w:pPr>
      <w:r w:rsidRPr="00A37940">
        <w:rPr>
          <w:rFonts w:ascii="Trebuchet MS" w:hAnsi="Trebuchet MS"/>
        </w:rPr>
        <w:t>Bei der Ressourcenfindung lohnt es sich, die eigene Mitglie</w:t>
      </w:r>
      <w:r w:rsidRPr="00A37940">
        <w:rPr>
          <w:rFonts w:ascii="Trebuchet MS" w:hAnsi="Trebuchet MS"/>
        </w:rPr>
        <w:t>d</w:t>
      </w:r>
      <w:r w:rsidRPr="00A37940">
        <w:rPr>
          <w:rFonts w:ascii="Trebuchet MS" w:hAnsi="Trebuchet MS"/>
        </w:rPr>
        <w:t>schaft zu fragen.</w:t>
      </w:r>
      <w:r w:rsidR="007C4372">
        <w:rPr>
          <w:rFonts w:ascii="Trebuchet MS" w:hAnsi="Trebuchet MS"/>
        </w:rPr>
        <w:t xml:space="preserve"> </w:t>
      </w:r>
      <w:r w:rsidRPr="00A37940">
        <w:rPr>
          <w:rFonts w:ascii="Trebuchet MS" w:hAnsi="Trebuchet MS"/>
        </w:rPr>
        <w:t xml:space="preserve"> Vielfach finden sich da überraschende Kenntnisse bei den Mitgliedern oder deren Familienmitgli</w:t>
      </w:r>
      <w:r w:rsidRPr="00A37940">
        <w:rPr>
          <w:rFonts w:ascii="Trebuchet MS" w:hAnsi="Trebuchet MS"/>
        </w:rPr>
        <w:t>e</w:t>
      </w:r>
      <w:r w:rsidRPr="00A37940">
        <w:rPr>
          <w:rFonts w:ascii="Trebuchet MS" w:hAnsi="Trebuchet MS"/>
        </w:rPr>
        <w:t xml:space="preserve">dern. </w:t>
      </w:r>
      <w:r w:rsidR="007C4372">
        <w:rPr>
          <w:rFonts w:ascii="Trebuchet MS" w:hAnsi="Trebuchet MS"/>
        </w:rPr>
        <w:t xml:space="preserve"> </w:t>
      </w:r>
      <w:r w:rsidRPr="00A37940">
        <w:rPr>
          <w:rFonts w:ascii="Trebuchet MS" w:hAnsi="Trebuchet MS"/>
        </w:rPr>
        <w:t>Soweit man Darsteller benötigt oder für die Konzeption und Erstellung der Video</w:t>
      </w:r>
      <w:r w:rsidR="00EB72CB">
        <w:rPr>
          <w:rFonts w:ascii="Trebuchet MS" w:hAnsi="Trebuchet MS"/>
        </w:rPr>
        <w:t>s</w:t>
      </w:r>
      <w:r w:rsidRPr="00A37940">
        <w:rPr>
          <w:rFonts w:ascii="Trebuchet MS" w:hAnsi="Trebuchet MS"/>
        </w:rPr>
        <w:t xml:space="preserve"> niemanden aus der Zielgruppe im Verband findet, kann es sinnvoll sein, einen Aufruf, etwa bei Facebook zu starten.</w:t>
      </w:r>
    </w:p>
    <w:p w14:paraId="69BB6500" w14:textId="7E1DCB5C" w:rsidR="00B442F4" w:rsidRPr="00A37940" w:rsidRDefault="00B442F4" w:rsidP="009824DE">
      <w:pPr>
        <w:pStyle w:val="StandardWeb"/>
        <w:spacing w:line="360" w:lineRule="auto"/>
        <w:ind w:right="1134"/>
        <w:jc w:val="both"/>
        <w:rPr>
          <w:rFonts w:ascii="Trebuchet MS" w:hAnsi="Trebuchet MS"/>
        </w:rPr>
      </w:pPr>
      <w:r w:rsidRPr="00A37940">
        <w:rPr>
          <w:rFonts w:ascii="Trebuchet MS" w:hAnsi="Trebuchet MS"/>
        </w:rPr>
        <w:t xml:space="preserve">Generell kann es hilfreich sein, sich für das Video oder die Videostrategie professionelle Unterstützung zu holen. </w:t>
      </w:r>
      <w:r w:rsidR="003303F5">
        <w:rPr>
          <w:rFonts w:ascii="Trebuchet MS" w:hAnsi="Trebuchet MS"/>
        </w:rPr>
        <w:t xml:space="preserve"> </w:t>
      </w:r>
      <w:r w:rsidRPr="00A37940">
        <w:rPr>
          <w:rFonts w:ascii="Trebuchet MS" w:hAnsi="Trebuchet MS"/>
        </w:rPr>
        <w:t>Hierzu sollte man sich bei Mitgliedern oder anderen Selbsthilfeorgan</w:t>
      </w:r>
      <w:r w:rsidRPr="00A37940">
        <w:rPr>
          <w:rFonts w:ascii="Trebuchet MS" w:hAnsi="Trebuchet MS"/>
        </w:rPr>
        <w:t>i</w:t>
      </w:r>
      <w:r w:rsidRPr="00A37940">
        <w:rPr>
          <w:rFonts w:ascii="Trebuchet MS" w:hAnsi="Trebuchet MS"/>
        </w:rPr>
        <w:t>sationen umhören, mit welchen Anbietern gute Erfahrungen gemacht wurden.</w:t>
      </w:r>
      <w:r w:rsidR="003303F5">
        <w:rPr>
          <w:rFonts w:ascii="Trebuchet MS" w:hAnsi="Trebuchet MS"/>
        </w:rPr>
        <w:t xml:space="preserve"> </w:t>
      </w:r>
      <w:r w:rsidRPr="00A37940">
        <w:rPr>
          <w:rFonts w:ascii="Trebuchet MS" w:hAnsi="Trebuchet MS"/>
        </w:rPr>
        <w:t xml:space="preserve"> In manchen Fällen können auch Filmhoc</w:t>
      </w:r>
      <w:r w:rsidRPr="00A37940">
        <w:rPr>
          <w:rFonts w:ascii="Trebuchet MS" w:hAnsi="Trebuchet MS"/>
        </w:rPr>
        <w:t>h</w:t>
      </w:r>
      <w:r w:rsidRPr="00A37940">
        <w:rPr>
          <w:rFonts w:ascii="Trebuchet MS" w:hAnsi="Trebuchet MS"/>
        </w:rPr>
        <w:t>schulen eine Hilfe für eine kostengünstige Erstellung des V</w:t>
      </w:r>
      <w:r w:rsidRPr="00A37940">
        <w:rPr>
          <w:rFonts w:ascii="Trebuchet MS" w:hAnsi="Trebuchet MS"/>
        </w:rPr>
        <w:t>i</w:t>
      </w:r>
      <w:r w:rsidRPr="00A37940">
        <w:rPr>
          <w:rFonts w:ascii="Trebuchet MS" w:hAnsi="Trebuchet MS"/>
        </w:rPr>
        <w:t>deos sein.</w:t>
      </w:r>
      <w:r w:rsidR="009C05FB">
        <w:rPr>
          <w:rFonts w:ascii="Trebuchet MS" w:hAnsi="Trebuchet MS"/>
        </w:rPr>
        <w:t xml:space="preserve"> </w:t>
      </w:r>
    </w:p>
    <w:p w14:paraId="1CF56A98" w14:textId="56E0BF44" w:rsidR="00B442F4" w:rsidRPr="00867259" w:rsidRDefault="00B442F4" w:rsidP="009824DE">
      <w:pPr>
        <w:pStyle w:val="StandardWeb"/>
        <w:numPr>
          <w:ilvl w:val="1"/>
          <w:numId w:val="11"/>
        </w:numPr>
        <w:spacing w:line="360" w:lineRule="auto"/>
        <w:ind w:left="0" w:right="1134"/>
        <w:jc w:val="both"/>
        <w:rPr>
          <w:rFonts w:ascii="Trebuchet MS" w:hAnsi="Trebuchet MS"/>
          <w:b/>
        </w:rPr>
      </w:pPr>
      <w:r w:rsidRPr="00867259">
        <w:rPr>
          <w:rFonts w:ascii="Trebuchet MS" w:hAnsi="Trebuchet MS"/>
          <w:b/>
        </w:rPr>
        <w:t>Welche Möglichkeiten der Finanzierung gibt es?</w:t>
      </w:r>
    </w:p>
    <w:p w14:paraId="691B9BEF" w14:textId="603005BD" w:rsidR="00B442F4" w:rsidRPr="00A37940" w:rsidRDefault="00B442F4" w:rsidP="009824DE">
      <w:pPr>
        <w:pStyle w:val="StandardWeb"/>
        <w:spacing w:line="360" w:lineRule="auto"/>
        <w:ind w:right="1134"/>
        <w:jc w:val="both"/>
        <w:rPr>
          <w:rFonts w:ascii="Trebuchet MS" w:hAnsi="Trebuchet MS"/>
        </w:rPr>
      </w:pPr>
      <w:r w:rsidRPr="00A37940">
        <w:rPr>
          <w:rFonts w:ascii="Trebuchet MS" w:hAnsi="Trebuchet MS"/>
        </w:rPr>
        <w:t>Soweit ein Verband die Erstellung eine Videos nicht aus eig</w:t>
      </w:r>
      <w:r w:rsidRPr="00A37940">
        <w:rPr>
          <w:rFonts w:ascii="Trebuchet MS" w:hAnsi="Trebuchet MS"/>
        </w:rPr>
        <w:t>e</w:t>
      </w:r>
      <w:r w:rsidRPr="00A37940">
        <w:rPr>
          <w:rFonts w:ascii="Trebuchet MS" w:hAnsi="Trebuchet MS"/>
        </w:rPr>
        <w:t>nen Mitteln finanzieren kann, gibt es mehrere Möglichkeiten, dieses dennoch zu erreichen:</w:t>
      </w:r>
      <w:r w:rsidR="003303F5">
        <w:rPr>
          <w:rFonts w:ascii="Trebuchet MS" w:hAnsi="Trebuchet MS"/>
        </w:rPr>
        <w:t xml:space="preserve"> </w:t>
      </w:r>
      <w:r w:rsidRPr="00A37940">
        <w:rPr>
          <w:rFonts w:ascii="Trebuchet MS" w:hAnsi="Trebuchet MS"/>
        </w:rPr>
        <w:t xml:space="preserve"> So wurde im Workshop beric</w:t>
      </w:r>
      <w:r w:rsidRPr="00A37940">
        <w:rPr>
          <w:rFonts w:ascii="Trebuchet MS" w:hAnsi="Trebuchet MS"/>
        </w:rPr>
        <w:t>h</w:t>
      </w:r>
      <w:r w:rsidRPr="00A37940">
        <w:rPr>
          <w:rFonts w:ascii="Trebuchet MS" w:hAnsi="Trebuchet MS"/>
        </w:rPr>
        <w:t xml:space="preserve">tet, dass </w:t>
      </w:r>
      <w:r w:rsidR="00B6196B" w:rsidRPr="00A37940">
        <w:rPr>
          <w:rFonts w:ascii="Trebuchet MS" w:hAnsi="Trebuchet MS"/>
        </w:rPr>
        <w:t>ein Antrag auf Projektförderung der Krankenkassen in diesem Bereich hilfreich sein kann; auch Ministerien scheinen die Erstellung von Videos zu fördern.</w:t>
      </w:r>
    </w:p>
    <w:p w14:paraId="28FA43D0" w14:textId="05D2F071" w:rsidR="00B6196B" w:rsidRPr="00A37940" w:rsidRDefault="00B6196B" w:rsidP="009824DE">
      <w:pPr>
        <w:pStyle w:val="StandardWeb"/>
        <w:spacing w:line="360" w:lineRule="auto"/>
        <w:ind w:right="1134"/>
        <w:jc w:val="both"/>
        <w:rPr>
          <w:rFonts w:ascii="Trebuchet MS" w:hAnsi="Trebuchet MS"/>
        </w:rPr>
      </w:pPr>
      <w:r w:rsidRPr="00A37940">
        <w:rPr>
          <w:rFonts w:ascii="Trebuchet MS" w:hAnsi="Trebuchet MS"/>
        </w:rPr>
        <w:lastRenderedPageBreak/>
        <w:t>In der Umfrage wurde ferner auch die Beantragung von Mitteln durch die Aktion Mensch als Möglichkeit genannt, um hier a</w:t>
      </w:r>
      <w:r w:rsidRPr="00A37940">
        <w:rPr>
          <w:rFonts w:ascii="Trebuchet MS" w:hAnsi="Trebuchet MS"/>
        </w:rPr>
        <w:t>k</w:t>
      </w:r>
      <w:r w:rsidRPr="00A37940">
        <w:rPr>
          <w:rFonts w:ascii="Trebuchet MS" w:hAnsi="Trebuchet MS"/>
        </w:rPr>
        <w:t>tiv werden zu können.</w:t>
      </w:r>
    </w:p>
    <w:p w14:paraId="0E0713B3" w14:textId="3335DE32" w:rsidR="00B442F4" w:rsidRPr="00867259" w:rsidRDefault="00B442F4" w:rsidP="009824DE">
      <w:pPr>
        <w:pStyle w:val="StandardWeb"/>
        <w:numPr>
          <w:ilvl w:val="1"/>
          <w:numId w:val="11"/>
        </w:numPr>
        <w:spacing w:line="360" w:lineRule="auto"/>
        <w:ind w:left="0" w:right="1134"/>
        <w:jc w:val="both"/>
        <w:rPr>
          <w:rFonts w:ascii="Trebuchet MS" w:hAnsi="Trebuchet MS"/>
          <w:b/>
        </w:rPr>
      </w:pPr>
      <w:r w:rsidRPr="00867259">
        <w:rPr>
          <w:rFonts w:ascii="Trebuchet MS" w:hAnsi="Trebuchet MS"/>
          <w:b/>
        </w:rPr>
        <w:t>Welche Ressourcen habe ich im Anschluss an ein Projekt, um die Inhalte zu pflegen, gibt es Möglichkeiten der A</w:t>
      </w:r>
      <w:r w:rsidRPr="00867259">
        <w:rPr>
          <w:rFonts w:ascii="Trebuchet MS" w:hAnsi="Trebuchet MS"/>
          <w:b/>
        </w:rPr>
        <w:t>n</w:t>
      </w:r>
      <w:r w:rsidRPr="00867259">
        <w:rPr>
          <w:rFonts w:ascii="Trebuchet MS" w:hAnsi="Trebuchet MS"/>
          <w:b/>
        </w:rPr>
        <w:t>schlussfinanzierung?</w:t>
      </w:r>
    </w:p>
    <w:p w14:paraId="6DD8E901" w14:textId="281F4C74" w:rsidR="00B442F4" w:rsidRPr="00A37940" w:rsidRDefault="00B6196B" w:rsidP="009824DE">
      <w:pPr>
        <w:pStyle w:val="StandardWeb"/>
        <w:spacing w:line="360" w:lineRule="auto"/>
        <w:ind w:right="1134"/>
        <w:jc w:val="both"/>
        <w:rPr>
          <w:rFonts w:ascii="Trebuchet MS" w:hAnsi="Trebuchet MS"/>
        </w:rPr>
      </w:pPr>
      <w:r w:rsidRPr="00A37940">
        <w:rPr>
          <w:rFonts w:ascii="Trebuchet MS" w:hAnsi="Trebuchet MS"/>
        </w:rPr>
        <w:t>Hier sollte schon bei der Planung darauf geachtet werden, dass das Projekt anschlussfähig ist, also unter Umständen a</w:t>
      </w:r>
      <w:r w:rsidRPr="00A37940">
        <w:rPr>
          <w:rFonts w:ascii="Trebuchet MS" w:hAnsi="Trebuchet MS"/>
        </w:rPr>
        <w:t>n</w:t>
      </w:r>
      <w:r w:rsidRPr="00A37940">
        <w:rPr>
          <w:rFonts w:ascii="Trebuchet MS" w:hAnsi="Trebuchet MS"/>
        </w:rPr>
        <w:t>dere Projekte darauf aufbauen können oder eine Eigenfina</w:t>
      </w:r>
      <w:r w:rsidRPr="00A37940">
        <w:rPr>
          <w:rFonts w:ascii="Trebuchet MS" w:hAnsi="Trebuchet MS"/>
        </w:rPr>
        <w:t>n</w:t>
      </w:r>
      <w:r w:rsidRPr="00A37940">
        <w:rPr>
          <w:rFonts w:ascii="Trebuchet MS" w:hAnsi="Trebuchet MS"/>
        </w:rPr>
        <w:t xml:space="preserve">zierung durch den Verband möglich erscheint. </w:t>
      </w:r>
      <w:r w:rsidR="003303F5">
        <w:rPr>
          <w:rFonts w:ascii="Trebuchet MS" w:hAnsi="Trebuchet MS"/>
        </w:rPr>
        <w:t xml:space="preserve"> Ein Videokanal bei YouT</w:t>
      </w:r>
      <w:r w:rsidRPr="00A37940">
        <w:rPr>
          <w:rFonts w:ascii="Trebuchet MS" w:hAnsi="Trebuchet MS"/>
        </w:rPr>
        <w:t>ube, der keine aktuellen Inhalte hat, wird auf Dauer nicht bestehen können.</w:t>
      </w:r>
      <w:r w:rsidR="003303F5">
        <w:rPr>
          <w:rFonts w:ascii="Trebuchet MS" w:hAnsi="Trebuchet MS"/>
        </w:rPr>
        <w:t xml:space="preserve"> </w:t>
      </w:r>
      <w:r w:rsidRPr="00A37940">
        <w:rPr>
          <w:rFonts w:ascii="Trebuchet MS" w:hAnsi="Trebuchet MS"/>
        </w:rPr>
        <w:t xml:space="preserve"> Vor diesem Hintergrund sollte bereits früh mit Planung der Pflege des Erreichten begonnen werden.</w:t>
      </w:r>
    </w:p>
    <w:p w14:paraId="085EE21E" w14:textId="77777777" w:rsidR="00B6196B" w:rsidRPr="00A37940" w:rsidRDefault="00B6196B" w:rsidP="009824DE">
      <w:pPr>
        <w:pStyle w:val="StandardWeb"/>
        <w:spacing w:line="360" w:lineRule="auto"/>
        <w:ind w:right="1134"/>
        <w:jc w:val="both"/>
        <w:rPr>
          <w:rFonts w:ascii="Trebuchet MS" w:hAnsi="Trebuchet MS"/>
        </w:rPr>
      </w:pPr>
    </w:p>
    <w:p w14:paraId="28B569A1" w14:textId="77777777" w:rsidR="00A4024D" w:rsidRPr="00A37940" w:rsidRDefault="00A4024D" w:rsidP="009824DE">
      <w:pPr>
        <w:spacing w:line="360" w:lineRule="auto"/>
        <w:ind w:right="1134"/>
        <w:jc w:val="both"/>
        <w:rPr>
          <w:b/>
          <w:sz w:val="32"/>
          <w:u w:val="single"/>
        </w:rPr>
      </w:pPr>
    </w:p>
    <w:p w14:paraId="7440F101" w14:textId="77777777" w:rsidR="00A4024D" w:rsidRPr="00A37940" w:rsidRDefault="00A4024D" w:rsidP="009824DE">
      <w:pPr>
        <w:pStyle w:val="berschriften"/>
        <w:spacing w:line="360" w:lineRule="auto"/>
        <w:ind w:left="0" w:right="1134"/>
        <w:jc w:val="both"/>
      </w:pPr>
      <w:bookmarkStart w:id="5" w:name="_Toc473555605"/>
      <w:r w:rsidRPr="00A37940">
        <w:t>Allgemeine Informationen zu Sozialen Medien</w:t>
      </w:r>
      <w:bookmarkEnd w:id="5"/>
    </w:p>
    <w:p w14:paraId="4D510F12" w14:textId="77777777" w:rsidR="00414620" w:rsidRPr="00A37940" w:rsidRDefault="00414620" w:rsidP="009824DE">
      <w:pPr>
        <w:spacing w:line="360" w:lineRule="auto"/>
        <w:ind w:right="1134"/>
        <w:jc w:val="both"/>
        <w:rPr>
          <w:b/>
          <w:u w:val="single"/>
        </w:rPr>
      </w:pPr>
    </w:p>
    <w:p w14:paraId="7A6AA5ED" w14:textId="77777777" w:rsidR="00A4024D" w:rsidRPr="00A37940" w:rsidRDefault="004A4A62" w:rsidP="009824DE">
      <w:pPr>
        <w:spacing w:line="360" w:lineRule="auto"/>
        <w:ind w:right="1134"/>
        <w:jc w:val="both"/>
      </w:pPr>
      <w:hyperlink r:id="rId9" w:history="1">
        <w:r w:rsidR="00A4024D" w:rsidRPr="00A37940">
          <w:rPr>
            <w:rStyle w:val="Hyperlink"/>
          </w:rPr>
          <w:t>http://www.ard-zdf-onlinestudie.de</w:t>
        </w:r>
      </w:hyperlink>
    </w:p>
    <w:p w14:paraId="686C6AF5" w14:textId="0263D91F" w:rsidR="00A4024D" w:rsidRDefault="00A4024D" w:rsidP="009824DE">
      <w:pPr>
        <w:spacing w:after="200" w:line="360" w:lineRule="auto"/>
        <w:ind w:right="1134"/>
        <w:jc w:val="both"/>
        <w:rPr>
          <w:i/>
        </w:rPr>
      </w:pPr>
      <w:r w:rsidRPr="00A37940">
        <w:rPr>
          <w:i/>
        </w:rPr>
        <w:t>Jährliche Analyse des Internetnutzungsverhaltens der deu</w:t>
      </w:r>
      <w:r w:rsidRPr="00A37940">
        <w:rPr>
          <w:i/>
        </w:rPr>
        <w:t>t</w:t>
      </w:r>
      <w:r w:rsidRPr="00A37940">
        <w:rPr>
          <w:i/>
        </w:rPr>
        <w:t xml:space="preserve">schen Bevölkerung </w:t>
      </w:r>
    </w:p>
    <w:p w14:paraId="00916B0F" w14:textId="77777777" w:rsidR="009824DE" w:rsidRPr="00A37940" w:rsidRDefault="009824DE" w:rsidP="009824DE">
      <w:pPr>
        <w:spacing w:after="200" w:line="360" w:lineRule="auto"/>
        <w:ind w:right="1134"/>
        <w:jc w:val="both"/>
        <w:rPr>
          <w:i/>
        </w:rPr>
      </w:pPr>
    </w:p>
    <w:p w14:paraId="0D89DC04" w14:textId="77777777" w:rsidR="00A4024D" w:rsidRPr="00A37940" w:rsidRDefault="004A4A62" w:rsidP="009824DE">
      <w:pPr>
        <w:spacing w:line="360" w:lineRule="auto"/>
        <w:ind w:right="1134"/>
        <w:jc w:val="both"/>
      </w:pPr>
      <w:hyperlink r:id="rId10" w:history="1">
        <w:r w:rsidR="00A4024D" w:rsidRPr="00A37940">
          <w:rPr>
            <w:rStyle w:val="Hyperlink"/>
          </w:rPr>
          <w:t>http://www.heise.de</w:t>
        </w:r>
      </w:hyperlink>
      <w:r w:rsidR="00A4024D" w:rsidRPr="00A37940">
        <w:t xml:space="preserve"> </w:t>
      </w:r>
    </w:p>
    <w:p w14:paraId="7CCA44EA" w14:textId="5BB6E874" w:rsidR="00A4024D" w:rsidRPr="00A37940" w:rsidRDefault="004A4A62" w:rsidP="009824DE">
      <w:pPr>
        <w:spacing w:line="360" w:lineRule="auto"/>
        <w:ind w:right="1134"/>
        <w:jc w:val="both"/>
      </w:pPr>
      <w:hyperlink r:id="rId11" w:history="1">
        <w:r w:rsidR="009F2EE5" w:rsidRPr="00A37940">
          <w:rPr>
            <w:rStyle w:val="Hyperlink"/>
          </w:rPr>
          <w:t>http://www.netzpolitik.org</w:t>
        </w:r>
      </w:hyperlink>
    </w:p>
    <w:p w14:paraId="2182839D" w14:textId="5E9A19D9" w:rsidR="009F2EE5" w:rsidRPr="00A37940" w:rsidRDefault="004A4A62" w:rsidP="009824DE">
      <w:pPr>
        <w:spacing w:line="360" w:lineRule="auto"/>
        <w:ind w:right="1134"/>
        <w:jc w:val="both"/>
      </w:pPr>
      <w:hyperlink r:id="rId12" w:history="1">
        <w:r w:rsidR="00BF17AC" w:rsidRPr="00A37940">
          <w:rPr>
            <w:rStyle w:val="Hyperlink"/>
          </w:rPr>
          <w:t>http://t3n.de/</w:t>
        </w:r>
      </w:hyperlink>
      <w:r w:rsidR="00BF17AC" w:rsidRPr="00A37940">
        <w:t xml:space="preserve"> </w:t>
      </w:r>
    </w:p>
    <w:p w14:paraId="76C2BF70" w14:textId="77777777" w:rsidR="00A4024D" w:rsidRDefault="00A4024D" w:rsidP="009824DE">
      <w:pPr>
        <w:spacing w:after="200" w:line="360" w:lineRule="auto"/>
        <w:ind w:right="1134"/>
        <w:jc w:val="both"/>
        <w:rPr>
          <w:i/>
        </w:rPr>
      </w:pPr>
      <w:r w:rsidRPr="00A37940">
        <w:rPr>
          <w:i/>
        </w:rPr>
        <w:t>Nachrichten rund um Internet, Soziale Medien und Date</w:t>
      </w:r>
      <w:r w:rsidRPr="00A37940">
        <w:rPr>
          <w:i/>
        </w:rPr>
        <w:t>n</w:t>
      </w:r>
      <w:r w:rsidRPr="00A37940">
        <w:rPr>
          <w:i/>
        </w:rPr>
        <w:t>schutz</w:t>
      </w:r>
    </w:p>
    <w:p w14:paraId="4B8D1C21" w14:textId="2DF948A5" w:rsidR="009824DE" w:rsidRDefault="009824DE">
      <w:pPr>
        <w:rPr>
          <w:i/>
        </w:rPr>
      </w:pPr>
      <w:r>
        <w:rPr>
          <w:i/>
        </w:rPr>
        <w:br w:type="page"/>
      </w:r>
    </w:p>
    <w:p w14:paraId="4F64A082" w14:textId="77777777" w:rsidR="00673A08" w:rsidRPr="00A37940" w:rsidRDefault="00673A08" w:rsidP="009824DE">
      <w:pPr>
        <w:spacing w:after="200" w:line="360" w:lineRule="auto"/>
        <w:ind w:right="1134"/>
        <w:jc w:val="both"/>
        <w:rPr>
          <w:i/>
        </w:rPr>
      </w:pPr>
    </w:p>
    <w:p w14:paraId="28372440" w14:textId="77777777" w:rsidR="00A4024D" w:rsidRPr="00A37940" w:rsidRDefault="004A4A62" w:rsidP="009824DE">
      <w:pPr>
        <w:spacing w:line="360" w:lineRule="auto"/>
        <w:ind w:right="1134"/>
        <w:jc w:val="both"/>
      </w:pPr>
      <w:hyperlink r:id="rId13" w:history="1">
        <w:r w:rsidR="00A4024D" w:rsidRPr="00A37940">
          <w:rPr>
            <w:rStyle w:val="Hyperlink"/>
          </w:rPr>
          <w:t>http://www.socialmediarecht.de</w:t>
        </w:r>
      </w:hyperlink>
    </w:p>
    <w:p w14:paraId="667668C4" w14:textId="77777777" w:rsidR="00A4024D" w:rsidRPr="00A37940" w:rsidRDefault="004A4A62" w:rsidP="009824DE">
      <w:pPr>
        <w:spacing w:line="360" w:lineRule="auto"/>
        <w:ind w:right="1134"/>
        <w:jc w:val="both"/>
        <w:rPr>
          <w:i/>
        </w:rPr>
      </w:pPr>
      <w:hyperlink r:id="rId14" w:history="1">
        <w:r w:rsidR="00A4024D" w:rsidRPr="00A37940">
          <w:rPr>
            <w:rStyle w:val="Hyperlink"/>
          </w:rPr>
          <w:t>http://rechtsanwalt-schwenke.de</w:t>
        </w:r>
      </w:hyperlink>
    </w:p>
    <w:p w14:paraId="679E05E9" w14:textId="77777777" w:rsidR="00A4024D" w:rsidRDefault="00A4024D" w:rsidP="009824DE">
      <w:pPr>
        <w:spacing w:after="200" w:line="360" w:lineRule="auto"/>
        <w:ind w:right="1134"/>
        <w:jc w:val="both"/>
        <w:rPr>
          <w:i/>
        </w:rPr>
      </w:pPr>
      <w:r w:rsidRPr="00A37940">
        <w:rPr>
          <w:i/>
        </w:rPr>
        <w:t>Blogs, die sich mit rechtlichen Fragen innerhalb der Sozialen Medien befassen</w:t>
      </w:r>
    </w:p>
    <w:p w14:paraId="7F7CFBB9" w14:textId="77777777" w:rsidR="00673A08" w:rsidRPr="00A37940" w:rsidRDefault="00673A08" w:rsidP="009824DE">
      <w:pPr>
        <w:spacing w:after="200" w:line="360" w:lineRule="auto"/>
        <w:ind w:right="1134"/>
        <w:jc w:val="both"/>
        <w:rPr>
          <w:i/>
        </w:rPr>
      </w:pPr>
    </w:p>
    <w:p w14:paraId="3455AC43" w14:textId="77777777" w:rsidR="00A4024D" w:rsidRPr="00A37940" w:rsidRDefault="00A4024D" w:rsidP="009824DE">
      <w:pPr>
        <w:spacing w:after="200" w:line="360" w:lineRule="auto"/>
        <w:ind w:right="1134"/>
        <w:jc w:val="both"/>
        <w:rPr>
          <w:b/>
          <w:u w:val="single"/>
          <w:lang w:val="en-US"/>
        </w:rPr>
      </w:pPr>
      <w:r w:rsidRPr="00A37940">
        <w:rPr>
          <w:b/>
          <w:u w:val="single"/>
          <w:lang w:val="en-US"/>
        </w:rPr>
        <w:t>Social Media Dashboards</w:t>
      </w:r>
    </w:p>
    <w:p w14:paraId="55BE6067" w14:textId="77777777" w:rsidR="00A4024D" w:rsidRPr="00A37940" w:rsidRDefault="004A4A62" w:rsidP="009824DE">
      <w:pPr>
        <w:spacing w:line="360" w:lineRule="auto"/>
        <w:ind w:right="1134"/>
        <w:jc w:val="both"/>
        <w:rPr>
          <w:lang w:val="en-US"/>
        </w:rPr>
      </w:pPr>
      <w:hyperlink r:id="rId15" w:history="1">
        <w:r w:rsidR="00A4024D" w:rsidRPr="00A37940">
          <w:rPr>
            <w:rStyle w:val="Hyperlink"/>
            <w:lang w:val="en-US"/>
          </w:rPr>
          <w:t>http://www.buffer.com</w:t>
        </w:r>
      </w:hyperlink>
    </w:p>
    <w:p w14:paraId="03853600" w14:textId="56525DFF" w:rsidR="00A4024D" w:rsidRPr="00A37940" w:rsidRDefault="004A4A62" w:rsidP="009824DE">
      <w:pPr>
        <w:spacing w:line="360" w:lineRule="auto"/>
        <w:ind w:right="1134"/>
        <w:jc w:val="both"/>
        <w:rPr>
          <w:lang w:val="en-US"/>
        </w:rPr>
      </w:pPr>
      <w:hyperlink r:id="rId16" w:history="1">
        <w:r w:rsidR="00BF17AC" w:rsidRPr="00A37940">
          <w:rPr>
            <w:rStyle w:val="Hyperlink"/>
            <w:lang w:val="en-US"/>
          </w:rPr>
          <w:t>http://www.hootsuite.com</w:t>
        </w:r>
      </w:hyperlink>
      <w:r w:rsidR="00BF17AC" w:rsidRPr="00A37940">
        <w:rPr>
          <w:lang w:val="en-US"/>
        </w:rPr>
        <w:t xml:space="preserve"> </w:t>
      </w:r>
    </w:p>
    <w:p w14:paraId="287544AA" w14:textId="77777777" w:rsidR="00A4024D" w:rsidRPr="00A37940" w:rsidRDefault="004A4A62" w:rsidP="009824DE">
      <w:pPr>
        <w:spacing w:line="360" w:lineRule="auto"/>
        <w:ind w:right="1134"/>
        <w:jc w:val="both"/>
        <w:rPr>
          <w:lang w:val="en-US"/>
        </w:rPr>
      </w:pPr>
      <w:hyperlink r:id="rId17" w:history="1">
        <w:r w:rsidR="00A4024D" w:rsidRPr="00A37940">
          <w:rPr>
            <w:rStyle w:val="Hyperlink"/>
            <w:lang w:val="en-US"/>
          </w:rPr>
          <w:t>http://www.ifttt.com</w:t>
        </w:r>
      </w:hyperlink>
    </w:p>
    <w:p w14:paraId="35D7FD1C" w14:textId="77777777" w:rsidR="00A4024D" w:rsidRPr="00A37940" w:rsidRDefault="004A4A62" w:rsidP="009824DE">
      <w:pPr>
        <w:spacing w:line="360" w:lineRule="auto"/>
        <w:ind w:right="1134"/>
        <w:jc w:val="both"/>
      </w:pPr>
      <w:hyperlink r:id="rId18" w:history="1">
        <w:r w:rsidR="00A4024D" w:rsidRPr="00A37940">
          <w:rPr>
            <w:rStyle w:val="Hyperlink"/>
          </w:rPr>
          <w:t>http://www.postcron.com</w:t>
        </w:r>
      </w:hyperlink>
    </w:p>
    <w:p w14:paraId="78D1E1F6" w14:textId="77777777" w:rsidR="00673A08" w:rsidRDefault="004A4A62" w:rsidP="009824DE">
      <w:pPr>
        <w:spacing w:after="200" w:line="360" w:lineRule="auto"/>
        <w:ind w:right="1134"/>
        <w:jc w:val="both"/>
      </w:pPr>
      <w:hyperlink r:id="rId19" w:history="1">
        <w:r w:rsidR="00BF17AC" w:rsidRPr="00A37940">
          <w:rPr>
            <w:rStyle w:val="Hyperlink"/>
          </w:rPr>
          <w:t>http://www.webzunder.de</w:t>
        </w:r>
      </w:hyperlink>
      <w:r w:rsidR="00BF17AC" w:rsidRPr="00A37940">
        <w:t xml:space="preserve"> </w:t>
      </w:r>
    </w:p>
    <w:p w14:paraId="73B3904F" w14:textId="0BEC4A7C" w:rsidR="00A4024D" w:rsidRPr="00A37940" w:rsidRDefault="00414620" w:rsidP="009824DE">
      <w:pPr>
        <w:spacing w:after="200" w:line="360" w:lineRule="auto"/>
        <w:ind w:right="1134"/>
        <w:jc w:val="both"/>
      </w:pPr>
      <w:r w:rsidRPr="00A37940">
        <w:rPr>
          <w:i/>
        </w:rPr>
        <w:br/>
      </w:r>
      <w:r w:rsidR="00A4024D" w:rsidRPr="00A37940">
        <w:rPr>
          <w:i/>
        </w:rPr>
        <w:t>Diese Anwendungen lassen sich nutzen, um einen oder mehr</w:t>
      </w:r>
      <w:r w:rsidR="00A4024D" w:rsidRPr="00A37940">
        <w:rPr>
          <w:i/>
        </w:rPr>
        <w:t>e</w:t>
      </w:r>
      <w:r w:rsidR="00A4024D" w:rsidRPr="00A37940">
        <w:rPr>
          <w:i/>
        </w:rPr>
        <w:t xml:space="preserve">re Auftritte in Sozialen Medien zu verwalten. </w:t>
      </w:r>
      <w:r w:rsidR="005B071D">
        <w:rPr>
          <w:i/>
        </w:rPr>
        <w:t xml:space="preserve"> </w:t>
      </w:r>
      <w:r w:rsidR="00A4024D" w:rsidRPr="00A37940">
        <w:rPr>
          <w:i/>
        </w:rPr>
        <w:t>Sie verbinden die verschiedenen Medien miteinander und ermöglichen ein planerisches Vorgehen</w:t>
      </w:r>
      <w:r w:rsidR="00A4024D" w:rsidRPr="00A37940">
        <w:t>.</w:t>
      </w:r>
    </w:p>
    <w:p w14:paraId="7B33FC5A" w14:textId="77777777" w:rsidR="00673A08" w:rsidRDefault="00673A08" w:rsidP="009824DE">
      <w:pPr>
        <w:spacing w:line="360" w:lineRule="auto"/>
        <w:rPr>
          <w:b/>
          <w:u w:val="single"/>
        </w:rPr>
      </w:pPr>
      <w:r>
        <w:rPr>
          <w:b/>
          <w:u w:val="single"/>
        </w:rPr>
        <w:br w:type="page"/>
      </w:r>
    </w:p>
    <w:p w14:paraId="2FEE72B9" w14:textId="08212924" w:rsidR="00A4024D" w:rsidRPr="00A37940" w:rsidRDefault="00A4024D" w:rsidP="009824DE">
      <w:pPr>
        <w:spacing w:line="360" w:lineRule="auto"/>
        <w:ind w:right="1134"/>
        <w:jc w:val="both"/>
        <w:rPr>
          <w:b/>
          <w:u w:val="single"/>
        </w:rPr>
      </w:pPr>
      <w:r w:rsidRPr="00A37940">
        <w:rPr>
          <w:b/>
          <w:u w:val="single"/>
        </w:rPr>
        <w:lastRenderedPageBreak/>
        <w:t>Weitere Links</w:t>
      </w:r>
    </w:p>
    <w:p w14:paraId="48144969" w14:textId="77777777" w:rsidR="00414620" w:rsidRPr="00A37940" w:rsidRDefault="00414620" w:rsidP="009824DE">
      <w:pPr>
        <w:spacing w:line="360" w:lineRule="auto"/>
        <w:ind w:right="1134"/>
        <w:jc w:val="both"/>
        <w:rPr>
          <w:b/>
          <w:u w:val="single"/>
        </w:rPr>
      </w:pPr>
    </w:p>
    <w:p w14:paraId="69B3F7F3" w14:textId="77777777" w:rsidR="00A4024D" w:rsidRPr="00A37940" w:rsidRDefault="004A4A62" w:rsidP="009824DE">
      <w:pPr>
        <w:spacing w:line="360" w:lineRule="auto"/>
        <w:ind w:right="1134"/>
        <w:jc w:val="both"/>
      </w:pPr>
      <w:hyperlink r:id="rId20" w:history="1">
        <w:r w:rsidR="00A4024D" w:rsidRPr="00A37940">
          <w:rPr>
            <w:rStyle w:val="Hyperlink"/>
          </w:rPr>
          <w:t>http://www.bit.ly</w:t>
        </w:r>
      </w:hyperlink>
    </w:p>
    <w:p w14:paraId="383C26D4" w14:textId="1717101B" w:rsidR="00A4024D" w:rsidRPr="00A37940" w:rsidRDefault="00A4024D" w:rsidP="009824DE">
      <w:pPr>
        <w:spacing w:after="200" w:line="360" w:lineRule="auto"/>
        <w:ind w:right="1134"/>
        <w:jc w:val="both"/>
        <w:rPr>
          <w:i/>
        </w:rPr>
      </w:pPr>
      <w:r w:rsidRPr="00A37940">
        <w:rPr>
          <w:i/>
        </w:rPr>
        <w:t>Website zum Erstellen von Kurz-URLs</w:t>
      </w:r>
    </w:p>
    <w:p w14:paraId="76AA6F06" w14:textId="77777777" w:rsidR="00A4024D" w:rsidRPr="00A37940" w:rsidRDefault="004A4A62" w:rsidP="009824DE">
      <w:pPr>
        <w:spacing w:line="360" w:lineRule="auto"/>
        <w:ind w:right="1134"/>
        <w:jc w:val="both"/>
      </w:pPr>
      <w:hyperlink r:id="rId21" w:history="1">
        <w:r w:rsidR="00A4024D" w:rsidRPr="00A37940">
          <w:rPr>
            <w:rStyle w:val="Hyperlink"/>
          </w:rPr>
          <w:t>http://www.peerhochdrei.de</w:t>
        </w:r>
      </w:hyperlink>
    </w:p>
    <w:p w14:paraId="5623A787" w14:textId="1B74651E" w:rsidR="003114F0" w:rsidRPr="00A37940" w:rsidRDefault="00A4024D" w:rsidP="009824DE">
      <w:pPr>
        <w:spacing w:after="200" w:line="360" w:lineRule="auto"/>
        <w:ind w:right="1134"/>
        <w:jc w:val="both"/>
      </w:pPr>
      <w:r w:rsidRPr="00A37940">
        <w:rPr>
          <w:i/>
        </w:rPr>
        <w:t>Projekt zur Ausbildung von jungen Multiplikatoren</w:t>
      </w:r>
    </w:p>
    <w:sectPr w:rsidR="003114F0" w:rsidRPr="00A37940" w:rsidSect="009824DE">
      <w:headerReference w:type="default" r:id="rId22"/>
      <w:footerReference w:type="default" r:id="rId23"/>
      <w:headerReference w:type="first" r:id="rId24"/>
      <w:pgSz w:w="11906" w:h="16838"/>
      <w:pgMar w:top="1985" w:right="1701" w:bottom="1701" w:left="2268" w:header="709" w:footer="39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210B4" w15:done="0"/>
  <w15:commentEx w15:paraId="12796CEF" w15:done="0"/>
  <w15:commentEx w15:paraId="1B13211C" w15:done="0"/>
  <w15:commentEx w15:paraId="061340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9F240" w14:textId="77777777" w:rsidR="00BB0274" w:rsidRDefault="00BB0274" w:rsidP="00AC1FC5">
      <w:r>
        <w:separator/>
      </w:r>
    </w:p>
  </w:endnote>
  <w:endnote w:type="continuationSeparator" w:id="0">
    <w:p w14:paraId="00F78E01" w14:textId="77777777" w:rsidR="00BB0274" w:rsidRDefault="00BB0274" w:rsidP="00AC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440413"/>
      <w:docPartObj>
        <w:docPartGallery w:val="Page Numbers (Bottom of Page)"/>
        <w:docPartUnique/>
      </w:docPartObj>
    </w:sdtPr>
    <w:sdtEndPr/>
    <w:sdtContent>
      <w:p w14:paraId="230B1B39" w14:textId="4BB0F45C" w:rsidR="00867259" w:rsidRDefault="00AF70A4">
        <w:pPr>
          <w:pStyle w:val="Fuzeile"/>
          <w:jc w:val="right"/>
        </w:pPr>
        <w:r>
          <w:t xml:space="preserve">S. </w:t>
        </w:r>
        <w:r w:rsidR="00867259">
          <w:fldChar w:fldCharType="begin"/>
        </w:r>
        <w:r w:rsidR="00867259">
          <w:instrText>PAGE   \* MERGEFORMAT</w:instrText>
        </w:r>
        <w:r w:rsidR="00867259">
          <w:fldChar w:fldCharType="separate"/>
        </w:r>
        <w:r w:rsidR="004A4A62">
          <w:rPr>
            <w:noProof/>
          </w:rPr>
          <w:t>19</w:t>
        </w:r>
        <w:r w:rsidR="00867259">
          <w:fldChar w:fldCharType="end"/>
        </w:r>
      </w:p>
    </w:sdtContent>
  </w:sdt>
  <w:p w14:paraId="7C2014D2" w14:textId="77777777" w:rsidR="00867259" w:rsidRDefault="0086725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5BAED" w14:textId="77777777" w:rsidR="00BB0274" w:rsidRDefault="00BB0274" w:rsidP="00AC1FC5">
      <w:r>
        <w:separator/>
      </w:r>
    </w:p>
  </w:footnote>
  <w:footnote w:type="continuationSeparator" w:id="0">
    <w:p w14:paraId="2B04165B" w14:textId="77777777" w:rsidR="00BB0274" w:rsidRDefault="00BB0274" w:rsidP="00AC1FC5">
      <w:r>
        <w:continuationSeparator/>
      </w:r>
    </w:p>
  </w:footnote>
  <w:footnote w:id="1">
    <w:p w14:paraId="633EA429" w14:textId="178F69E2" w:rsidR="00867259" w:rsidRPr="00BD1BC1" w:rsidRDefault="00867259" w:rsidP="00CC4895">
      <w:pPr>
        <w:pStyle w:val="StandardWeb"/>
        <w:spacing w:line="360" w:lineRule="auto"/>
        <w:jc w:val="both"/>
        <w:rPr>
          <w:rFonts w:ascii="Trebuchet MS" w:hAnsi="Trebuchet MS"/>
          <w:bCs/>
          <w:sz w:val="18"/>
          <w:szCs w:val="18"/>
        </w:rPr>
      </w:pPr>
      <w:r>
        <w:rPr>
          <w:rStyle w:val="Funotenzeichen"/>
        </w:rPr>
        <w:footnoteRef/>
      </w:r>
      <w:r>
        <w:t xml:space="preserve"> </w:t>
      </w:r>
      <w:r w:rsidRPr="00BD1BC1">
        <w:rPr>
          <w:rFonts w:ascii="Trebuchet MS" w:hAnsi="Trebuchet MS"/>
          <w:bCs/>
          <w:sz w:val="18"/>
          <w:szCs w:val="18"/>
        </w:rPr>
        <w:t>Unklar war zunächst, ob und in welchem Umfang Selbsthilfeorganisationen Videos als Teil der Verbandsarbeit einsetzen und welche Chancen und Möglichkeiten die die Selbsthilfe hier sieht. Zu diesem Zweck wurde eine Umfrage bei den Mitgliedsverbänden durchgeführt; rund ein</w:t>
      </w:r>
      <w:r>
        <w:rPr>
          <w:rFonts w:ascii="Trebuchet MS" w:hAnsi="Trebuchet MS"/>
          <w:bCs/>
          <w:sz w:val="18"/>
          <w:szCs w:val="18"/>
        </w:rPr>
        <w:t xml:space="preserve"> Viertel der Verbände haben hier</w:t>
      </w:r>
      <w:r w:rsidRPr="00BD1BC1">
        <w:rPr>
          <w:rFonts w:ascii="Trebuchet MS" w:hAnsi="Trebuchet MS"/>
          <w:bCs/>
          <w:sz w:val="18"/>
          <w:szCs w:val="18"/>
        </w:rPr>
        <w:t xml:space="preserve"> Rückmeldung gegeben</w:t>
      </w:r>
      <w:r>
        <w:rPr>
          <w:rFonts w:ascii="Trebuchet MS" w:hAnsi="Trebuchet MS"/>
          <w:bCs/>
          <w:sz w:val="18"/>
          <w:szCs w:val="18"/>
        </w:rPr>
        <w:t xml:space="preserve"> (n=28). Die Ergebnisse wurden im Rahmen eines Workshops mit den Teilnehmern diskutiert.</w:t>
      </w:r>
    </w:p>
    <w:p w14:paraId="4FD84C01" w14:textId="756949BC" w:rsidR="00867259" w:rsidRPr="00BD1BC1" w:rsidRDefault="00867259">
      <w:pPr>
        <w:pStyle w:val="Funotentex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FE5A" w14:textId="11DC4E35" w:rsidR="00AF70A4" w:rsidRDefault="00AF70A4" w:rsidP="00AF70A4">
    <w:pPr>
      <w:pStyle w:val="Kopfzeile"/>
      <w:jc w:val="right"/>
    </w:pPr>
  </w:p>
  <w:p w14:paraId="22E36B4B" w14:textId="77777777" w:rsidR="00867259" w:rsidRDefault="0086725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5FCC" w14:textId="77777777" w:rsidR="00867259" w:rsidRDefault="00867259"/>
  <w:p w14:paraId="2F3F2A47" w14:textId="77777777" w:rsidR="00867259" w:rsidRPr="006B5955" w:rsidRDefault="00867259">
    <w:r>
      <w:rPr>
        <w:noProof/>
        <w:lang w:eastAsia="de-DE"/>
      </w:rPr>
      <w:drawing>
        <wp:inline distT="0" distB="0" distL="0" distR="0" wp14:anchorId="08BF3369" wp14:editId="2A23E816">
          <wp:extent cx="1247140" cy="914400"/>
          <wp:effectExtent l="0" t="0" r="0" b="0"/>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914400"/>
                  </a:xfrm>
                  <a:prstGeom prst="rect">
                    <a:avLst/>
                  </a:prstGeom>
                  <a:noFill/>
                  <a:ln>
                    <a:noFill/>
                  </a:ln>
                </pic:spPr>
              </pic:pic>
            </a:graphicData>
          </a:graphic>
        </wp:inline>
      </w:drawing>
    </w:r>
  </w:p>
  <w:p w14:paraId="2545AA94" w14:textId="77777777" w:rsidR="00867259" w:rsidRDefault="00867259">
    <w:pPr>
      <w:pStyle w:val="Kopfzeile"/>
    </w:pPr>
  </w:p>
  <w:p w14:paraId="7CADBFDC" w14:textId="77777777" w:rsidR="00867259" w:rsidRDefault="0086725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432"/>
    <w:multiLevelType w:val="hybridMultilevel"/>
    <w:tmpl w:val="C66EDF4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
    <w:nsid w:val="02EF2E4A"/>
    <w:multiLevelType w:val="hybridMultilevel"/>
    <w:tmpl w:val="1E063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590C40"/>
    <w:multiLevelType w:val="hybridMultilevel"/>
    <w:tmpl w:val="66EA81A8"/>
    <w:lvl w:ilvl="0" w:tplc="0407000B">
      <w:start w:val="1"/>
      <w:numFmt w:val="bullet"/>
      <w:lvlText w:val=""/>
      <w:lvlJc w:val="left"/>
      <w:pPr>
        <w:ind w:left="1920" w:hanging="360"/>
      </w:pPr>
      <w:rPr>
        <w:rFonts w:ascii="Wingdings" w:hAnsi="Wingdings"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3">
    <w:nsid w:val="0A760D1A"/>
    <w:multiLevelType w:val="hybridMultilevel"/>
    <w:tmpl w:val="7BC0D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C260CDA"/>
    <w:multiLevelType w:val="multilevel"/>
    <w:tmpl w:val="3044EB0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B5041"/>
    <w:multiLevelType w:val="hybridMultilevel"/>
    <w:tmpl w:val="01384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EBC5379"/>
    <w:multiLevelType w:val="hybridMultilevel"/>
    <w:tmpl w:val="4C68C374"/>
    <w:lvl w:ilvl="0" w:tplc="0407000F">
      <w:start w:val="1"/>
      <w:numFmt w:val="decimal"/>
      <w:lvlText w:val="%1."/>
      <w:lvlJc w:val="left"/>
      <w:pPr>
        <w:ind w:left="1065" w:hanging="360"/>
      </w:p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7">
    <w:nsid w:val="230A7BB6"/>
    <w:multiLevelType w:val="hybridMultilevel"/>
    <w:tmpl w:val="7BC0D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4644ADD"/>
    <w:multiLevelType w:val="hybridMultilevel"/>
    <w:tmpl w:val="DDDCFBE4"/>
    <w:lvl w:ilvl="0" w:tplc="87C63CFC">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38194B"/>
    <w:multiLevelType w:val="hybridMultilevel"/>
    <w:tmpl w:val="2884B1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2BF34B51"/>
    <w:multiLevelType w:val="hybridMultilevel"/>
    <w:tmpl w:val="E962E1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37135CB"/>
    <w:multiLevelType w:val="hybridMultilevel"/>
    <w:tmpl w:val="8194A6A2"/>
    <w:lvl w:ilvl="0" w:tplc="71A429C0">
      <w:start w:val="1"/>
      <w:numFmt w:val="upperRoman"/>
      <w:pStyle w:val="berschrifte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70D3CF9"/>
    <w:multiLevelType w:val="hybridMultilevel"/>
    <w:tmpl w:val="D76285D2"/>
    <w:lvl w:ilvl="0" w:tplc="04070001">
      <w:start w:val="1"/>
      <w:numFmt w:val="bullet"/>
      <w:lvlText w:val=""/>
      <w:lvlJc w:val="left"/>
      <w:pPr>
        <w:ind w:left="2623" w:hanging="360"/>
      </w:pPr>
      <w:rPr>
        <w:rFonts w:ascii="Symbol" w:hAnsi="Symbol" w:hint="default"/>
      </w:rPr>
    </w:lvl>
    <w:lvl w:ilvl="1" w:tplc="04070003" w:tentative="1">
      <w:start w:val="1"/>
      <w:numFmt w:val="bullet"/>
      <w:lvlText w:val="o"/>
      <w:lvlJc w:val="left"/>
      <w:pPr>
        <w:ind w:left="3343" w:hanging="360"/>
      </w:pPr>
      <w:rPr>
        <w:rFonts w:ascii="Courier New" w:hAnsi="Courier New" w:cs="Courier New" w:hint="default"/>
      </w:rPr>
    </w:lvl>
    <w:lvl w:ilvl="2" w:tplc="04070005" w:tentative="1">
      <w:start w:val="1"/>
      <w:numFmt w:val="bullet"/>
      <w:lvlText w:val=""/>
      <w:lvlJc w:val="left"/>
      <w:pPr>
        <w:ind w:left="4063" w:hanging="360"/>
      </w:pPr>
      <w:rPr>
        <w:rFonts w:ascii="Wingdings" w:hAnsi="Wingdings" w:hint="default"/>
      </w:rPr>
    </w:lvl>
    <w:lvl w:ilvl="3" w:tplc="04070001" w:tentative="1">
      <w:start w:val="1"/>
      <w:numFmt w:val="bullet"/>
      <w:lvlText w:val=""/>
      <w:lvlJc w:val="left"/>
      <w:pPr>
        <w:ind w:left="4783" w:hanging="360"/>
      </w:pPr>
      <w:rPr>
        <w:rFonts w:ascii="Symbol" w:hAnsi="Symbol" w:hint="default"/>
      </w:rPr>
    </w:lvl>
    <w:lvl w:ilvl="4" w:tplc="04070003" w:tentative="1">
      <w:start w:val="1"/>
      <w:numFmt w:val="bullet"/>
      <w:lvlText w:val="o"/>
      <w:lvlJc w:val="left"/>
      <w:pPr>
        <w:ind w:left="5503" w:hanging="360"/>
      </w:pPr>
      <w:rPr>
        <w:rFonts w:ascii="Courier New" w:hAnsi="Courier New" w:cs="Courier New" w:hint="default"/>
      </w:rPr>
    </w:lvl>
    <w:lvl w:ilvl="5" w:tplc="04070005" w:tentative="1">
      <w:start w:val="1"/>
      <w:numFmt w:val="bullet"/>
      <w:lvlText w:val=""/>
      <w:lvlJc w:val="left"/>
      <w:pPr>
        <w:ind w:left="6223" w:hanging="360"/>
      </w:pPr>
      <w:rPr>
        <w:rFonts w:ascii="Wingdings" w:hAnsi="Wingdings" w:hint="default"/>
      </w:rPr>
    </w:lvl>
    <w:lvl w:ilvl="6" w:tplc="04070001" w:tentative="1">
      <w:start w:val="1"/>
      <w:numFmt w:val="bullet"/>
      <w:lvlText w:val=""/>
      <w:lvlJc w:val="left"/>
      <w:pPr>
        <w:ind w:left="6943" w:hanging="360"/>
      </w:pPr>
      <w:rPr>
        <w:rFonts w:ascii="Symbol" w:hAnsi="Symbol" w:hint="default"/>
      </w:rPr>
    </w:lvl>
    <w:lvl w:ilvl="7" w:tplc="04070003" w:tentative="1">
      <w:start w:val="1"/>
      <w:numFmt w:val="bullet"/>
      <w:lvlText w:val="o"/>
      <w:lvlJc w:val="left"/>
      <w:pPr>
        <w:ind w:left="7663" w:hanging="360"/>
      </w:pPr>
      <w:rPr>
        <w:rFonts w:ascii="Courier New" w:hAnsi="Courier New" w:cs="Courier New" w:hint="default"/>
      </w:rPr>
    </w:lvl>
    <w:lvl w:ilvl="8" w:tplc="04070005" w:tentative="1">
      <w:start w:val="1"/>
      <w:numFmt w:val="bullet"/>
      <w:lvlText w:val=""/>
      <w:lvlJc w:val="left"/>
      <w:pPr>
        <w:ind w:left="8383" w:hanging="360"/>
      </w:pPr>
      <w:rPr>
        <w:rFonts w:ascii="Wingdings" w:hAnsi="Wingdings" w:hint="default"/>
      </w:rPr>
    </w:lvl>
  </w:abstractNum>
  <w:abstractNum w:abstractNumId="13">
    <w:nsid w:val="3EC42509"/>
    <w:multiLevelType w:val="hybridMultilevel"/>
    <w:tmpl w:val="1EDE9068"/>
    <w:lvl w:ilvl="0" w:tplc="0407000F">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08B431E"/>
    <w:multiLevelType w:val="hybridMultilevel"/>
    <w:tmpl w:val="7BC0D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2592394"/>
    <w:multiLevelType w:val="hybridMultilevel"/>
    <w:tmpl w:val="4B348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5A31994"/>
    <w:multiLevelType w:val="hybridMultilevel"/>
    <w:tmpl w:val="8E08563A"/>
    <w:lvl w:ilvl="0" w:tplc="6A90974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8383701"/>
    <w:multiLevelType w:val="hybridMultilevel"/>
    <w:tmpl w:val="39607114"/>
    <w:lvl w:ilvl="0" w:tplc="7B6205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C061057"/>
    <w:multiLevelType w:val="hybridMultilevel"/>
    <w:tmpl w:val="10EA4E20"/>
    <w:lvl w:ilvl="0" w:tplc="0407000B">
      <w:start w:val="1"/>
      <w:numFmt w:val="bullet"/>
      <w:lvlText w:val=""/>
      <w:lvlJc w:val="left"/>
      <w:pPr>
        <w:ind w:left="1920" w:hanging="360"/>
      </w:pPr>
      <w:rPr>
        <w:rFonts w:ascii="Wingdings" w:hAnsi="Wingdings"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19">
    <w:nsid w:val="5EBE7172"/>
    <w:multiLevelType w:val="hybridMultilevel"/>
    <w:tmpl w:val="1CE0012C"/>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0">
    <w:nsid w:val="5F214C98"/>
    <w:multiLevelType w:val="hybridMultilevel"/>
    <w:tmpl w:val="62387D06"/>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1">
    <w:nsid w:val="67852902"/>
    <w:multiLevelType w:val="hybridMultilevel"/>
    <w:tmpl w:val="C4F0DDDE"/>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2">
    <w:nsid w:val="6B072C1A"/>
    <w:multiLevelType w:val="hybridMultilevel"/>
    <w:tmpl w:val="7BC0D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4EF40D5"/>
    <w:multiLevelType w:val="hybridMultilevel"/>
    <w:tmpl w:val="EB2EE0C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4">
    <w:nsid w:val="77374315"/>
    <w:multiLevelType w:val="hybridMultilevel"/>
    <w:tmpl w:val="1AC6A57A"/>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num w:numId="1">
    <w:abstractNumId w:val="21"/>
  </w:num>
  <w:num w:numId="2">
    <w:abstractNumId w:val="12"/>
  </w:num>
  <w:num w:numId="3">
    <w:abstractNumId w:val="24"/>
  </w:num>
  <w:num w:numId="4">
    <w:abstractNumId w:val="20"/>
  </w:num>
  <w:num w:numId="5">
    <w:abstractNumId w:val="0"/>
  </w:num>
  <w:num w:numId="6">
    <w:abstractNumId w:val="23"/>
  </w:num>
  <w:num w:numId="7">
    <w:abstractNumId w:val="18"/>
  </w:num>
  <w:num w:numId="8">
    <w:abstractNumId w:val="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6"/>
  </w:num>
  <w:num w:numId="14">
    <w:abstractNumId w:val="17"/>
  </w:num>
  <w:num w:numId="15">
    <w:abstractNumId w:val="8"/>
  </w:num>
  <w:num w:numId="16">
    <w:abstractNumId w:val="11"/>
  </w:num>
  <w:num w:numId="17">
    <w:abstractNumId w:val="5"/>
  </w:num>
  <w:num w:numId="18">
    <w:abstractNumId w:val="7"/>
  </w:num>
  <w:num w:numId="19">
    <w:abstractNumId w:val="15"/>
  </w:num>
  <w:num w:numId="20">
    <w:abstractNumId w:val="22"/>
  </w:num>
  <w:num w:numId="21">
    <w:abstractNumId w:val="3"/>
  </w:num>
  <w:num w:numId="22">
    <w:abstractNumId w:val="14"/>
  </w:num>
  <w:num w:numId="23">
    <w:abstractNumId w:val="13"/>
  </w:num>
  <w:num w:numId="24">
    <w:abstractNumId w:val="19"/>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Reichelt">
    <w15:presenceInfo w15:providerId="None" w15:userId="Thomas Reichel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autoHyphenation/>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D2"/>
    <w:rsid w:val="0000469C"/>
    <w:rsid w:val="00021848"/>
    <w:rsid w:val="00023F7B"/>
    <w:rsid w:val="000316EF"/>
    <w:rsid w:val="000326D2"/>
    <w:rsid w:val="00042037"/>
    <w:rsid w:val="00055F70"/>
    <w:rsid w:val="0006215C"/>
    <w:rsid w:val="00072DFA"/>
    <w:rsid w:val="00073C94"/>
    <w:rsid w:val="00074C9C"/>
    <w:rsid w:val="00082B8A"/>
    <w:rsid w:val="000923B7"/>
    <w:rsid w:val="0009244D"/>
    <w:rsid w:val="00092888"/>
    <w:rsid w:val="000A23A9"/>
    <w:rsid w:val="000A530A"/>
    <w:rsid w:val="000B0ABD"/>
    <w:rsid w:val="000B134B"/>
    <w:rsid w:val="000B1EEC"/>
    <w:rsid w:val="000B324C"/>
    <w:rsid w:val="000B4BDD"/>
    <w:rsid w:val="000B52E6"/>
    <w:rsid w:val="000C644D"/>
    <w:rsid w:val="000E021B"/>
    <w:rsid w:val="000F717D"/>
    <w:rsid w:val="001058FE"/>
    <w:rsid w:val="001140C6"/>
    <w:rsid w:val="00121EAE"/>
    <w:rsid w:val="0013008C"/>
    <w:rsid w:val="001372A3"/>
    <w:rsid w:val="0015032F"/>
    <w:rsid w:val="0015685B"/>
    <w:rsid w:val="001910B5"/>
    <w:rsid w:val="00196E4D"/>
    <w:rsid w:val="001A48F9"/>
    <w:rsid w:val="001B0994"/>
    <w:rsid w:val="001C0FE8"/>
    <w:rsid w:val="001C505E"/>
    <w:rsid w:val="001D38DF"/>
    <w:rsid w:val="001E0349"/>
    <w:rsid w:val="001E7E44"/>
    <w:rsid w:val="001F1A3B"/>
    <w:rsid w:val="001F5946"/>
    <w:rsid w:val="001F634A"/>
    <w:rsid w:val="00206F1B"/>
    <w:rsid w:val="00220A71"/>
    <w:rsid w:val="00222136"/>
    <w:rsid w:val="00224017"/>
    <w:rsid w:val="002244FF"/>
    <w:rsid w:val="00227D36"/>
    <w:rsid w:val="00243564"/>
    <w:rsid w:val="00254C2B"/>
    <w:rsid w:val="00261A36"/>
    <w:rsid w:val="00276327"/>
    <w:rsid w:val="00283F5B"/>
    <w:rsid w:val="00290F65"/>
    <w:rsid w:val="0029245D"/>
    <w:rsid w:val="002A1AB7"/>
    <w:rsid w:val="002A2FB6"/>
    <w:rsid w:val="002D1EBB"/>
    <w:rsid w:val="002D7EEB"/>
    <w:rsid w:val="002E4592"/>
    <w:rsid w:val="002E6CF1"/>
    <w:rsid w:val="002F1E9D"/>
    <w:rsid w:val="002F3C02"/>
    <w:rsid w:val="003010A5"/>
    <w:rsid w:val="003059F6"/>
    <w:rsid w:val="00307228"/>
    <w:rsid w:val="003114F0"/>
    <w:rsid w:val="0031362A"/>
    <w:rsid w:val="00320ACA"/>
    <w:rsid w:val="003303F5"/>
    <w:rsid w:val="00330707"/>
    <w:rsid w:val="00342BF6"/>
    <w:rsid w:val="003432C3"/>
    <w:rsid w:val="00346EE3"/>
    <w:rsid w:val="00347E9B"/>
    <w:rsid w:val="00354078"/>
    <w:rsid w:val="0036143E"/>
    <w:rsid w:val="00364F78"/>
    <w:rsid w:val="00365643"/>
    <w:rsid w:val="00372D61"/>
    <w:rsid w:val="00377A31"/>
    <w:rsid w:val="00380D89"/>
    <w:rsid w:val="003858EE"/>
    <w:rsid w:val="00394C83"/>
    <w:rsid w:val="00394ED8"/>
    <w:rsid w:val="003C678D"/>
    <w:rsid w:val="003D04F3"/>
    <w:rsid w:val="003D130D"/>
    <w:rsid w:val="003F21A0"/>
    <w:rsid w:val="003F5BD7"/>
    <w:rsid w:val="00414506"/>
    <w:rsid w:val="00414620"/>
    <w:rsid w:val="0041467E"/>
    <w:rsid w:val="00417569"/>
    <w:rsid w:val="004175D8"/>
    <w:rsid w:val="0042222D"/>
    <w:rsid w:val="00423295"/>
    <w:rsid w:val="00425F79"/>
    <w:rsid w:val="00445AE1"/>
    <w:rsid w:val="00446A4B"/>
    <w:rsid w:val="00451886"/>
    <w:rsid w:val="00451A16"/>
    <w:rsid w:val="004549F9"/>
    <w:rsid w:val="00463EEC"/>
    <w:rsid w:val="004801FD"/>
    <w:rsid w:val="00497C97"/>
    <w:rsid w:val="004A2FB0"/>
    <w:rsid w:val="004A4A62"/>
    <w:rsid w:val="004A70A9"/>
    <w:rsid w:val="004C3E36"/>
    <w:rsid w:val="004C5382"/>
    <w:rsid w:val="004C61E7"/>
    <w:rsid w:val="004D4C28"/>
    <w:rsid w:val="004E3EF9"/>
    <w:rsid w:val="004F1D43"/>
    <w:rsid w:val="004F41EB"/>
    <w:rsid w:val="004F4857"/>
    <w:rsid w:val="00543083"/>
    <w:rsid w:val="00545C6B"/>
    <w:rsid w:val="00552D9A"/>
    <w:rsid w:val="005651EC"/>
    <w:rsid w:val="00567EEA"/>
    <w:rsid w:val="00577870"/>
    <w:rsid w:val="0059270D"/>
    <w:rsid w:val="005978A3"/>
    <w:rsid w:val="00597BCB"/>
    <w:rsid w:val="005A059C"/>
    <w:rsid w:val="005A0C29"/>
    <w:rsid w:val="005A60FE"/>
    <w:rsid w:val="005B071D"/>
    <w:rsid w:val="005B7163"/>
    <w:rsid w:val="005B7BFF"/>
    <w:rsid w:val="005C7187"/>
    <w:rsid w:val="005D02B3"/>
    <w:rsid w:val="005D36DE"/>
    <w:rsid w:val="005D75DF"/>
    <w:rsid w:val="005E0670"/>
    <w:rsid w:val="005E0685"/>
    <w:rsid w:val="005F1A9C"/>
    <w:rsid w:val="005F4CA6"/>
    <w:rsid w:val="005F62B8"/>
    <w:rsid w:val="00616786"/>
    <w:rsid w:val="006235B7"/>
    <w:rsid w:val="0064597A"/>
    <w:rsid w:val="0065476F"/>
    <w:rsid w:val="00664222"/>
    <w:rsid w:val="00666EE7"/>
    <w:rsid w:val="00667092"/>
    <w:rsid w:val="0067010D"/>
    <w:rsid w:val="00673A08"/>
    <w:rsid w:val="00675FCD"/>
    <w:rsid w:val="006816A4"/>
    <w:rsid w:val="0068228C"/>
    <w:rsid w:val="00683FD0"/>
    <w:rsid w:val="00687C53"/>
    <w:rsid w:val="00692D1A"/>
    <w:rsid w:val="006942FE"/>
    <w:rsid w:val="006974B5"/>
    <w:rsid w:val="006A5717"/>
    <w:rsid w:val="006A5B44"/>
    <w:rsid w:val="006A5E3D"/>
    <w:rsid w:val="006A78AC"/>
    <w:rsid w:val="006C201E"/>
    <w:rsid w:val="006C2FE6"/>
    <w:rsid w:val="006E6A89"/>
    <w:rsid w:val="006F02E2"/>
    <w:rsid w:val="00714330"/>
    <w:rsid w:val="00715515"/>
    <w:rsid w:val="00726329"/>
    <w:rsid w:val="00730CB9"/>
    <w:rsid w:val="00735792"/>
    <w:rsid w:val="0073634F"/>
    <w:rsid w:val="007412CD"/>
    <w:rsid w:val="0074382F"/>
    <w:rsid w:val="00746339"/>
    <w:rsid w:val="00746F27"/>
    <w:rsid w:val="007570EC"/>
    <w:rsid w:val="0075727E"/>
    <w:rsid w:val="00757A4B"/>
    <w:rsid w:val="007606CD"/>
    <w:rsid w:val="00772A9D"/>
    <w:rsid w:val="00782E99"/>
    <w:rsid w:val="00793A9A"/>
    <w:rsid w:val="0079706A"/>
    <w:rsid w:val="007A46B4"/>
    <w:rsid w:val="007B499D"/>
    <w:rsid w:val="007B4F51"/>
    <w:rsid w:val="007B7B24"/>
    <w:rsid w:val="007C4372"/>
    <w:rsid w:val="007E149D"/>
    <w:rsid w:val="007E403D"/>
    <w:rsid w:val="007E6392"/>
    <w:rsid w:val="007F1537"/>
    <w:rsid w:val="007F2926"/>
    <w:rsid w:val="007F50CD"/>
    <w:rsid w:val="007F6C10"/>
    <w:rsid w:val="008009E3"/>
    <w:rsid w:val="00802306"/>
    <w:rsid w:val="008268C9"/>
    <w:rsid w:val="00834CC4"/>
    <w:rsid w:val="008413B4"/>
    <w:rsid w:val="00843A9B"/>
    <w:rsid w:val="00867259"/>
    <w:rsid w:val="008837C1"/>
    <w:rsid w:val="0088486D"/>
    <w:rsid w:val="00886E42"/>
    <w:rsid w:val="008938BC"/>
    <w:rsid w:val="008B0017"/>
    <w:rsid w:val="008B2987"/>
    <w:rsid w:val="008B647D"/>
    <w:rsid w:val="008D037C"/>
    <w:rsid w:val="008E15C6"/>
    <w:rsid w:val="008E6D7D"/>
    <w:rsid w:val="008F4DB5"/>
    <w:rsid w:val="009052FB"/>
    <w:rsid w:val="0090723F"/>
    <w:rsid w:val="00915A55"/>
    <w:rsid w:val="00916802"/>
    <w:rsid w:val="00921B75"/>
    <w:rsid w:val="009231DB"/>
    <w:rsid w:val="0093232E"/>
    <w:rsid w:val="00933E93"/>
    <w:rsid w:val="00937EE2"/>
    <w:rsid w:val="00962CE1"/>
    <w:rsid w:val="00962D29"/>
    <w:rsid w:val="00964D55"/>
    <w:rsid w:val="00966873"/>
    <w:rsid w:val="00982391"/>
    <w:rsid w:val="009824DE"/>
    <w:rsid w:val="00985360"/>
    <w:rsid w:val="0099163F"/>
    <w:rsid w:val="009C05FB"/>
    <w:rsid w:val="009D1807"/>
    <w:rsid w:val="009D74F5"/>
    <w:rsid w:val="009E1949"/>
    <w:rsid w:val="009F2EE5"/>
    <w:rsid w:val="00A016AE"/>
    <w:rsid w:val="00A23FAD"/>
    <w:rsid w:val="00A31925"/>
    <w:rsid w:val="00A35353"/>
    <w:rsid w:val="00A37260"/>
    <w:rsid w:val="00A37940"/>
    <w:rsid w:val="00A4024D"/>
    <w:rsid w:val="00A46341"/>
    <w:rsid w:val="00A46C35"/>
    <w:rsid w:val="00A46CA6"/>
    <w:rsid w:val="00A56050"/>
    <w:rsid w:val="00A8654A"/>
    <w:rsid w:val="00A900F3"/>
    <w:rsid w:val="00AA2235"/>
    <w:rsid w:val="00AA4EFF"/>
    <w:rsid w:val="00AA519B"/>
    <w:rsid w:val="00AC1FC5"/>
    <w:rsid w:val="00AC3574"/>
    <w:rsid w:val="00AD5567"/>
    <w:rsid w:val="00AD6FC0"/>
    <w:rsid w:val="00AE367B"/>
    <w:rsid w:val="00AE5B33"/>
    <w:rsid w:val="00AF1596"/>
    <w:rsid w:val="00AF70A4"/>
    <w:rsid w:val="00B00F6D"/>
    <w:rsid w:val="00B014B7"/>
    <w:rsid w:val="00B01C27"/>
    <w:rsid w:val="00B3616C"/>
    <w:rsid w:val="00B37518"/>
    <w:rsid w:val="00B442F4"/>
    <w:rsid w:val="00B44E30"/>
    <w:rsid w:val="00B511CE"/>
    <w:rsid w:val="00B57011"/>
    <w:rsid w:val="00B6196B"/>
    <w:rsid w:val="00B74FA8"/>
    <w:rsid w:val="00B77A7C"/>
    <w:rsid w:val="00B80CD2"/>
    <w:rsid w:val="00B84B2A"/>
    <w:rsid w:val="00B879D4"/>
    <w:rsid w:val="00B9380A"/>
    <w:rsid w:val="00BA4E1B"/>
    <w:rsid w:val="00BB0274"/>
    <w:rsid w:val="00BB0373"/>
    <w:rsid w:val="00BB0E97"/>
    <w:rsid w:val="00BB43FA"/>
    <w:rsid w:val="00BB67E8"/>
    <w:rsid w:val="00BC4ABA"/>
    <w:rsid w:val="00BD1BC1"/>
    <w:rsid w:val="00BD3362"/>
    <w:rsid w:val="00BE34FA"/>
    <w:rsid w:val="00BE4727"/>
    <w:rsid w:val="00BF17AC"/>
    <w:rsid w:val="00BF7ECF"/>
    <w:rsid w:val="00C07A9D"/>
    <w:rsid w:val="00C106B7"/>
    <w:rsid w:val="00C36661"/>
    <w:rsid w:val="00C370F9"/>
    <w:rsid w:val="00C63BA0"/>
    <w:rsid w:val="00C77BE5"/>
    <w:rsid w:val="00C90C3B"/>
    <w:rsid w:val="00C92ACC"/>
    <w:rsid w:val="00C941EE"/>
    <w:rsid w:val="00C95F5C"/>
    <w:rsid w:val="00CA0E8E"/>
    <w:rsid w:val="00CA6DE4"/>
    <w:rsid w:val="00CB2868"/>
    <w:rsid w:val="00CB610D"/>
    <w:rsid w:val="00CC4895"/>
    <w:rsid w:val="00CD2718"/>
    <w:rsid w:val="00CD299F"/>
    <w:rsid w:val="00CD4E64"/>
    <w:rsid w:val="00CE16B5"/>
    <w:rsid w:val="00CE200A"/>
    <w:rsid w:val="00D0036D"/>
    <w:rsid w:val="00D04201"/>
    <w:rsid w:val="00D23857"/>
    <w:rsid w:val="00D25607"/>
    <w:rsid w:val="00D30190"/>
    <w:rsid w:val="00D4061C"/>
    <w:rsid w:val="00D431C4"/>
    <w:rsid w:val="00D6465B"/>
    <w:rsid w:val="00D65286"/>
    <w:rsid w:val="00D660EF"/>
    <w:rsid w:val="00D6762B"/>
    <w:rsid w:val="00D70DB4"/>
    <w:rsid w:val="00D7261D"/>
    <w:rsid w:val="00D86664"/>
    <w:rsid w:val="00D91BCB"/>
    <w:rsid w:val="00D952B0"/>
    <w:rsid w:val="00DA2022"/>
    <w:rsid w:val="00DA2A4B"/>
    <w:rsid w:val="00DA5890"/>
    <w:rsid w:val="00DB1D4D"/>
    <w:rsid w:val="00DB5B32"/>
    <w:rsid w:val="00DD08B5"/>
    <w:rsid w:val="00DE12E2"/>
    <w:rsid w:val="00DF0DCC"/>
    <w:rsid w:val="00DF23D2"/>
    <w:rsid w:val="00DF2848"/>
    <w:rsid w:val="00DF2946"/>
    <w:rsid w:val="00E015E4"/>
    <w:rsid w:val="00E15FD8"/>
    <w:rsid w:val="00E22125"/>
    <w:rsid w:val="00E2766B"/>
    <w:rsid w:val="00E31F0E"/>
    <w:rsid w:val="00E41DE2"/>
    <w:rsid w:val="00E4243A"/>
    <w:rsid w:val="00E462B0"/>
    <w:rsid w:val="00E54600"/>
    <w:rsid w:val="00E5528C"/>
    <w:rsid w:val="00E603DC"/>
    <w:rsid w:val="00E63CB8"/>
    <w:rsid w:val="00E70A35"/>
    <w:rsid w:val="00E72050"/>
    <w:rsid w:val="00E75313"/>
    <w:rsid w:val="00E854A2"/>
    <w:rsid w:val="00E906EC"/>
    <w:rsid w:val="00E92723"/>
    <w:rsid w:val="00E93CA9"/>
    <w:rsid w:val="00EB72CB"/>
    <w:rsid w:val="00EC52C1"/>
    <w:rsid w:val="00ED68B9"/>
    <w:rsid w:val="00EE052F"/>
    <w:rsid w:val="00EE05DE"/>
    <w:rsid w:val="00EE649D"/>
    <w:rsid w:val="00EF7547"/>
    <w:rsid w:val="00F00240"/>
    <w:rsid w:val="00F03C7E"/>
    <w:rsid w:val="00F05F6B"/>
    <w:rsid w:val="00F126CE"/>
    <w:rsid w:val="00F263BF"/>
    <w:rsid w:val="00F32A09"/>
    <w:rsid w:val="00F341D9"/>
    <w:rsid w:val="00F3467F"/>
    <w:rsid w:val="00F4653C"/>
    <w:rsid w:val="00F63114"/>
    <w:rsid w:val="00F7397C"/>
    <w:rsid w:val="00F7777B"/>
    <w:rsid w:val="00F849B6"/>
    <w:rsid w:val="00F85635"/>
    <w:rsid w:val="00F857E9"/>
    <w:rsid w:val="00F85FB6"/>
    <w:rsid w:val="00F92B30"/>
    <w:rsid w:val="00FA1649"/>
    <w:rsid w:val="00FA2639"/>
    <w:rsid w:val="00FA2D88"/>
    <w:rsid w:val="00FA634D"/>
    <w:rsid w:val="00FD2954"/>
    <w:rsid w:val="00FD7C7B"/>
    <w:rsid w:val="00FE7300"/>
    <w:rsid w:val="00FF5637"/>
    <w:rsid w:val="00FF6E2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8F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7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970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9706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7A7C"/>
    <w:pPr>
      <w:ind w:left="720"/>
      <w:contextualSpacing/>
    </w:pPr>
  </w:style>
  <w:style w:type="paragraph" w:styleId="Funotentext">
    <w:name w:val="footnote text"/>
    <w:basedOn w:val="Standard"/>
    <w:link w:val="FunotentextZchn"/>
    <w:uiPriority w:val="99"/>
    <w:semiHidden/>
    <w:unhideWhenUsed/>
    <w:rsid w:val="00AC1FC5"/>
    <w:rPr>
      <w:sz w:val="20"/>
      <w:szCs w:val="20"/>
    </w:rPr>
  </w:style>
  <w:style w:type="character" w:customStyle="1" w:styleId="FunotentextZchn">
    <w:name w:val="Fußnotentext Zchn"/>
    <w:basedOn w:val="Absatz-Standardschriftart"/>
    <w:link w:val="Funotentext"/>
    <w:uiPriority w:val="99"/>
    <w:semiHidden/>
    <w:rsid w:val="00AC1FC5"/>
    <w:rPr>
      <w:sz w:val="20"/>
      <w:szCs w:val="20"/>
    </w:rPr>
  </w:style>
  <w:style w:type="character" w:styleId="Funotenzeichen">
    <w:name w:val="footnote reference"/>
    <w:basedOn w:val="Absatz-Standardschriftart"/>
    <w:uiPriority w:val="99"/>
    <w:semiHidden/>
    <w:unhideWhenUsed/>
    <w:rsid w:val="00AC1FC5"/>
    <w:rPr>
      <w:vertAlign w:val="superscript"/>
    </w:rPr>
  </w:style>
  <w:style w:type="paragraph" w:styleId="Kopfzeile">
    <w:name w:val="header"/>
    <w:basedOn w:val="Standard"/>
    <w:link w:val="KopfzeileZchn"/>
    <w:uiPriority w:val="99"/>
    <w:unhideWhenUsed/>
    <w:rsid w:val="00E854A2"/>
    <w:pPr>
      <w:tabs>
        <w:tab w:val="center" w:pos="4536"/>
        <w:tab w:val="right" w:pos="9072"/>
      </w:tabs>
    </w:pPr>
  </w:style>
  <w:style w:type="character" w:customStyle="1" w:styleId="KopfzeileZchn">
    <w:name w:val="Kopfzeile Zchn"/>
    <w:basedOn w:val="Absatz-Standardschriftart"/>
    <w:link w:val="Kopfzeile"/>
    <w:uiPriority w:val="99"/>
    <w:rsid w:val="00E854A2"/>
  </w:style>
  <w:style w:type="paragraph" w:styleId="Fuzeile">
    <w:name w:val="footer"/>
    <w:basedOn w:val="Standard"/>
    <w:link w:val="FuzeileZchn"/>
    <w:uiPriority w:val="99"/>
    <w:unhideWhenUsed/>
    <w:rsid w:val="00E854A2"/>
    <w:pPr>
      <w:tabs>
        <w:tab w:val="center" w:pos="4536"/>
        <w:tab w:val="right" w:pos="9072"/>
      </w:tabs>
    </w:pPr>
  </w:style>
  <w:style w:type="character" w:customStyle="1" w:styleId="FuzeileZchn">
    <w:name w:val="Fußzeile Zchn"/>
    <w:basedOn w:val="Absatz-Standardschriftart"/>
    <w:link w:val="Fuzeile"/>
    <w:uiPriority w:val="99"/>
    <w:rsid w:val="00E854A2"/>
  </w:style>
  <w:style w:type="paragraph" w:styleId="Sprechblasentext">
    <w:name w:val="Balloon Text"/>
    <w:basedOn w:val="Standard"/>
    <w:link w:val="SprechblasentextZchn"/>
    <w:uiPriority w:val="99"/>
    <w:semiHidden/>
    <w:unhideWhenUsed/>
    <w:rsid w:val="00E854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4A2"/>
    <w:rPr>
      <w:rFonts w:ascii="Tahoma" w:hAnsi="Tahoma" w:cs="Tahoma"/>
      <w:sz w:val="16"/>
      <w:szCs w:val="16"/>
    </w:rPr>
  </w:style>
  <w:style w:type="character" w:styleId="Hyperlink">
    <w:name w:val="Hyperlink"/>
    <w:basedOn w:val="Absatz-Standardschriftart"/>
    <w:uiPriority w:val="99"/>
    <w:unhideWhenUsed/>
    <w:rsid w:val="006C2FE6"/>
    <w:rPr>
      <w:color w:val="0000FF" w:themeColor="hyperlink"/>
      <w:u w:val="single"/>
    </w:rPr>
  </w:style>
  <w:style w:type="character" w:styleId="Kommentarzeichen">
    <w:name w:val="annotation reference"/>
    <w:basedOn w:val="Absatz-Standardschriftart"/>
    <w:uiPriority w:val="99"/>
    <w:semiHidden/>
    <w:unhideWhenUsed/>
    <w:rsid w:val="001140C6"/>
    <w:rPr>
      <w:sz w:val="16"/>
      <w:szCs w:val="16"/>
    </w:rPr>
  </w:style>
  <w:style w:type="paragraph" w:styleId="Kommentartext">
    <w:name w:val="annotation text"/>
    <w:basedOn w:val="Standard"/>
    <w:link w:val="KommentartextZchn"/>
    <w:uiPriority w:val="99"/>
    <w:semiHidden/>
    <w:unhideWhenUsed/>
    <w:rsid w:val="001140C6"/>
    <w:rPr>
      <w:sz w:val="20"/>
      <w:szCs w:val="20"/>
    </w:rPr>
  </w:style>
  <w:style w:type="character" w:customStyle="1" w:styleId="KommentartextZchn">
    <w:name w:val="Kommentartext Zchn"/>
    <w:basedOn w:val="Absatz-Standardschriftart"/>
    <w:link w:val="Kommentartext"/>
    <w:uiPriority w:val="99"/>
    <w:semiHidden/>
    <w:rsid w:val="001140C6"/>
    <w:rPr>
      <w:sz w:val="20"/>
      <w:szCs w:val="20"/>
    </w:rPr>
  </w:style>
  <w:style w:type="paragraph" w:styleId="Kommentarthema">
    <w:name w:val="annotation subject"/>
    <w:basedOn w:val="Kommentartext"/>
    <w:next w:val="Kommentartext"/>
    <w:link w:val="KommentarthemaZchn"/>
    <w:uiPriority w:val="99"/>
    <w:semiHidden/>
    <w:unhideWhenUsed/>
    <w:rsid w:val="001140C6"/>
    <w:rPr>
      <w:b/>
      <w:bCs/>
    </w:rPr>
  </w:style>
  <w:style w:type="character" w:customStyle="1" w:styleId="KommentarthemaZchn">
    <w:name w:val="Kommentarthema Zchn"/>
    <w:basedOn w:val="KommentartextZchn"/>
    <w:link w:val="Kommentarthema"/>
    <w:uiPriority w:val="99"/>
    <w:semiHidden/>
    <w:rsid w:val="001140C6"/>
    <w:rPr>
      <w:b/>
      <w:bCs/>
      <w:sz w:val="20"/>
      <w:szCs w:val="20"/>
    </w:rPr>
  </w:style>
  <w:style w:type="paragraph" w:styleId="berarbeitung">
    <w:name w:val="Revision"/>
    <w:hidden/>
    <w:uiPriority w:val="99"/>
    <w:semiHidden/>
    <w:rsid w:val="00E15FD8"/>
  </w:style>
  <w:style w:type="character" w:customStyle="1" w:styleId="berschrift1Zchn">
    <w:name w:val="Überschrift 1 Zchn"/>
    <w:basedOn w:val="Absatz-Standardschriftart"/>
    <w:link w:val="berschrift1"/>
    <w:uiPriority w:val="9"/>
    <w:rsid w:val="00C07A9D"/>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C07A9D"/>
    <w:pPr>
      <w:spacing w:line="276" w:lineRule="auto"/>
      <w:outlineLvl w:val="9"/>
    </w:pPr>
    <w:rPr>
      <w:lang w:eastAsia="de-DE"/>
    </w:rPr>
  </w:style>
  <w:style w:type="paragraph" w:styleId="Verzeichnis2">
    <w:name w:val="toc 2"/>
    <w:basedOn w:val="Standard"/>
    <w:next w:val="Standard"/>
    <w:autoRedefine/>
    <w:uiPriority w:val="39"/>
    <w:unhideWhenUsed/>
    <w:qFormat/>
    <w:rsid w:val="00C07A9D"/>
    <w:pPr>
      <w:spacing w:after="100" w:line="276" w:lineRule="auto"/>
      <w:ind w:left="220"/>
    </w:pPr>
    <w:rPr>
      <w:rFonts w:asciiTheme="minorHAnsi" w:eastAsiaTheme="minorEastAsia" w:hAnsiTheme="minorHAnsi"/>
      <w:sz w:val="22"/>
      <w:lang w:eastAsia="de-DE"/>
    </w:rPr>
  </w:style>
  <w:style w:type="paragraph" w:styleId="Verzeichnis1">
    <w:name w:val="toc 1"/>
    <w:basedOn w:val="Standard"/>
    <w:next w:val="Standard"/>
    <w:autoRedefine/>
    <w:uiPriority w:val="39"/>
    <w:unhideWhenUsed/>
    <w:qFormat/>
    <w:rsid w:val="00EB72CB"/>
    <w:pPr>
      <w:tabs>
        <w:tab w:val="left" w:pos="440"/>
        <w:tab w:val="right" w:pos="8494"/>
      </w:tabs>
      <w:spacing w:after="100" w:line="276" w:lineRule="auto"/>
      <w:ind w:left="426" w:hanging="426"/>
    </w:pPr>
    <w:rPr>
      <w:rFonts w:asciiTheme="minorHAnsi" w:eastAsiaTheme="minorEastAsia" w:hAnsiTheme="minorHAnsi"/>
      <w:sz w:val="22"/>
      <w:lang w:eastAsia="de-DE"/>
    </w:rPr>
  </w:style>
  <w:style w:type="paragraph" w:styleId="Verzeichnis3">
    <w:name w:val="toc 3"/>
    <w:basedOn w:val="Standard"/>
    <w:next w:val="Standard"/>
    <w:autoRedefine/>
    <w:uiPriority w:val="39"/>
    <w:unhideWhenUsed/>
    <w:qFormat/>
    <w:rsid w:val="00C07A9D"/>
    <w:pPr>
      <w:spacing w:after="100" w:line="276" w:lineRule="auto"/>
      <w:ind w:left="440"/>
    </w:pPr>
    <w:rPr>
      <w:rFonts w:asciiTheme="minorHAnsi" w:eastAsiaTheme="minorEastAsia" w:hAnsiTheme="minorHAnsi"/>
      <w:sz w:val="22"/>
      <w:lang w:eastAsia="de-DE"/>
    </w:rPr>
  </w:style>
  <w:style w:type="paragraph" w:customStyle="1" w:styleId="berschriften">
    <w:name w:val="Überschriften"/>
    <w:basedOn w:val="Standard"/>
    <w:link w:val="berschriftenZchn"/>
    <w:qFormat/>
    <w:rsid w:val="007E6392"/>
    <w:pPr>
      <w:numPr>
        <w:numId w:val="16"/>
      </w:numPr>
      <w:tabs>
        <w:tab w:val="left" w:pos="851"/>
      </w:tabs>
      <w:outlineLvl w:val="0"/>
    </w:pPr>
    <w:rPr>
      <w:b/>
      <w:sz w:val="28"/>
      <w:szCs w:val="26"/>
    </w:rPr>
  </w:style>
  <w:style w:type="character" w:customStyle="1" w:styleId="berschriftenZchn">
    <w:name w:val="Überschriften Zchn"/>
    <w:basedOn w:val="Absatz-Standardschriftart"/>
    <w:link w:val="berschriften"/>
    <w:rsid w:val="007E6392"/>
    <w:rPr>
      <w:b/>
      <w:sz w:val="28"/>
      <w:szCs w:val="26"/>
    </w:rPr>
  </w:style>
  <w:style w:type="character" w:customStyle="1" w:styleId="berschrift2Zchn">
    <w:name w:val="Überschrift 2 Zchn"/>
    <w:basedOn w:val="Absatz-Standardschriftart"/>
    <w:link w:val="berschrift2"/>
    <w:uiPriority w:val="9"/>
    <w:rsid w:val="0079706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79706A"/>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79706A"/>
    <w:pPr>
      <w:spacing w:before="100" w:beforeAutospacing="1" w:after="100" w:afterAutospacing="1"/>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79706A"/>
    <w:rPr>
      <w:b/>
      <w:bCs/>
    </w:rPr>
  </w:style>
  <w:style w:type="paragraph" w:styleId="KeinLeerraum">
    <w:name w:val="No Spacing"/>
    <w:uiPriority w:val="1"/>
    <w:qFormat/>
    <w:rsid w:val="008B2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7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970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9706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7A7C"/>
    <w:pPr>
      <w:ind w:left="720"/>
      <w:contextualSpacing/>
    </w:pPr>
  </w:style>
  <w:style w:type="paragraph" w:styleId="Funotentext">
    <w:name w:val="footnote text"/>
    <w:basedOn w:val="Standard"/>
    <w:link w:val="FunotentextZchn"/>
    <w:uiPriority w:val="99"/>
    <w:semiHidden/>
    <w:unhideWhenUsed/>
    <w:rsid w:val="00AC1FC5"/>
    <w:rPr>
      <w:sz w:val="20"/>
      <w:szCs w:val="20"/>
    </w:rPr>
  </w:style>
  <w:style w:type="character" w:customStyle="1" w:styleId="FunotentextZchn">
    <w:name w:val="Fußnotentext Zchn"/>
    <w:basedOn w:val="Absatz-Standardschriftart"/>
    <w:link w:val="Funotentext"/>
    <w:uiPriority w:val="99"/>
    <w:semiHidden/>
    <w:rsid w:val="00AC1FC5"/>
    <w:rPr>
      <w:sz w:val="20"/>
      <w:szCs w:val="20"/>
    </w:rPr>
  </w:style>
  <w:style w:type="character" w:styleId="Funotenzeichen">
    <w:name w:val="footnote reference"/>
    <w:basedOn w:val="Absatz-Standardschriftart"/>
    <w:uiPriority w:val="99"/>
    <w:semiHidden/>
    <w:unhideWhenUsed/>
    <w:rsid w:val="00AC1FC5"/>
    <w:rPr>
      <w:vertAlign w:val="superscript"/>
    </w:rPr>
  </w:style>
  <w:style w:type="paragraph" w:styleId="Kopfzeile">
    <w:name w:val="header"/>
    <w:basedOn w:val="Standard"/>
    <w:link w:val="KopfzeileZchn"/>
    <w:uiPriority w:val="99"/>
    <w:unhideWhenUsed/>
    <w:rsid w:val="00E854A2"/>
    <w:pPr>
      <w:tabs>
        <w:tab w:val="center" w:pos="4536"/>
        <w:tab w:val="right" w:pos="9072"/>
      </w:tabs>
    </w:pPr>
  </w:style>
  <w:style w:type="character" w:customStyle="1" w:styleId="KopfzeileZchn">
    <w:name w:val="Kopfzeile Zchn"/>
    <w:basedOn w:val="Absatz-Standardschriftart"/>
    <w:link w:val="Kopfzeile"/>
    <w:uiPriority w:val="99"/>
    <w:rsid w:val="00E854A2"/>
  </w:style>
  <w:style w:type="paragraph" w:styleId="Fuzeile">
    <w:name w:val="footer"/>
    <w:basedOn w:val="Standard"/>
    <w:link w:val="FuzeileZchn"/>
    <w:uiPriority w:val="99"/>
    <w:unhideWhenUsed/>
    <w:rsid w:val="00E854A2"/>
    <w:pPr>
      <w:tabs>
        <w:tab w:val="center" w:pos="4536"/>
        <w:tab w:val="right" w:pos="9072"/>
      </w:tabs>
    </w:pPr>
  </w:style>
  <w:style w:type="character" w:customStyle="1" w:styleId="FuzeileZchn">
    <w:name w:val="Fußzeile Zchn"/>
    <w:basedOn w:val="Absatz-Standardschriftart"/>
    <w:link w:val="Fuzeile"/>
    <w:uiPriority w:val="99"/>
    <w:rsid w:val="00E854A2"/>
  </w:style>
  <w:style w:type="paragraph" w:styleId="Sprechblasentext">
    <w:name w:val="Balloon Text"/>
    <w:basedOn w:val="Standard"/>
    <w:link w:val="SprechblasentextZchn"/>
    <w:uiPriority w:val="99"/>
    <w:semiHidden/>
    <w:unhideWhenUsed/>
    <w:rsid w:val="00E854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4A2"/>
    <w:rPr>
      <w:rFonts w:ascii="Tahoma" w:hAnsi="Tahoma" w:cs="Tahoma"/>
      <w:sz w:val="16"/>
      <w:szCs w:val="16"/>
    </w:rPr>
  </w:style>
  <w:style w:type="character" w:styleId="Hyperlink">
    <w:name w:val="Hyperlink"/>
    <w:basedOn w:val="Absatz-Standardschriftart"/>
    <w:uiPriority w:val="99"/>
    <w:unhideWhenUsed/>
    <w:rsid w:val="006C2FE6"/>
    <w:rPr>
      <w:color w:val="0000FF" w:themeColor="hyperlink"/>
      <w:u w:val="single"/>
    </w:rPr>
  </w:style>
  <w:style w:type="character" w:styleId="Kommentarzeichen">
    <w:name w:val="annotation reference"/>
    <w:basedOn w:val="Absatz-Standardschriftart"/>
    <w:uiPriority w:val="99"/>
    <w:semiHidden/>
    <w:unhideWhenUsed/>
    <w:rsid w:val="001140C6"/>
    <w:rPr>
      <w:sz w:val="16"/>
      <w:szCs w:val="16"/>
    </w:rPr>
  </w:style>
  <w:style w:type="paragraph" w:styleId="Kommentartext">
    <w:name w:val="annotation text"/>
    <w:basedOn w:val="Standard"/>
    <w:link w:val="KommentartextZchn"/>
    <w:uiPriority w:val="99"/>
    <w:semiHidden/>
    <w:unhideWhenUsed/>
    <w:rsid w:val="001140C6"/>
    <w:rPr>
      <w:sz w:val="20"/>
      <w:szCs w:val="20"/>
    </w:rPr>
  </w:style>
  <w:style w:type="character" w:customStyle="1" w:styleId="KommentartextZchn">
    <w:name w:val="Kommentartext Zchn"/>
    <w:basedOn w:val="Absatz-Standardschriftart"/>
    <w:link w:val="Kommentartext"/>
    <w:uiPriority w:val="99"/>
    <w:semiHidden/>
    <w:rsid w:val="001140C6"/>
    <w:rPr>
      <w:sz w:val="20"/>
      <w:szCs w:val="20"/>
    </w:rPr>
  </w:style>
  <w:style w:type="paragraph" w:styleId="Kommentarthema">
    <w:name w:val="annotation subject"/>
    <w:basedOn w:val="Kommentartext"/>
    <w:next w:val="Kommentartext"/>
    <w:link w:val="KommentarthemaZchn"/>
    <w:uiPriority w:val="99"/>
    <w:semiHidden/>
    <w:unhideWhenUsed/>
    <w:rsid w:val="001140C6"/>
    <w:rPr>
      <w:b/>
      <w:bCs/>
    </w:rPr>
  </w:style>
  <w:style w:type="character" w:customStyle="1" w:styleId="KommentarthemaZchn">
    <w:name w:val="Kommentarthema Zchn"/>
    <w:basedOn w:val="KommentartextZchn"/>
    <w:link w:val="Kommentarthema"/>
    <w:uiPriority w:val="99"/>
    <w:semiHidden/>
    <w:rsid w:val="001140C6"/>
    <w:rPr>
      <w:b/>
      <w:bCs/>
      <w:sz w:val="20"/>
      <w:szCs w:val="20"/>
    </w:rPr>
  </w:style>
  <w:style w:type="paragraph" w:styleId="berarbeitung">
    <w:name w:val="Revision"/>
    <w:hidden/>
    <w:uiPriority w:val="99"/>
    <w:semiHidden/>
    <w:rsid w:val="00E15FD8"/>
  </w:style>
  <w:style w:type="character" w:customStyle="1" w:styleId="berschrift1Zchn">
    <w:name w:val="Überschrift 1 Zchn"/>
    <w:basedOn w:val="Absatz-Standardschriftart"/>
    <w:link w:val="berschrift1"/>
    <w:uiPriority w:val="9"/>
    <w:rsid w:val="00C07A9D"/>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C07A9D"/>
    <w:pPr>
      <w:spacing w:line="276" w:lineRule="auto"/>
      <w:outlineLvl w:val="9"/>
    </w:pPr>
    <w:rPr>
      <w:lang w:eastAsia="de-DE"/>
    </w:rPr>
  </w:style>
  <w:style w:type="paragraph" w:styleId="Verzeichnis2">
    <w:name w:val="toc 2"/>
    <w:basedOn w:val="Standard"/>
    <w:next w:val="Standard"/>
    <w:autoRedefine/>
    <w:uiPriority w:val="39"/>
    <w:unhideWhenUsed/>
    <w:qFormat/>
    <w:rsid w:val="00C07A9D"/>
    <w:pPr>
      <w:spacing w:after="100" w:line="276" w:lineRule="auto"/>
      <w:ind w:left="220"/>
    </w:pPr>
    <w:rPr>
      <w:rFonts w:asciiTheme="minorHAnsi" w:eastAsiaTheme="minorEastAsia" w:hAnsiTheme="minorHAnsi"/>
      <w:sz w:val="22"/>
      <w:lang w:eastAsia="de-DE"/>
    </w:rPr>
  </w:style>
  <w:style w:type="paragraph" w:styleId="Verzeichnis1">
    <w:name w:val="toc 1"/>
    <w:basedOn w:val="Standard"/>
    <w:next w:val="Standard"/>
    <w:autoRedefine/>
    <w:uiPriority w:val="39"/>
    <w:unhideWhenUsed/>
    <w:qFormat/>
    <w:rsid w:val="00EB72CB"/>
    <w:pPr>
      <w:tabs>
        <w:tab w:val="left" w:pos="440"/>
        <w:tab w:val="right" w:pos="8494"/>
      </w:tabs>
      <w:spacing w:after="100" w:line="276" w:lineRule="auto"/>
      <w:ind w:left="426" w:hanging="426"/>
    </w:pPr>
    <w:rPr>
      <w:rFonts w:asciiTheme="minorHAnsi" w:eastAsiaTheme="minorEastAsia" w:hAnsiTheme="minorHAnsi"/>
      <w:sz w:val="22"/>
      <w:lang w:eastAsia="de-DE"/>
    </w:rPr>
  </w:style>
  <w:style w:type="paragraph" w:styleId="Verzeichnis3">
    <w:name w:val="toc 3"/>
    <w:basedOn w:val="Standard"/>
    <w:next w:val="Standard"/>
    <w:autoRedefine/>
    <w:uiPriority w:val="39"/>
    <w:unhideWhenUsed/>
    <w:qFormat/>
    <w:rsid w:val="00C07A9D"/>
    <w:pPr>
      <w:spacing w:after="100" w:line="276" w:lineRule="auto"/>
      <w:ind w:left="440"/>
    </w:pPr>
    <w:rPr>
      <w:rFonts w:asciiTheme="minorHAnsi" w:eastAsiaTheme="minorEastAsia" w:hAnsiTheme="minorHAnsi"/>
      <w:sz w:val="22"/>
      <w:lang w:eastAsia="de-DE"/>
    </w:rPr>
  </w:style>
  <w:style w:type="paragraph" w:customStyle="1" w:styleId="berschriften">
    <w:name w:val="Überschriften"/>
    <w:basedOn w:val="Standard"/>
    <w:link w:val="berschriftenZchn"/>
    <w:qFormat/>
    <w:rsid w:val="007E6392"/>
    <w:pPr>
      <w:numPr>
        <w:numId w:val="16"/>
      </w:numPr>
      <w:tabs>
        <w:tab w:val="left" w:pos="851"/>
      </w:tabs>
      <w:outlineLvl w:val="0"/>
    </w:pPr>
    <w:rPr>
      <w:b/>
      <w:sz w:val="28"/>
      <w:szCs w:val="26"/>
    </w:rPr>
  </w:style>
  <w:style w:type="character" w:customStyle="1" w:styleId="berschriftenZchn">
    <w:name w:val="Überschriften Zchn"/>
    <w:basedOn w:val="Absatz-Standardschriftart"/>
    <w:link w:val="berschriften"/>
    <w:rsid w:val="007E6392"/>
    <w:rPr>
      <w:b/>
      <w:sz w:val="28"/>
      <w:szCs w:val="26"/>
    </w:rPr>
  </w:style>
  <w:style w:type="character" w:customStyle="1" w:styleId="berschrift2Zchn">
    <w:name w:val="Überschrift 2 Zchn"/>
    <w:basedOn w:val="Absatz-Standardschriftart"/>
    <w:link w:val="berschrift2"/>
    <w:uiPriority w:val="9"/>
    <w:rsid w:val="0079706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79706A"/>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79706A"/>
    <w:pPr>
      <w:spacing w:before="100" w:beforeAutospacing="1" w:after="100" w:afterAutospacing="1"/>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79706A"/>
    <w:rPr>
      <w:b/>
      <w:bCs/>
    </w:rPr>
  </w:style>
  <w:style w:type="paragraph" w:styleId="KeinLeerraum">
    <w:name w:val="No Spacing"/>
    <w:uiPriority w:val="1"/>
    <w:qFormat/>
    <w:rsid w:val="008B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2583">
      <w:bodyDiv w:val="1"/>
      <w:marLeft w:val="0"/>
      <w:marRight w:val="0"/>
      <w:marTop w:val="0"/>
      <w:marBottom w:val="0"/>
      <w:divBdr>
        <w:top w:val="none" w:sz="0" w:space="0" w:color="auto"/>
        <w:left w:val="none" w:sz="0" w:space="0" w:color="auto"/>
        <w:bottom w:val="none" w:sz="0" w:space="0" w:color="auto"/>
        <w:right w:val="none" w:sz="0" w:space="0" w:color="auto"/>
      </w:divBdr>
    </w:div>
    <w:div w:id="590358883">
      <w:bodyDiv w:val="1"/>
      <w:marLeft w:val="0"/>
      <w:marRight w:val="0"/>
      <w:marTop w:val="0"/>
      <w:marBottom w:val="0"/>
      <w:divBdr>
        <w:top w:val="none" w:sz="0" w:space="0" w:color="auto"/>
        <w:left w:val="none" w:sz="0" w:space="0" w:color="auto"/>
        <w:bottom w:val="none" w:sz="0" w:space="0" w:color="auto"/>
        <w:right w:val="none" w:sz="0" w:space="0" w:color="auto"/>
      </w:divBdr>
    </w:div>
    <w:div w:id="625501018">
      <w:bodyDiv w:val="1"/>
      <w:marLeft w:val="0"/>
      <w:marRight w:val="0"/>
      <w:marTop w:val="0"/>
      <w:marBottom w:val="0"/>
      <w:divBdr>
        <w:top w:val="none" w:sz="0" w:space="0" w:color="auto"/>
        <w:left w:val="none" w:sz="0" w:space="0" w:color="auto"/>
        <w:bottom w:val="none" w:sz="0" w:space="0" w:color="auto"/>
        <w:right w:val="none" w:sz="0" w:space="0" w:color="auto"/>
      </w:divBdr>
    </w:div>
    <w:div w:id="1390879276">
      <w:bodyDiv w:val="1"/>
      <w:marLeft w:val="0"/>
      <w:marRight w:val="0"/>
      <w:marTop w:val="0"/>
      <w:marBottom w:val="0"/>
      <w:divBdr>
        <w:top w:val="none" w:sz="0" w:space="0" w:color="auto"/>
        <w:left w:val="none" w:sz="0" w:space="0" w:color="auto"/>
        <w:bottom w:val="none" w:sz="0" w:space="0" w:color="auto"/>
        <w:right w:val="none" w:sz="0" w:space="0" w:color="auto"/>
      </w:divBdr>
    </w:div>
    <w:div w:id="181668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ialmediarecht.de" TargetMode="External"/><Relationship Id="rId18" Type="http://schemas.openxmlformats.org/officeDocument/2006/relationships/hyperlink" Target="http://www.postcro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eerhochdrei.de"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t3n.de/" TargetMode="External"/><Relationship Id="rId17" Type="http://schemas.openxmlformats.org/officeDocument/2006/relationships/hyperlink" Target="http://www.iftt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otsuite.com" TargetMode="External"/><Relationship Id="rId20" Type="http://schemas.openxmlformats.org/officeDocument/2006/relationships/hyperlink" Target="http://www.bit.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tzpolitik.org"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buffer.com" TargetMode="External"/><Relationship Id="rId23" Type="http://schemas.openxmlformats.org/officeDocument/2006/relationships/footer" Target="footer1.xml"/><Relationship Id="rId10" Type="http://schemas.openxmlformats.org/officeDocument/2006/relationships/hyperlink" Target="http://www.heise.de" TargetMode="External"/><Relationship Id="rId19" Type="http://schemas.openxmlformats.org/officeDocument/2006/relationships/hyperlink" Target="http://www.webzunder.de" TargetMode="External"/><Relationship Id="rId4" Type="http://schemas.microsoft.com/office/2007/relationships/stylesWithEffects" Target="stylesWithEffects.xml"/><Relationship Id="rId9" Type="http://schemas.openxmlformats.org/officeDocument/2006/relationships/hyperlink" Target="http://www.ard-zdf-onlinestudie.de" TargetMode="External"/><Relationship Id="rId14" Type="http://schemas.openxmlformats.org/officeDocument/2006/relationships/hyperlink" Target="http://rechtsanwalt-schwenke.de" TargetMode="External"/><Relationship Id="rId22" Type="http://schemas.openxmlformats.org/officeDocument/2006/relationships/header" Target="header1.xml"/><Relationship Id="rId35"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76C7-F1DA-4A9F-8EBE-FB6EE6DF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2869</Words>
  <Characters>18081</Characters>
  <Application>Microsoft Office Word</Application>
  <DocSecurity>4</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Gruendges</dc:creator>
  <cp:lastModifiedBy>Petra Gruendges</cp:lastModifiedBy>
  <cp:revision>2</cp:revision>
  <cp:lastPrinted>2017-01-30T15:37:00Z</cp:lastPrinted>
  <dcterms:created xsi:type="dcterms:W3CDTF">2018-06-11T13:17:00Z</dcterms:created>
  <dcterms:modified xsi:type="dcterms:W3CDTF">2018-06-11T13:17:00Z</dcterms:modified>
</cp:coreProperties>
</file>