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22EA" w:rsidRDefault="008422EA" w:rsidP="00330C68">
      <w:pPr>
        <w:spacing w:after="0" w:line="240" w:lineRule="auto"/>
        <w:rPr>
          <w:rFonts w:ascii="Trebuchet MS" w:hAnsi="Trebuchet MS"/>
          <w:sz w:val="32"/>
          <w:szCs w:val="32"/>
        </w:rPr>
      </w:pPr>
    </w:p>
    <w:p w:rsidR="008422EA" w:rsidRPr="008422EA" w:rsidRDefault="008422EA" w:rsidP="008422EA">
      <w:pPr>
        <w:jc w:val="center"/>
        <w:rPr>
          <w:rFonts w:ascii="Arial" w:hAnsi="Arial" w:cs="Arial"/>
          <w:b/>
          <w:sz w:val="40"/>
          <w:szCs w:val="40"/>
        </w:rPr>
      </w:pPr>
      <w:r w:rsidRPr="008422EA">
        <w:rPr>
          <w:rFonts w:ascii="Arial" w:hAnsi="Arial" w:cs="Arial"/>
          <w:b/>
          <w:sz w:val="40"/>
          <w:szCs w:val="40"/>
        </w:rPr>
        <w:t xml:space="preserve">Dokumentation </w:t>
      </w:r>
      <w:r w:rsidR="00330C68">
        <w:rPr>
          <w:rFonts w:ascii="Arial" w:hAnsi="Arial" w:cs="Arial"/>
          <w:b/>
          <w:sz w:val="40"/>
          <w:szCs w:val="40"/>
        </w:rPr>
        <w:t xml:space="preserve">Arbeitsgruppe </w:t>
      </w:r>
      <w:r w:rsidRPr="008422EA">
        <w:rPr>
          <w:rFonts w:ascii="Arial" w:hAnsi="Arial" w:cs="Arial"/>
          <w:b/>
          <w:sz w:val="40"/>
          <w:szCs w:val="40"/>
        </w:rPr>
        <w:t>„</w:t>
      </w:r>
      <w:r>
        <w:rPr>
          <w:rFonts w:ascii="Arial" w:hAnsi="Arial" w:cs="Arial"/>
          <w:b/>
          <w:sz w:val="40"/>
          <w:szCs w:val="40"/>
        </w:rPr>
        <w:t>Junge Betroffene</w:t>
      </w:r>
      <w:r w:rsidRPr="008422EA">
        <w:rPr>
          <w:rFonts w:ascii="Arial" w:hAnsi="Arial" w:cs="Arial"/>
          <w:b/>
          <w:sz w:val="40"/>
          <w:szCs w:val="40"/>
        </w:rPr>
        <w:t xml:space="preserve">“ im Rahmen des Projekts „Selbsthilfe der Zukunft“ </w:t>
      </w:r>
      <w:r w:rsidRPr="008422EA">
        <w:rPr>
          <w:rFonts w:ascii="Arial" w:hAnsi="Arial" w:cs="Arial"/>
          <w:b/>
          <w:sz w:val="40"/>
          <w:szCs w:val="40"/>
        </w:rPr>
        <w:br/>
        <w:t>der BAG SELBSTHILFE</w:t>
      </w:r>
    </w:p>
    <w:p w:rsidR="008422EA" w:rsidRDefault="008422EA" w:rsidP="008422EA">
      <w:pPr>
        <w:spacing w:after="0" w:line="240" w:lineRule="auto"/>
        <w:jc w:val="center"/>
        <w:rPr>
          <w:rFonts w:ascii="Trebuchet MS" w:hAnsi="Trebuchet MS"/>
          <w:sz w:val="32"/>
          <w:szCs w:val="32"/>
        </w:rPr>
      </w:pPr>
      <w:r w:rsidRPr="008422EA">
        <w:rPr>
          <w:rFonts w:ascii="Arial" w:hAnsi="Arial" w:cs="Arial"/>
          <w:sz w:val="40"/>
          <w:szCs w:val="40"/>
        </w:rPr>
        <w:t xml:space="preserve">am 22. </w:t>
      </w:r>
      <w:r>
        <w:rPr>
          <w:rFonts w:ascii="Arial" w:hAnsi="Arial" w:cs="Arial"/>
          <w:sz w:val="40"/>
          <w:szCs w:val="40"/>
        </w:rPr>
        <w:t>Juni</w:t>
      </w:r>
      <w:r w:rsidRPr="008422EA">
        <w:rPr>
          <w:rFonts w:ascii="Arial" w:hAnsi="Arial" w:cs="Arial"/>
          <w:sz w:val="40"/>
          <w:szCs w:val="40"/>
        </w:rPr>
        <w:t xml:space="preserve"> 2021 Online Meeting</w:t>
      </w:r>
    </w:p>
    <w:p w:rsidR="008422EA" w:rsidRDefault="008422EA" w:rsidP="00501FAD">
      <w:pPr>
        <w:spacing w:after="0" w:line="240" w:lineRule="auto"/>
        <w:jc w:val="center"/>
        <w:rPr>
          <w:rFonts w:ascii="Trebuchet MS" w:hAnsi="Trebuchet MS"/>
          <w:sz w:val="32"/>
          <w:szCs w:val="32"/>
        </w:rPr>
      </w:pPr>
    </w:p>
    <w:p w:rsidR="006047F4" w:rsidRDefault="006047F4" w:rsidP="00A45BD8">
      <w:pPr>
        <w:spacing w:after="0" w:line="240" w:lineRule="auto"/>
        <w:jc w:val="both"/>
        <w:rPr>
          <w:rFonts w:ascii="Trebuchet MS" w:hAnsi="Trebuchet MS"/>
          <w:sz w:val="24"/>
          <w:szCs w:val="24"/>
        </w:rPr>
      </w:pPr>
      <w:r>
        <w:rPr>
          <w:rFonts w:ascii="Trebuchet MS" w:hAnsi="Trebuchet MS"/>
          <w:sz w:val="24"/>
          <w:szCs w:val="24"/>
        </w:rPr>
        <w:t xml:space="preserve">Am 22. Juni 2021 wurde im Rahmen des Projekts „Selbsthilfe der Zukunft“ eine weitere Online-Veranstaltung </w:t>
      </w:r>
      <w:r w:rsidR="00330C68">
        <w:rPr>
          <w:rFonts w:ascii="Trebuchet MS" w:hAnsi="Trebuchet MS"/>
          <w:sz w:val="24"/>
          <w:szCs w:val="24"/>
        </w:rPr>
        <w:t>der Arbeitsgruppe</w:t>
      </w:r>
      <w:r>
        <w:rPr>
          <w:rFonts w:ascii="Trebuchet MS" w:hAnsi="Trebuchet MS"/>
          <w:sz w:val="24"/>
          <w:szCs w:val="24"/>
        </w:rPr>
        <w:t xml:space="preserve"> „Junge Betroffene“ initiiert. Dabei waren die zentralen Aspekte die </w:t>
      </w:r>
      <w:r w:rsidRPr="006047F4">
        <w:rPr>
          <w:rFonts w:ascii="Trebuchet MS" w:hAnsi="Trebuchet MS"/>
          <w:b/>
          <w:sz w:val="24"/>
          <w:szCs w:val="24"/>
        </w:rPr>
        <w:t>Jugendarbeit in Selbsthilfeorganisationen</w:t>
      </w:r>
      <w:r>
        <w:rPr>
          <w:rFonts w:ascii="Trebuchet MS" w:hAnsi="Trebuchet MS"/>
          <w:sz w:val="24"/>
          <w:szCs w:val="24"/>
        </w:rPr>
        <w:t xml:space="preserve"> und der </w:t>
      </w:r>
      <w:r w:rsidRPr="006047F4">
        <w:rPr>
          <w:rFonts w:ascii="Trebuchet MS" w:hAnsi="Trebuchet MS"/>
          <w:b/>
          <w:sz w:val="24"/>
          <w:szCs w:val="24"/>
        </w:rPr>
        <w:t>Kompetenzgewinn im Ehrenamt</w:t>
      </w:r>
      <w:r>
        <w:rPr>
          <w:rFonts w:ascii="Trebuchet MS" w:hAnsi="Trebuchet MS"/>
          <w:sz w:val="24"/>
          <w:szCs w:val="24"/>
        </w:rPr>
        <w:t>.</w:t>
      </w:r>
    </w:p>
    <w:p w:rsidR="00A45BD8" w:rsidRDefault="00A45BD8" w:rsidP="00A45BD8">
      <w:pPr>
        <w:spacing w:after="0" w:line="240" w:lineRule="auto"/>
        <w:jc w:val="both"/>
        <w:rPr>
          <w:rFonts w:ascii="Trebuchet MS" w:hAnsi="Trebuchet MS"/>
          <w:sz w:val="24"/>
          <w:szCs w:val="24"/>
        </w:rPr>
      </w:pPr>
    </w:p>
    <w:p w:rsidR="006047F4" w:rsidRDefault="00A45BD8" w:rsidP="00A45BD8">
      <w:pPr>
        <w:spacing w:after="0" w:line="240" w:lineRule="auto"/>
        <w:jc w:val="both"/>
        <w:rPr>
          <w:rFonts w:ascii="Trebuchet MS" w:hAnsi="Trebuchet MS"/>
          <w:sz w:val="24"/>
          <w:szCs w:val="24"/>
        </w:rPr>
      </w:pPr>
      <w:r>
        <w:rPr>
          <w:rFonts w:ascii="Trebuchet MS" w:hAnsi="Trebuchet MS"/>
          <w:sz w:val="24"/>
          <w:szCs w:val="24"/>
        </w:rPr>
        <w:t>Zu Beginn der Veranstaltung führte die Projektmitarbeiterin Eva Kauenhowen in d</w:t>
      </w:r>
      <w:r w:rsidR="00330C68">
        <w:rPr>
          <w:rFonts w:ascii="Trebuchet MS" w:hAnsi="Trebuchet MS"/>
          <w:sz w:val="24"/>
          <w:szCs w:val="24"/>
        </w:rPr>
        <w:t>ie Tagesordnung ein und berichtete über die aktuellen Entwicklungen aus dem Projekt „Selbsthilfe der Zukunft“.</w:t>
      </w:r>
    </w:p>
    <w:p w:rsidR="00A45BD8" w:rsidRPr="006047F4" w:rsidRDefault="00A45BD8" w:rsidP="00A45BD8">
      <w:pPr>
        <w:spacing w:after="0" w:line="240" w:lineRule="auto"/>
        <w:jc w:val="both"/>
        <w:rPr>
          <w:rFonts w:ascii="Trebuchet MS" w:hAnsi="Trebuchet MS"/>
          <w:sz w:val="24"/>
          <w:szCs w:val="24"/>
        </w:rPr>
      </w:pPr>
    </w:p>
    <w:p w:rsidR="00A45BD8" w:rsidRDefault="00A45BD8" w:rsidP="00EA3FDB">
      <w:pPr>
        <w:spacing w:after="0" w:line="240" w:lineRule="auto"/>
        <w:jc w:val="both"/>
        <w:rPr>
          <w:rFonts w:ascii="Trebuchet MS" w:hAnsi="Trebuchet MS"/>
          <w:sz w:val="24"/>
          <w:szCs w:val="24"/>
        </w:rPr>
      </w:pPr>
      <w:r>
        <w:rPr>
          <w:rFonts w:ascii="Trebuchet MS" w:hAnsi="Trebuchet MS"/>
          <w:sz w:val="24"/>
          <w:szCs w:val="24"/>
        </w:rPr>
        <w:t>Anschließend</w:t>
      </w:r>
      <w:r w:rsidR="008422EA">
        <w:rPr>
          <w:rFonts w:ascii="Trebuchet MS" w:hAnsi="Trebuchet MS"/>
          <w:sz w:val="24"/>
          <w:szCs w:val="24"/>
        </w:rPr>
        <w:t xml:space="preserve"> </w:t>
      </w:r>
      <w:r w:rsidR="007A4D08">
        <w:rPr>
          <w:rFonts w:ascii="Trebuchet MS" w:hAnsi="Trebuchet MS"/>
          <w:sz w:val="24"/>
          <w:szCs w:val="24"/>
        </w:rPr>
        <w:t>hielt der Projektmitarbeiter Marius Schlichting einen Impulsvortrag zu s</w:t>
      </w:r>
      <w:r w:rsidR="007A4D08" w:rsidRPr="007A4D08">
        <w:rPr>
          <w:rFonts w:ascii="Trebuchet MS" w:hAnsi="Trebuchet MS"/>
          <w:sz w:val="24"/>
          <w:szCs w:val="24"/>
        </w:rPr>
        <w:t>ozialwissenschaftliche</w:t>
      </w:r>
      <w:r w:rsidR="007A4D08">
        <w:rPr>
          <w:rFonts w:ascii="Trebuchet MS" w:hAnsi="Trebuchet MS"/>
          <w:sz w:val="24"/>
          <w:szCs w:val="24"/>
        </w:rPr>
        <w:t>n</w:t>
      </w:r>
      <w:r w:rsidR="007A4D08" w:rsidRPr="007A4D08">
        <w:rPr>
          <w:rFonts w:ascii="Trebuchet MS" w:hAnsi="Trebuchet MS"/>
          <w:sz w:val="24"/>
          <w:szCs w:val="24"/>
        </w:rPr>
        <w:t xml:space="preserve"> Erkenntnisse</w:t>
      </w:r>
      <w:r w:rsidR="007A4D08">
        <w:rPr>
          <w:rFonts w:ascii="Trebuchet MS" w:hAnsi="Trebuchet MS"/>
          <w:sz w:val="24"/>
          <w:szCs w:val="24"/>
        </w:rPr>
        <w:t>n</w:t>
      </w:r>
      <w:r w:rsidR="007A4D08" w:rsidRPr="007A4D08">
        <w:rPr>
          <w:rFonts w:ascii="Trebuchet MS" w:hAnsi="Trebuchet MS"/>
          <w:sz w:val="24"/>
          <w:szCs w:val="24"/>
        </w:rPr>
        <w:t xml:space="preserve"> </w:t>
      </w:r>
      <w:r w:rsidR="00330C68">
        <w:rPr>
          <w:rFonts w:ascii="Trebuchet MS" w:hAnsi="Trebuchet MS"/>
          <w:sz w:val="24"/>
          <w:szCs w:val="24"/>
        </w:rPr>
        <w:t>der</w:t>
      </w:r>
      <w:r w:rsidR="007A4D08" w:rsidRPr="007A4D08">
        <w:rPr>
          <w:rFonts w:ascii="Trebuchet MS" w:hAnsi="Trebuchet MS"/>
          <w:sz w:val="24"/>
          <w:szCs w:val="24"/>
        </w:rPr>
        <w:t xml:space="preserve"> Jugendarbeit</w:t>
      </w:r>
      <w:r w:rsidR="007A4D08">
        <w:rPr>
          <w:rFonts w:ascii="Trebuchet MS" w:hAnsi="Trebuchet MS"/>
          <w:sz w:val="24"/>
          <w:szCs w:val="24"/>
        </w:rPr>
        <w:t>. Hierbei lag</w:t>
      </w:r>
      <w:r w:rsidR="00330C68">
        <w:rPr>
          <w:rFonts w:ascii="Trebuchet MS" w:hAnsi="Trebuchet MS"/>
          <w:sz w:val="24"/>
          <w:szCs w:val="24"/>
        </w:rPr>
        <w:t>en die</w:t>
      </w:r>
      <w:r w:rsidR="007A4D08">
        <w:rPr>
          <w:rFonts w:ascii="Trebuchet MS" w:hAnsi="Trebuchet MS"/>
          <w:sz w:val="24"/>
          <w:szCs w:val="24"/>
        </w:rPr>
        <w:t xml:space="preserve"> Schwerpunkt</w:t>
      </w:r>
      <w:r w:rsidR="00330C68">
        <w:rPr>
          <w:rFonts w:ascii="Trebuchet MS" w:hAnsi="Trebuchet MS"/>
          <w:sz w:val="24"/>
          <w:szCs w:val="24"/>
        </w:rPr>
        <w:t>e auf den Entwicklungsaufgaben junger Menschen und den Möglichkeiten, wie die Jugendarbeit in der Selbsthilfe unterstützend in dieser Entwicklung zur Seite</w:t>
      </w:r>
      <w:r w:rsidR="007A4D08">
        <w:rPr>
          <w:rFonts w:ascii="Trebuchet MS" w:hAnsi="Trebuchet MS"/>
          <w:sz w:val="24"/>
          <w:szCs w:val="24"/>
        </w:rPr>
        <w:t xml:space="preserve"> </w:t>
      </w:r>
      <w:r w:rsidR="00330C68">
        <w:rPr>
          <w:rFonts w:ascii="Trebuchet MS" w:hAnsi="Trebuchet MS"/>
          <w:sz w:val="24"/>
          <w:szCs w:val="24"/>
        </w:rPr>
        <w:t xml:space="preserve">stehen kann. </w:t>
      </w:r>
      <w:r w:rsidR="007A4D08">
        <w:rPr>
          <w:rFonts w:ascii="Trebuchet MS" w:hAnsi="Trebuchet MS"/>
          <w:sz w:val="24"/>
          <w:szCs w:val="24"/>
        </w:rPr>
        <w:t xml:space="preserve"> </w:t>
      </w:r>
    </w:p>
    <w:p w:rsidR="00A45BD8" w:rsidRDefault="00A45BD8" w:rsidP="00A45BD8">
      <w:pPr>
        <w:spacing w:after="0" w:line="240" w:lineRule="auto"/>
        <w:jc w:val="center"/>
        <w:rPr>
          <w:rFonts w:ascii="Trebuchet MS" w:hAnsi="Trebuchet MS"/>
          <w:sz w:val="24"/>
          <w:szCs w:val="24"/>
        </w:rPr>
      </w:pPr>
      <w:r>
        <w:rPr>
          <w:rFonts w:ascii="Trebuchet MS" w:hAnsi="Trebuchet MS"/>
          <w:noProof/>
          <w:sz w:val="32"/>
          <w:szCs w:val="32"/>
        </w:rPr>
        <w:drawing>
          <wp:inline distT="0" distB="0" distL="0" distR="0" wp14:anchorId="371284F8" wp14:editId="5C83E9B2">
            <wp:extent cx="5731101" cy="3308350"/>
            <wp:effectExtent l="0" t="0" r="3175" b="635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40472" cy="3313760"/>
                    </a:xfrm>
                    <a:prstGeom prst="rect">
                      <a:avLst/>
                    </a:prstGeom>
                    <a:noFill/>
                    <a:ln>
                      <a:noFill/>
                    </a:ln>
                  </pic:spPr>
                </pic:pic>
              </a:graphicData>
            </a:graphic>
          </wp:inline>
        </w:drawing>
      </w:r>
    </w:p>
    <w:p w:rsidR="00A45BD8" w:rsidRDefault="00A45BD8" w:rsidP="00EA3FDB">
      <w:pPr>
        <w:spacing w:after="0" w:line="240" w:lineRule="auto"/>
        <w:jc w:val="both"/>
        <w:rPr>
          <w:rFonts w:ascii="Trebuchet MS" w:hAnsi="Trebuchet MS"/>
          <w:sz w:val="24"/>
          <w:szCs w:val="24"/>
        </w:rPr>
      </w:pPr>
    </w:p>
    <w:p w:rsidR="00330C68" w:rsidRDefault="00330C68" w:rsidP="00106B60">
      <w:pPr>
        <w:spacing w:after="0" w:line="240" w:lineRule="auto"/>
        <w:jc w:val="both"/>
        <w:rPr>
          <w:rFonts w:ascii="Trebuchet MS" w:hAnsi="Trebuchet MS"/>
          <w:sz w:val="24"/>
          <w:szCs w:val="24"/>
        </w:rPr>
      </w:pPr>
      <w:r>
        <w:rPr>
          <w:rFonts w:ascii="Trebuchet MS" w:hAnsi="Trebuchet MS"/>
          <w:sz w:val="24"/>
          <w:szCs w:val="24"/>
        </w:rPr>
        <w:lastRenderedPageBreak/>
        <w:t xml:space="preserve">Es wurde herausgestellt, dass insbesondere die Ablösung vom Elternhaus Kinder und Jugendliche mit Behinderung oder chronischer Erkrankung und ihre Familien vor eine große Herausforderung stellt. Die Selbsthilfe kann hier als vertrauensvolles Netzwerk Gleichbetroffener als Peergroup funktionieren und dabei helfen, diese Entwicklungsaufgabe zu bewältigen. </w:t>
      </w:r>
    </w:p>
    <w:p w:rsidR="00330C68" w:rsidRDefault="00330C68" w:rsidP="00106B60">
      <w:pPr>
        <w:spacing w:after="0" w:line="240" w:lineRule="auto"/>
        <w:jc w:val="both"/>
        <w:rPr>
          <w:rFonts w:ascii="Trebuchet MS" w:hAnsi="Trebuchet MS"/>
          <w:sz w:val="24"/>
          <w:szCs w:val="24"/>
        </w:rPr>
      </w:pPr>
    </w:p>
    <w:p w:rsidR="00A45BD8" w:rsidRDefault="00330C68" w:rsidP="00106B60">
      <w:pPr>
        <w:spacing w:after="0" w:line="240" w:lineRule="auto"/>
        <w:jc w:val="both"/>
        <w:rPr>
          <w:rFonts w:ascii="Trebuchet MS" w:hAnsi="Trebuchet MS"/>
          <w:sz w:val="24"/>
          <w:szCs w:val="24"/>
        </w:rPr>
      </w:pPr>
      <w:r>
        <w:rPr>
          <w:rFonts w:ascii="Trebuchet MS" w:hAnsi="Trebuchet MS"/>
          <w:sz w:val="24"/>
          <w:szCs w:val="24"/>
        </w:rPr>
        <w:t>Im weiteren Vortrag</w:t>
      </w:r>
      <w:r w:rsidR="00DC506D">
        <w:rPr>
          <w:rFonts w:ascii="Trebuchet MS" w:hAnsi="Trebuchet MS"/>
          <w:sz w:val="24"/>
          <w:szCs w:val="24"/>
        </w:rPr>
        <w:t xml:space="preserve"> stand das ehrenamtliche Engagement junger Menschen im Fokus. Hier wurde herausgearbeitet, wie sich junge Menschen für das Ehrenamt begeistern lassen, bzw. welche Strukturen dazu führen können, dass junge Menschen schnell den Spaß an ihrer Tätigkeit verlieren und</w:t>
      </w:r>
      <w:r w:rsidR="00EA3FDB">
        <w:rPr>
          <w:rFonts w:ascii="Trebuchet MS" w:hAnsi="Trebuchet MS"/>
          <w:sz w:val="24"/>
          <w:szCs w:val="24"/>
        </w:rPr>
        <w:t xml:space="preserve"> sich aus dem Ehrenamt zurückziehen.</w:t>
      </w:r>
    </w:p>
    <w:p w:rsidR="00330C68" w:rsidRDefault="00330C68" w:rsidP="00106B60">
      <w:pPr>
        <w:spacing w:after="0" w:line="240" w:lineRule="auto"/>
        <w:jc w:val="both"/>
        <w:rPr>
          <w:rFonts w:ascii="Trebuchet MS" w:hAnsi="Trebuchet MS"/>
          <w:sz w:val="32"/>
          <w:szCs w:val="32"/>
        </w:rPr>
      </w:pPr>
    </w:p>
    <w:p w:rsidR="00560E6B" w:rsidRDefault="007D50EB" w:rsidP="00106B60">
      <w:pPr>
        <w:spacing w:after="0" w:line="240" w:lineRule="auto"/>
        <w:jc w:val="both"/>
        <w:rPr>
          <w:rFonts w:ascii="Trebuchet MS" w:hAnsi="Trebuchet MS"/>
          <w:sz w:val="24"/>
          <w:szCs w:val="24"/>
        </w:rPr>
      </w:pPr>
      <w:r>
        <w:rPr>
          <w:rFonts w:ascii="Trebuchet MS" w:hAnsi="Trebuchet MS"/>
          <w:sz w:val="24"/>
          <w:szCs w:val="24"/>
        </w:rPr>
        <w:t xml:space="preserve">Im zweiten Teil der Veranstaltung stellte Frau Barbara </w:t>
      </w:r>
      <w:proofErr w:type="spellStart"/>
      <w:r>
        <w:rPr>
          <w:rFonts w:ascii="Trebuchet MS" w:hAnsi="Trebuchet MS"/>
          <w:sz w:val="24"/>
          <w:szCs w:val="24"/>
        </w:rPr>
        <w:t>Gängler</w:t>
      </w:r>
      <w:proofErr w:type="spellEnd"/>
      <w:r>
        <w:rPr>
          <w:rFonts w:ascii="Trebuchet MS" w:hAnsi="Trebuchet MS"/>
          <w:sz w:val="24"/>
          <w:szCs w:val="24"/>
        </w:rPr>
        <w:t>, Geschäftsführerin de</w:t>
      </w:r>
      <w:r w:rsidR="00560E6B">
        <w:rPr>
          <w:rFonts w:ascii="Trebuchet MS" w:hAnsi="Trebuchet MS"/>
          <w:sz w:val="24"/>
          <w:szCs w:val="24"/>
        </w:rPr>
        <w:t>r</w:t>
      </w:r>
      <w:r>
        <w:rPr>
          <w:rFonts w:ascii="Trebuchet MS" w:hAnsi="Trebuchet MS"/>
          <w:sz w:val="24"/>
          <w:szCs w:val="24"/>
        </w:rPr>
        <w:t xml:space="preserve"> </w:t>
      </w:r>
      <w:r w:rsidR="00560E6B">
        <w:rPr>
          <w:rFonts w:ascii="Trebuchet MS" w:hAnsi="Trebuchet MS"/>
          <w:sz w:val="24"/>
          <w:szCs w:val="24"/>
        </w:rPr>
        <w:t>Deutschen Cochlea Imp</w:t>
      </w:r>
      <w:r w:rsidR="00106B60">
        <w:rPr>
          <w:rFonts w:ascii="Trebuchet MS" w:hAnsi="Trebuchet MS"/>
          <w:sz w:val="24"/>
          <w:szCs w:val="24"/>
        </w:rPr>
        <w:t>l</w:t>
      </w:r>
      <w:r w:rsidR="00560E6B">
        <w:rPr>
          <w:rFonts w:ascii="Trebuchet MS" w:hAnsi="Trebuchet MS"/>
          <w:sz w:val="24"/>
          <w:szCs w:val="24"/>
        </w:rPr>
        <w:t>antat Gesellschaft,</w:t>
      </w:r>
      <w:r>
        <w:rPr>
          <w:rFonts w:ascii="Trebuchet MS" w:hAnsi="Trebuchet MS"/>
          <w:sz w:val="24"/>
          <w:szCs w:val="24"/>
        </w:rPr>
        <w:t xml:space="preserve"> </w:t>
      </w:r>
      <w:r w:rsidR="00560E6B">
        <w:rPr>
          <w:rFonts w:ascii="Trebuchet MS" w:hAnsi="Trebuchet MS"/>
          <w:sz w:val="24"/>
          <w:szCs w:val="24"/>
        </w:rPr>
        <w:t>das Projekt „JuLeiCa inklusiv!“</w:t>
      </w:r>
      <w:r>
        <w:rPr>
          <w:rFonts w:ascii="Trebuchet MS" w:hAnsi="Trebuchet MS"/>
          <w:sz w:val="24"/>
          <w:szCs w:val="24"/>
        </w:rPr>
        <w:t xml:space="preserve"> vor. </w:t>
      </w:r>
    </w:p>
    <w:p w:rsidR="00560E6B" w:rsidRDefault="00560E6B" w:rsidP="00106B60">
      <w:pPr>
        <w:spacing w:after="0" w:line="240" w:lineRule="auto"/>
        <w:jc w:val="both"/>
        <w:rPr>
          <w:rFonts w:ascii="Trebuchet MS" w:hAnsi="Trebuchet MS"/>
          <w:sz w:val="24"/>
          <w:szCs w:val="24"/>
        </w:rPr>
      </w:pPr>
      <w:r>
        <w:rPr>
          <w:rFonts w:ascii="Trebuchet MS" w:hAnsi="Trebuchet MS"/>
          <w:sz w:val="24"/>
          <w:szCs w:val="24"/>
        </w:rPr>
        <w:t>Bei der „</w:t>
      </w:r>
      <w:proofErr w:type="spellStart"/>
      <w:r>
        <w:rPr>
          <w:rFonts w:ascii="Trebuchet MS" w:hAnsi="Trebuchet MS"/>
          <w:sz w:val="24"/>
          <w:szCs w:val="24"/>
        </w:rPr>
        <w:t>JuLeiCa</w:t>
      </w:r>
      <w:proofErr w:type="spellEnd"/>
      <w:r>
        <w:rPr>
          <w:rFonts w:ascii="Trebuchet MS" w:hAnsi="Trebuchet MS"/>
          <w:sz w:val="24"/>
          <w:szCs w:val="24"/>
        </w:rPr>
        <w:t xml:space="preserve">“ genannten Jugendleiter*in-Card handelt es sich um einen bundesweit anerkannten </w:t>
      </w:r>
      <w:r w:rsidRPr="00560E6B">
        <w:rPr>
          <w:rFonts w:ascii="Trebuchet MS" w:hAnsi="Trebuchet MS"/>
          <w:sz w:val="24"/>
          <w:szCs w:val="24"/>
        </w:rPr>
        <w:t>Ausweis für ehrenamtliche Mitarbeiter</w:t>
      </w:r>
      <w:r>
        <w:rPr>
          <w:rFonts w:ascii="Trebuchet MS" w:hAnsi="Trebuchet MS"/>
          <w:sz w:val="24"/>
          <w:szCs w:val="24"/>
        </w:rPr>
        <w:t>*</w:t>
      </w:r>
      <w:r w:rsidRPr="00560E6B">
        <w:rPr>
          <w:rFonts w:ascii="Trebuchet MS" w:hAnsi="Trebuchet MS"/>
          <w:sz w:val="24"/>
          <w:szCs w:val="24"/>
        </w:rPr>
        <w:t>innen in der Jugendarbeit. Sie dient zur Legitimation und als Qualifikationsnachweis der Inhaber</w:t>
      </w:r>
      <w:r>
        <w:rPr>
          <w:rFonts w:ascii="Trebuchet MS" w:hAnsi="Trebuchet MS"/>
          <w:sz w:val="24"/>
          <w:szCs w:val="24"/>
        </w:rPr>
        <w:t>*</w:t>
      </w:r>
      <w:r w:rsidRPr="00560E6B">
        <w:rPr>
          <w:rFonts w:ascii="Trebuchet MS" w:hAnsi="Trebuchet MS"/>
          <w:sz w:val="24"/>
          <w:szCs w:val="24"/>
        </w:rPr>
        <w:t xml:space="preserve">innen.  </w:t>
      </w:r>
    </w:p>
    <w:p w:rsidR="00AE7DF3" w:rsidRDefault="00560E6B" w:rsidP="00106B60">
      <w:pPr>
        <w:spacing w:after="0" w:line="240" w:lineRule="auto"/>
        <w:jc w:val="both"/>
        <w:rPr>
          <w:rFonts w:ascii="Trebuchet MS" w:hAnsi="Trebuchet MS"/>
          <w:sz w:val="24"/>
          <w:szCs w:val="24"/>
        </w:rPr>
      </w:pPr>
      <w:r>
        <w:rPr>
          <w:rFonts w:ascii="Trebuchet MS" w:hAnsi="Trebuchet MS"/>
          <w:sz w:val="24"/>
          <w:szCs w:val="24"/>
        </w:rPr>
        <w:t>Der Verband hat in dem Projekt eine neuntägige Schulung für junge Betroffene mit Cochlea Implantat organsiert</w:t>
      </w:r>
      <w:r w:rsidR="003241BA">
        <w:rPr>
          <w:rFonts w:ascii="Trebuchet MS" w:hAnsi="Trebuchet MS"/>
          <w:sz w:val="24"/>
          <w:szCs w:val="24"/>
        </w:rPr>
        <w:t xml:space="preserve">, die speziell auf die Bedürfnisse von hörgeschädigten Jugendlichen ausgerichtet war. Durch die Unterstützung der BAG </w:t>
      </w:r>
      <w:proofErr w:type="gramStart"/>
      <w:r w:rsidR="003241BA">
        <w:rPr>
          <w:rFonts w:ascii="Trebuchet MS" w:hAnsi="Trebuchet MS"/>
          <w:sz w:val="24"/>
          <w:szCs w:val="24"/>
        </w:rPr>
        <w:t>SELBSTHILFE  und</w:t>
      </w:r>
      <w:proofErr w:type="gramEnd"/>
      <w:r w:rsidR="003241BA">
        <w:rPr>
          <w:rFonts w:ascii="Trebuchet MS" w:hAnsi="Trebuchet MS"/>
          <w:sz w:val="24"/>
          <w:szCs w:val="24"/>
        </w:rPr>
        <w:t xml:space="preserve"> des Kinder- und Jugendrings NRW ist es gelungen eine inklusive, bundesweite Schulung einzurichten, die in einem anerkannten Zertifikat mündet.</w:t>
      </w:r>
    </w:p>
    <w:p w:rsidR="00AE7DF3" w:rsidRDefault="00AE7DF3" w:rsidP="00106B60">
      <w:pPr>
        <w:spacing w:after="0" w:line="240" w:lineRule="auto"/>
        <w:jc w:val="both"/>
        <w:rPr>
          <w:rFonts w:ascii="Trebuchet MS" w:hAnsi="Trebuchet MS"/>
          <w:sz w:val="24"/>
          <w:szCs w:val="24"/>
        </w:rPr>
      </w:pPr>
      <w:r>
        <w:rPr>
          <w:rFonts w:ascii="Trebuchet MS" w:hAnsi="Trebuchet MS"/>
          <w:sz w:val="24"/>
          <w:szCs w:val="24"/>
        </w:rPr>
        <w:t>Die „</w:t>
      </w:r>
      <w:proofErr w:type="spellStart"/>
      <w:r>
        <w:rPr>
          <w:rFonts w:ascii="Trebuchet MS" w:hAnsi="Trebuchet MS"/>
          <w:sz w:val="24"/>
          <w:szCs w:val="24"/>
        </w:rPr>
        <w:t>J</w:t>
      </w:r>
      <w:r w:rsidR="003241BA">
        <w:rPr>
          <w:rFonts w:ascii="Trebuchet MS" w:hAnsi="Trebuchet MS"/>
          <w:sz w:val="24"/>
          <w:szCs w:val="24"/>
        </w:rPr>
        <w:t>uLeiCa</w:t>
      </w:r>
      <w:proofErr w:type="spellEnd"/>
      <w:r w:rsidR="003241BA">
        <w:rPr>
          <w:rFonts w:ascii="Trebuchet MS" w:hAnsi="Trebuchet MS"/>
          <w:sz w:val="24"/>
          <w:szCs w:val="24"/>
        </w:rPr>
        <w:t xml:space="preserve"> inklusiv</w:t>
      </w:r>
      <w:r>
        <w:rPr>
          <w:rFonts w:ascii="Trebuchet MS" w:hAnsi="Trebuchet MS"/>
          <w:sz w:val="24"/>
          <w:szCs w:val="24"/>
        </w:rPr>
        <w:t xml:space="preserve">“ ist ein gelungenes Beispiel dafür, wie junge Menschen Kompetenzen </w:t>
      </w:r>
      <w:r w:rsidR="003241BA">
        <w:rPr>
          <w:rFonts w:ascii="Trebuchet MS" w:hAnsi="Trebuchet MS"/>
          <w:sz w:val="24"/>
          <w:szCs w:val="24"/>
        </w:rPr>
        <w:t>in der Selbsthilfe erlangen, die sie auch in anderen Bereichen einsetzen können.</w:t>
      </w:r>
    </w:p>
    <w:p w:rsidR="00D52D94" w:rsidRDefault="00D52D94" w:rsidP="00AE7DF3">
      <w:pPr>
        <w:spacing w:after="0" w:line="240" w:lineRule="auto"/>
        <w:jc w:val="both"/>
        <w:rPr>
          <w:rFonts w:ascii="Trebuchet MS" w:hAnsi="Trebuchet MS"/>
          <w:sz w:val="24"/>
          <w:szCs w:val="24"/>
        </w:rPr>
      </w:pPr>
    </w:p>
    <w:p w:rsidR="00D52D94" w:rsidRDefault="00D52D94" w:rsidP="00AE7DF3">
      <w:pPr>
        <w:spacing w:after="0" w:line="240" w:lineRule="auto"/>
        <w:jc w:val="both"/>
        <w:rPr>
          <w:rFonts w:ascii="Trebuchet MS" w:hAnsi="Trebuchet MS"/>
          <w:sz w:val="24"/>
          <w:szCs w:val="24"/>
        </w:rPr>
      </w:pPr>
      <w:r>
        <w:rPr>
          <w:rFonts w:ascii="Trebuchet MS" w:hAnsi="Trebuchet MS"/>
          <w:noProof/>
          <w:sz w:val="24"/>
          <w:szCs w:val="24"/>
        </w:rPr>
        <w:drawing>
          <wp:inline distT="0" distB="0" distL="0" distR="0">
            <wp:extent cx="4645220" cy="3496733"/>
            <wp:effectExtent l="0" t="0" r="3175" b="889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52268" cy="3502039"/>
                    </a:xfrm>
                    <a:prstGeom prst="rect">
                      <a:avLst/>
                    </a:prstGeom>
                    <a:noFill/>
                    <a:ln>
                      <a:noFill/>
                    </a:ln>
                  </pic:spPr>
                </pic:pic>
              </a:graphicData>
            </a:graphic>
          </wp:inline>
        </w:drawing>
      </w:r>
    </w:p>
    <w:p w:rsidR="008422EA" w:rsidRDefault="00AE7DF3" w:rsidP="00AE7DF3">
      <w:pPr>
        <w:spacing w:after="0" w:line="240" w:lineRule="auto"/>
        <w:jc w:val="both"/>
        <w:rPr>
          <w:rFonts w:ascii="Trebuchet MS" w:hAnsi="Trebuchet MS"/>
          <w:sz w:val="24"/>
          <w:szCs w:val="24"/>
        </w:rPr>
      </w:pPr>
      <w:r>
        <w:rPr>
          <w:rFonts w:ascii="Trebuchet MS" w:hAnsi="Trebuchet MS"/>
          <w:sz w:val="24"/>
          <w:szCs w:val="24"/>
        </w:rPr>
        <w:lastRenderedPageBreak/>
        <w:t xml:space="preserve">  </w:t>
      </w:r>
    </w:p>
    <w:p w:rsidR="00963750" w:rsidRDefault="007D50EB" w:rsidP="00106B60">
      <w:pPr>
        <w:spacing w:after="0" w:line="240" w:lineRule="auto"/>
        <w:jc w:val="both"/>
        <w:rPr>
          <w:rFonts w:ascii="Trebuchet MS" w:hAnsi="Trebuchet MS"/>
          <w:sz w:val="24"/>
          <w:szCs w:val="24"/>
        </w:rPr>
      </w:pPr>
      <w:r>
        <w:rPr>
          <w:rFonts w:ascii="Trebuchet MS" w:hAnsi="Trebuchet MS"/>
          <w:sz w:val="24"/>
          <w:szCs w:val="24"/>
        </w:rPr>
        <w:t xml:space="preserve">Im </w:t>
      </w:r>
      <w:r w:rsidR="0000541D">
        <w:rPr>
          <w:rFonts w:ascii="Trebuchet MS" w:hAnsi="Trebuchet MS"/>
          <w:sz w:val="24"/>
          <w:szCs w:val="24"/>
        </w:rPr>
        <w:t>darauffolgenden Teil der Veranstal</w:t>
      </w:r>
      <w:r w:rsidR="00AE7DF3">
        <w:rPr>
          <w:rFonts w:ascii="Trebuchet MS" w:hAnsi="Trebuchet MS"/>
          <w:sz w:val="24"/>
          <w:szCs w:val="24"/>
        </w:rPr>
        <w:t>tung</w:t>
      </w:r>
      <w:r>
        <w:rPr>
          <w:rFonts w:ascii="Trebuchet MS" w:hAnsi="Trebuchet MS"/>
          <w:sz w:val="24"/>
          <w:szCs w:val="24"/>
        </w:rPr>
        <w:t xml:space="preserve"> stellte Herr Schlichting die Kompetenzschulungsreihe der BAG SELBSTHILFE zum Thema „Moderation“ vor, die zwischen Mai und Juni 2021 durchgeführt wurde. Herr Schlichting berichtete, wie man bei der Organisation und Durchführung der Kompetenzschulungsreihe vorgegangen ist, welche Inhalte thematisiert worden sind und </w:t>
      </w:r>
      <w:r w:rsidR="00963750">
        <w:rPr>
          <w:rFonts w:ascii="Trebuchet MS" w:hAnsi="Trebuchet MS"/>
          <w:sz w:val="24"/>
          <w:szCs w:val="24"/>
        </w:rPr>
        <w:t>worauf man bei der Umsetzung einer solchen Reihe speziell achten muss. Diese Kompetenzschulungsreihe soll als Vorbild für die Mitgliedsverbände der BAG dienen. Nach Abschluss des „Coachings“ wird eine Arbeitshilfe zu diesem Thema verfasst.</w:t>
      </w:r>
    </w:p>
    <w:p w:rsidR="007D50EB" w:rsidRPr="00EA3FDB" w:rsidRDefault="00963750" w:rsidP="00EA3FDB">
      <w:pPr>
        <w:spacing w:after="0" w:line="240" w:lineRule="auto"/>
        <w:rPr>
          <w:rFonts w:ascii="Trebuchet MS" w:hAnsi="Trebuchet MS"/>
          <w:sz w:val="24"/>
          <w:szCs w:val="24"/>
        </w:rPr>
      </w:pPr>
      <w:r>
        <w:rPr>
          <w:rFonts w:ascii="Trebuchet MS" w:hAnsi="Trebuchet MS"/>
          <w:sz w:val="24"/>
          <w:szCs w:val="24"/>
        </w:rPr>
        <w:t xml:space="preserve">  </w:t>
      </w:r>
    </w:p>
    <w:p w:rsidR="008422EA" w:rsidRDefault="00963750" w:rsidP="00963750">
      <w:pPr>
        <w:spacing w:after="0" w:line="240" w:lineRule="auto"/>
        <w:rPr>
          <w:rFonts w:ascii="Trebuchet MS" w:hAnsi="Trebuchet MS"/>
          <w:sz w:val="32"/>
          <w:szCs w:val="32"/>
        </w:rPr>
      </w:pPr>
      <w:r>
        <w:rPr>
          <w:rFonts w:ascii="Trebuchet MS" w:hAnsi="Trebuchet MS"/>
          <w:noProof/>
          <w:sz w:val="32"/>
          <w:szCs w:val="32"/>
        </w:rPr>
        <w:drawing>
          <wp:inline distT="0" distB="0" distL="0" distR="0">
            <wp:extent cx="5759450" cy="3308350"/>
            <wp:effectExtent l="0" t="0" r="0" b="635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3308350"/>
                    </a:xfrm>
                    <a:prstGeom prst="rect">
                      <a:avLst/>
                    </a:prstGeom>
                    <a:noFill/>
                    <a:ln>
                      <a:noFill/>
                    </a:ln>
                  </pic:spPr>
                </pic:pic>
              </a:graphicData>
            </a:graphic>
          </wp:inline>
        </w:drawing>
      </w:r>
    </w:p>
    <w:p w:rsidR="008422EA" w:rsidRDefault="008422EA" w:rsidP="00106B60">
      <w:pPr>
        <w:spacing w:after="0" w:line="240" w:lineRule="auto"/>
        <w:rPr>
          <w:rFonts w:ascii="Trebuchet MS" w:hAnsi="Trebuchet MS"/>
          <w:sz w:val="32"/>
          <w:szCs w:val="32"/>
        </w:rPr>
      </w:pPr>
    </w:p>
    <w:p w:rsidR="00A45BD8" w:rsidRDefault="00E155EB" w:rsidP="00106B60">
      <w:pPr>
        <w:spacing w:after="0" w:line="240" w:lineRule="auto"/>
        <w:rPr>
          <w:rFonts w:ascii="Trebuchet MS" w:hAnsi="Trebuchet MS"/>
          <w:sz w:val="24"/>
          <w:szCs w:val="24"/>
        </w:rPr>
      </w:pPr>
      <w:r>
        <w:rPr>
          <w:rFonts w:ascii="Trebuchet MS" w:hAnsi="Trebuchet MS"/>
          <w:sz w:val="24"/>
          <w:szCs w:val="24"/>
        </w:rPr>
        <w:t>Im Anschluss an die Vorträge wurde in Breakout-Räumen in Kleingruppen diskutiert, ob und wie diese Musterbeispiele in den jeweiligen Verbänden umgesetzt werden können.</w:t>
      </w:r>
      <w:r w:rsidR="00D52D94">
        <w:rPr>
          <w:rFonts w:ascii="Trebuchet MS" w:hAnsi="Trebuchet MS"/>
          <w:sz w:val="24"/>
          <w:szCs w:val="24"/>
        </w:rPr>
        <w:t xml:space="preserve"> </w:t>
      </w:r>
      <w:r w:rsidR="001E3854">
        <w:rPr>
          <w:rFonts w:ascii="Trebuchet MS" w:hAnsi="Trebuchet MS"/>
          <w:sz w:val="24"/>
          <w:szCs w:val="24"/>
        </w:rPr>
        <w:t>Hierbei sind die sich die Verbände einig, dass zum einen die Befähigung von Kindern und Jugendlichen ein autonomes, selbstständiges Leben zu führen im Fokus stehen sollte und zum anderen Spaß ein treibender Faktor ist, der auch in diesem Bereich nicht zu kurz kommen sollte.</w:t>
      </w:r>
    </w:p>
    <w:p w:rsidR="001E3854" w:rsidRDefault="001E3854" w:rsidP="00106B60">
      <w:pPr>
        <w:spacing w:after="0" w:line="240" w:lineRule="auto"/>
        <w:rPr>
          <w:rFonts w:ascii="Trebuchet MS" w:hAnsi="Trebuchet MS"/>
          <w:sz w:val="24"/>
          <w:szCs w:val="24"/>
        </w:rPr>
      </w:pPr>
    </w:p>
    <w:p w:rsidR="006047F4" w:rsidRDefault="00D52D94" w:rsidP="00106B60">
      <w:pPr>
        <w:spacing w:after="0" w:line="240" w:lineRule="auto"/>
        <w:rPr>
          <w:rFonts w:ascii="Trebuchet MS" w:hAnsi="Trebuchet MS"/>
          <w:sz w:val="24"/>
          <w:szCs w:val="24"/>
        </w:rPr>
      </w:pPr>
      <w:r>
        <w:rPr>
          <w:rFonts w:ascii="Trebuchet MS" w:hAnsi="Trebuchet MS"/>
          <w:sz w:val="24"/>
          <w:szCs w:val="24"/>
        </w:rPr>
        <w:t>Im letzten Teil der Veranstaltung stellte sich der Verein Herz Caspar e.V. vor, der sich für Junge Patient*innen in Kliniken einsetzt. Der Verein hat ein sog. „Buddy-</w:t>
      </w:r>
      <w:bookmarkStart w:id="0" w:name="_GoBack"/>
      <w:bookmarkEnd w:id="0"/>
      <w:r>
        <w:rPr>
          <w:rFonts w:ascii="Trebuchet MS" w:hAnsi="Trebuchet MS"/>
          <w:sz w:val="24"/>
          <w:szCs w:val="24"/>
        </w:rPr>
        <w:t>Programm“ ins Leben gerufen, in welchem junge ehrenamtlich Engagierte, Patient*innen in Krankenhäusern besuchen, um Zeit mit Ihnen zu verbringen, zu spielen und sie vom Klinikalltag a</w:t>
      </w:r>
      <w:r w:rsidR="006047F4">
        <w:rPr>
          <w:rFonts w:ascii="Trebuchet MS" w:hAnsi="Trebuchet MS"/>
          <w:sz w:val="24"/>
          <w:szCs w:val="24"/>
        </w:rPr>
        <w:t xml:space="preserve">bzulenken. Aufgrund der Covid-19 Pandemie wurde das Angebot </w:t>
      </w:r>
      <w:r w:rsidR="009F3457">
        <w:rPr>
          <w:rFonts w:ascii="Trebuchet MS" w:hAnsi="Trebuchet MS"/>
          <w:sz w:val="24"/>
          <w:szCs w:val="24"/>
        </w:rPr>
        <w:t>angepasst</w:t>
      </w:r>
      <w:r w:rsidR="006047F4">
        <w:rPr>
          <w:rFonts w:ascii="Trebuchet MS" w:hAnsi="Trebuchet MS"/>
          <w:sz w:val="24"/>
          <w:szCs w:val="24"/>
        </w:rPr>
        <w:t xml:space="preserve">, sodass inzwischen auch Online-Treffen </w:t>
      </w:r>
      <w:proofErr w:type="gramStart"/>
      <w:r w:rsidR="006047F4">
        <w:rPr>
          <w:rFonts w:ascii="Trebuchet MS" w:hAnsi="Trebuchet MS"/>
          <w:sz w:val="24"/>
          <w:szCs w:val="24"/>
        </w:rPr>
        <w:t>mit den Patient</w:t>
      </w:r>
      <w:proofErr w:type="gramEnd"/>
      <w:r w:rsidR="006047F4">
        <w:rPr>
          <w:rFonts w:ascii="Trebuchet MS" w:hAnsi="Trebuchet MS"/>
          <w:sz w:val="24"/>
          <w:szCs w:val="24"/>
        </w:rPr>
        <w:t>*innen möglich sind.</w:t>
      </w:r>
    </w:p>
    <w:p w:rsidR="006047F4" w:rsidRDefault="006047F4" w:rsidP="00106B60">
      <w:pPr>
        <w:spacing w:after="0" w:line="240" w:lineRule="auto"/>
        <w:rPr>
          <w:rFonts w:ascii="Trebuchet MS" w:hAnsi="Trebuchet MS"/>
          <w:sz w:val="24"/>
          <w:szCs w:val="24"/>
        </w:rPr>
      </w:pPr>
      <w:r>
        <w:rPr>
          <w:rFonts w:ascii="Trebuchet MS" w:hAnsi="Trebuchet MS"/>
          <w:sz w:val="24"/>
          <w:szCs w:val="24"/>
        </w:rPr>
        <w:t xml:space="preserve">Der Verein Herz Caspar e.V. </w:t>
      </w:r>
      <w:r w:rsidR="009F3457">
        <w:rPr>
          <w:rFonts w:ascii="Trebuchet MS" w:hAnsi="Trebuchet MS"/>
          <w:sz w:val="24"/>
          <w:szCs w:val="24"/>
        </w:rPr>
        <w:t>möchte</w:t>
      </w:r>
      <w:r>
        <w:rPr>
          <w:rFonts w:ascii="Trebuchet MS" w:hAnsi="Trebuchet MS"/>
          <w:sz w:val="24"/>
          <w:szCs w:val="24"/>
        </w:rPr>
        <w:t xml:space="preserve"> mit </w:t>
      </w:r>
      <w:r w:rsidR="009F3457">
        <w:rPr>
          <w:rFonts w:ascii="Trebuchet MS" w:hAnsi="Trebuchet MS"/>
          <w:sz w:val="24"/>
          <w:szCs w:val="24"/>
        </w:rPr>
        <w:t>den</w:t>
      </w:r>
      <w:r>
        <w:rPr>
          <w:rFonts w:ascii="Trebuchet MS" w:hAnsi="Trebuchet MS"/>
          <w:sz w:val="24"/>
          <w:szCs w:val="24"/>
        </w:rPr>
        <w:t xml:space="preserve"> Mitgliedsverbänden der BAG SELBSTHILFE in Kontakt treten zu können, um </w:t>
      </w:r>
      <w:r w:rsidR="009F3457">
        <w:rPr>
          <w:rFonts w:ascii="Trebuchet MS" w:hAnsi="Trebuchet MS"/>
          <w:sz w:val="24"/>
          <w:szCs w:val="24"/>
        </w:rPr>
        <w:t>Schnittstellen in der gegenseitigen Arbeit zu ermitteln und gemeinsam</w:t>
      </w:r>
      <w:r>
        <w:rPr>
          <w:rFonts w:ascii="Trebuchet MS" w:hAnsi="Trebuchet MS"/>
          <w:sz w:val="24"/>
          <w:szCs w:val="24"/>
        </w:rPr>
        <w:t xml:space="preserve">, noch mehr junge Patient*innen in den Kliniken </w:t>
      </w:r>
      <w:r w:rsidR="009F3457">
        <w:rPr>
          <w:rFonts w:ascii="Trebuchet MS" w:hAnsi="Trebuchet MS"/>
          <w:sz w:val="24"/>
          <w:szCs w:val="24"/>
        </w:rPr>
        <w:lastRenderedPageBreak/>
        <w:t>zu</w:t>
      </w:r>
      <w:r w:rsidR="00106B60">
        <w:rPr>
          <w:rFonts w:ascii="Trebuchet MS" w:hAnsi="Trebuchet MS"/>
          <w:sz w:val="24"/>
          <w:szCs w:val="24"/>
        </w:rPr>
        <w:t xml:space="preserve"> </w:t>
      </w:r>
      <w:r w:rsidR="009F3457">
        <w:rPr>
          <w:rFonts w:ascii="Trebuchet MS" w:hAnsi="Trebuchet MS"/>
          <w:sz w:val="24"/>
          <w:szCs w:val="24"/>
        </w:rPr>
        <w:t>erreichen</w:t>
      </w:r>
      <w:r>
        <w:rPr>
          <w:rFonts w:ascii="Trebuchet MS" w:hAnsi="Trebuchet MS"/>
          <w:sz w:val="24"/>
          <w:szCs w:val="24"/>
        </w:rPr>
        <w:t>.</w:t>
      </w:r>
      <w:r w:rsidR="00A45BD8" w:rsidRPr="00A45BD8">
        <w:rPr>
          <w:rFonts w:ascii="Trebuchet MS" w:hAnsi="Trebuchet MS"/>
          <w:noProof/>
          <w:sz w:val="24"/>
          <w:szCs w:val="24"/>
        </w:rPr>
        <w:t xml:space="preserve"> </w:t>
      </w:r>
      <w:r w:rsidR="00A45BD8">
        <w:rPr>
          <w:rFonts w:ascii="Trebuchet MS" w:hAnsi="Trebuchet MS"/>
          <w:noProof/>
          <w:sz w:val="24"/>
          <w:szCs w:val="24"/>
        </w:rPr>
        <w:drawing>
          <wp:inline distT="0" distB="0" distL="0" distR="0" wp14:anchorId="21F2E4E9" wp14:editId="7E448BF8">
            <wp:extent cx="5638800" cy="3127141"/>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63043" cy="3140586"/>
                    </a:xfrm>
                    <a:prstGeom prst="rect">
                      <a:avLst/>
                    </a:prstGeom>
                    <a:noFill/>
                    <a:ln>
                      <a:noFill/>
                    </a:ln>
                  </pic:spPr>
                </pic:pic>
              </a:graphicData>
            </a:graphic>
          </wp:inline>
        </w:drawing>
      </w:r>
    </w:p>
    <w:p w:rsidR="00D52D94" w:rsidRDefault="00D52D94" w:rsidP="00E155EB">
      <w:pPr>
        <w:spacing w:after="0" w:line="240" w:lineRule="auto"/>
        <w:rPr>
          <w:rFonts w:ascii="Trebuchet MS" w:hAnsi="Trebuchet MS"/>
          <w:sz w:val="24"/>
          <w:szCs w:val="24"/>
        </w:rPr>
      </w:pPr>
    </w:p>
    <w:p w:rsidR="00A45BD8" w:rsidRDefault="00A45BD8" w:rsidP="00501FAD">
      <w:pPr>
        <w:spacing w:after="0" w:line="240" w:lineRule="auto"/>
        <w:jc w:val="center"/>
        <w:rPr>
          <w:rFonts w:ascii="Trebuchet MS" w:hAnsi="Trebuchet MS"/>
          <w:sz w:val="32"/>
          <w:szCs w:val="32"/>
        </w:rPr>
      </w:pPr>
    </w:p>
    <w:p w:rsidR="00A45BD8" w:rsidRDefault="00A45BD8" w:rsidP="00501FAD">
      <w:pPr>
        <w:spacing w:after="0" w:line="240" w:lineRule="auto"/>
        <w:jc w:val="center"/>
        <w:rPr>
          <w:rFonts w:ascii="Trebuchet MS" w:hAnsi="Trebuchet MS"/>
          <w:sz w:val="32"/>
          <w:szCs w:val="32"/>
        </w:rPr>
      </w:pPr>
    </w:p>
    <w:p w:rsidR="002C6F4A" w:rsidRPr="00501FAD" w:rsidRDefault="00265154" w:rsidP="00501FAD">
      <w:pPr>
        <w:spacing w:after="0" w:line="240" w:lineRule="auto"/>
        <w:jc w:val="center"/>
        <w:rPr>
          <w:rFonts w:ascii="Trebuchet MS" w:hAnsi="Trebuchet MS"/>
          <w:sz w:val="32"/>
          <w:szCs w:val="32"/>
        </w:rPr>
      </w:pPr>
      <w:r>
        <w:rPr>
          <w:rFonts w:ascii="Trebuchet MS" w:hAnsi="Trebuchet MS"/>
          <w:sz w:val="32"/>
          <w:szCs w:val="32"/>
        </w:rPr>
        <w:t>Arbeitsgruppentreffen der</w:t>
      </w:r>
      <w:r w:rsidR="005409B2" w:rsidRPr="002C6F4A">
        <w:rPr>
          <w:rFonts w:ascii="Trebuchet MS" w:hAnsi="Trebuchet MS"/>
          <w:sz w:val="32"/>
          <w:szCs w:val="32"/>
        </w:rPr>
        <w:t xml:space="preserve"> BAG Selbsthilfe</w:t>
      </w:r>
    </w:p>
    <w:p w:rsidR="00265154" w:rsidRDefault="00265154" w:rsidP="00551A10">
      <w:pPr>
        <w:spacing w:after="0" w:line="240" w:lineRule="auto"/>
        <w:jc w:val="center"/>
        <w:rPr>
          <w:rFonts w:ascii="Trebuchet MS" w:hAnsi="Trebuchet MS"/>
          <w:sz w:val="32"/>
          <w:szCs w:val="32"/>
        </w:rPr>
      </w:pPr>
      <w:r>
        <w:rPr>
          <w:rFonts w:ascii="Trebuchet MS" w:hAnsi="Trebuchet MS"/>
          <w:sz w:val="32"/>
          <w:szCs w:val="32"/>
        </w:rPr>
        <w:t>„</w:t>
      </w:r>
      <w:r w:rsidR="002D5019">
        <w:rPr>
          <w:rFonts w:ascii="Trebuchet MS" w:hAnsi="Trebuchet MS"/>
          <w:sz w:val="32"/>
          <w:szCs w:val="32"/>
        </w:rPr>
        <w:t>Junge Betroffene</w:t>
      </w:r>
      <w:r>
        <w:rPr>
          <w:rFonts w:ascii="Trebuchet MS" w:hAnsi="Trebuchet MS"/>
          <w:sz w:val="32"/>
          <w:szCs w:val="32"/>
        </w:rPr>
        <w:t xml:space="preserve">“ </w:t>
      </w:r>
    </w:p>
    <w:p w:rsidR="00551A10" w:rsidRPr="002C6F4A" w:rsidRDefault="00265154" w:rsidP="00551A10">
      <w:pPr>
        <w:spacing w:after="0" w:line="240" w:lineRule="auto"/>
        <w:jc w:val="center"/>
        <w:rPr>
          <w:rFonts w:ascii="Trebuchet MS" w:hAnsi="Trebuchet MS"/>
          <w:b/>
          <w:sz w:val="32"/>
          <w:szCs w:val="32"/>
        </w:rPr>
      </w:pPr>
      <w:r>
        <w:rPr>
          <w:rFonts w:ascii="Trebuchet MS" w:hAnsi="Trebuchet MS"/>
          <w:sz w:val="32"/>
          <w:szCs w:val="32"/>
        </w:rPr>
        <w:t>im</w:t>
      </w:r>
      <w:r w:rsidR="005409B2" w:rsidRPr="002C6F4A">
        <w:rPr>
          <w:rFonts w:ascii="Trebuchet MS" w:hAnsi="Trebuchet MS"/>
          <w:sz w:val="32"/>
          <w:szCs w:val="32"/>
        </w:rPr>
        <w:t xml:space="preserve"> Rahmen des Projekts</w:t>
      </w:r>
      <w:r>
        <w:rPr>
          <w:rFonts w:ascii="Trebuchet MS" w:hAnsi="Trebuchet MS"/>
          <w:sz w:val="32"/>
          <w:szCs w:val="32"/>
        </w:rPr>
        <w:t xml:space="preserve"> </w:t>
      </w:r>
      <w:r w:rsidR="005409B2" w:rsidRPr="002C6F4A">
        <w:rPr>
          <w:rFonts w:ascii="Trebuchet MS" w:hAnsi="Trebuchet MS"/>
          <w:sz w:val="32"/>
          <w:szCs w:val="32"/>
        </w:rPr>
        <w:t>„Selbsthilfe der Zukunft“</w:t>
      </w:r>
    </w:p>
    <w:p w:rsidR="00551A10" w:rsidRPr="002C6F4A" w:rsidRDefault="00551A10" w:rsidP="00551A10">
      <w:pPr>
        <w:spacing w:after="0" w:line="240" w:lineRule="auto"/>
        <w:jc w:val="center"/>
        <w:rPr>
          <w:rFonts w:ascii="Trebuchet MS" w:hAnsi="Trebuchet MS"/>
          <w:b/>
          <w:sz w:val="32"/>
          <w:szCs w:val="32"/>
        </w:rPr>
      </w:pPr>
    </w:p>
    <w:p w:rsidR="00265154" w:rsidRPr="00950467" w:rsidRDefault="002C6F4A" w:rsidP="00950467">
      <w:pPr>
        <w:spacing w:after="0" w:line="240" w:lineRule="auto"/>
        <w:jc w:val="center"/>
        <w:rPr>
          <w:rFonts w:ascii="Trebuchet MS" w:hAnsi="Trebuchet MS"/>
          <w:sz w:val="32"/>
          <w:szCs w:val="32"/>
        </w:rPr>
      </w:pPr>
      <w:r w:rsidRPr="002C6F4A">
        <w:rPr>
          <w:rFonts w:ascii="Trebuchet MS" w:hAnsi="Trebuchet MS"/>
          <w:sz w:val="32"/>
          <w:szCs w:val="32"/>
        </w:rPr>
        <w:t xml:space="preserve">am </w:t>
      </w:r>
      <w:r w:rsidR="00581B93">
        <w:rPr>
          <w:rFonts w:ascii="Trebuchet MS" w:hAnsi="Trebuchet MS"/>
          <w:sz w:val="32"/>
          <w:szCs w:val="32"/>
        </w:rPr>
        <w:t>22</w:t>
      </w:r>
      <w:r w:rsidR="005409B2" w:rsidRPr="002C6F4A">
        <w:rPr>
          <w:rFonts w:ascii="Trebuchet MS" w:hAnsi="Trebuchet MS"/>
          <w:sz w:val="32"/>
          <w:szCs w:val="32"/>
        </w:rPr>
        <w:t xml:space="preserve">. </w:t>
      </w:r>
      <w:r w:rsidR="00DC0EFE">
        <w:rPr>
          <w:rFonts w:ascii="Trebuchet MS" w:hAnsi="Trebuchet MS"/>
          <w:sz w:val="32"/>
          <w:szCs w:val="32"/>
        </w:rPr>
        <w:t>Juni</w:t>
      </w:r>
      <w:r w:rsidR="00265154">
        <w:rPr>
          <w:rFonts w:ascii="Trebuchet MS" w:hAnsi="Trebuchet MS"/>
          <w:sz w:val="32"/>
          <w:szCs w:val="32"/>
        </w:rPr>
        <w:t xml:space="preserve"> 202</w:t>
      </w:r>
      <w:r w:rsidR="00DC0EFE">
        <w:rPr>
          <w:rFonts w:ascii="Trebuchet MS" w:hAnsi="Trebuchet MS"/>
          <w:sz w:val="32"/>
          <w:szCs w:val="32"/>
        </w:rPr>
        <w:t>1</w:t>
      </w:r>
    </w:p>
    <w:p w:rsidR="00F8321F" w:rsidRPr="002C6F4A" w:rsidRDefault="002D5019" w:rsidP="00C02C43">
      <w:pPr>
        <w:spacing w:after="0" w:line="240" w:lineRule="auto"/>
        <w:jc w:val="center"/>
        <w:rPr>
          <w:rFonts w:ascii="Trebuchet MS" w:hAnsi="Trebuchet MS"/>
          <w:sz w:val="32"/>
          <w:szCs w:val="32"/>
        </w:rPr>
      </w:pPr>
      <w:r>
        <w:rPr>
          <w:rFonts w:ascii="Trebuchet MS" w:hAnsi="Trebuchet MS"/>
          <w:sz w:val="32"/>
          <w:szCs w:val="32"/>
        </w:rPr>
        <w:t xml:space="preserve">Online </w:t>
      </w:r>
      <w:r w:rsidR="00944EE9">
        <w:rPr>
          <w:rFonts w:ascii="Trebuchet MS" w:hAnsi="Trebuchet MS"/>
          <w:sz w:val="32"/>
          <w:szCs w:val="32"/>
        </w:rPr>
        <w:t>Seminar</w:t>
      </w:r>
    </w:p>
    <w:p w:rsidR="000072EE" w:rsidRDefault="000072EE" w:rsidP="000072EE">
      <w:pPr>
        <w:spacing w:after="0" w:line="240" w:lineRule="auto"/>
        <w:jc w:val="center"/>
        <w:rPr>
          <w:rFonts w:ascii="Trebuchet MS" w:hAnsi="Trebuchet MS"/>
          <w:sz w:val="28"/>
          <w:szCs w:val="28"/>
        </w:rPr>
      </w:pPr>
    </w:p>
    <w:p w:rsidR="002C6F4A" w:rsidRDefault="000072EE" w:rsidP="000072EE">
      <w:pPr>
        <w:spacing w:after="0" w:line="240" w:lineRule="auto"/>
        <w:jc w:val="center"/>
        <w:rPr>
          <w:rFonts w:ascii="Trebuchet MS" w:hAnsi="Trebuchet MS"/>
          <w:sz w:val="28"/>
          <w:szCs w:val="28"/>
        </w:rPr>
      </w:pPr>
      <w:r w:rsidRPr="000072EE">
        <w:rPr>
          <w:rFonts w:ascii="Trebuchet MS" w:hAnsi="Trebuchet MS"/>
          <w:sz w:val="28"/>
          <w:szCs w:val="28"/>
        </w:rPr>
        <w:t xml:space="preserve">- Tagesordnung </w:t>
      </w:r>
      <w:r>
        <w:rPr>
          <w:rFonts w:ascii="Trebuchet MS" w:hAnsi="Trebuchet MS"/>
          <w:sz w:val="28"/>
          <w:szCs w:val="28"/>
        </w:rPr>
        <w:t>–</w:t>
      </w:r>
    </w:p>
    <w:p w:rsidR="000072EE" w:rsidRPr="000072EE" w:rsidRDefault="000072EE" w:rsidP="000072EE">
      <w:pPr>
        <w:spacing w:after="0" w:line="240" w:lineRule="auto"/>
        <w:jc w:val="center"/>
        <w:rPr>
          <w:rFonts w:ascii="Trebuchet MS" w:hAnsi="Trebuchet MS"/>
          <w:sz w:val="28"/>
          <w:szCs w:val="28"/>
        </w:rPr>
      </w:pPr>
    </w:p>
    <w:p w:rsidR="002C6F4A" w:rsidRDefault="002C6F4A" w:rsidP="002C6F4A">
      <w:pPr>
        <w:pStyle w:val="Listenabsatz"/>
        <w:spacing w:after="0" w:line="240" w:lineRule="auto"/>
        <w:ind w:left="2844" w:firstLine="696"/>
        <w:rPr>
          <w:rFonts w:ascii="Trebuchet MS" w:hAnsi="Trebuchet MS"/>
          <w:b/>
          <w:sz w:val="24"/>
          <w:szCs w:val="24"/>
        </w:rPr>
      </w:pPr>
      <w:r>
        <w:rPr>
          <w:rFonts w:ascii="Trebuchet MS" w:hAnsi="Trebuchet MS"/>
          <w:sz w:val="24"/>
          <w:szCs w:val="24"/>
        </w:rPr>
        <w:t xml:space="preserve">Beginn </w:t>
      </w:r>
      <w:r w:rsidR="00265154">
        <w:rPr>
          <w:rFonts w:ascii="Trebuchet MS" w:hAnsi="Trebuchet MS"/>
          <w:sz w:val="24"/>
          <w:szCs w:val="24"/>
        </w:rPr>
        <w:t>1</w:t>
      </w:r>
      <w:r w:rsidR="002D5019">
        <w:rPr>
          <w:rFonts w:ascii="Trebuchet MS" w:hAnsi="Trebuchet MS"/>
          <w:sz w:val="24"/>
          <w:szCs w:val="24"/>
        </w:rPr>
        <w:t>1</w:t>
      </w:r>
      <w:r w:rsidR="00265154">
        <w:rPr>
          <w:rFonts w:ascii="Trebuchet MS" w:hAnsi="Trebuchet MS"/>
          <w:sz w:val="24"/>
          <w:szCs w:val="24"/>
        </w:rPr>
        <w:t>:00</w:t>
      </w:r>
      <w:r>
        <w:rPr>
          <w:rFonts w:ascii="Trebuchet MS" w:hAnsi="Trebuchet MS"/>
          <w:sz w:val="24"/>
          <w:szCs w:val="24"/>
        </w:rPr>
        <w:t xml:space="preserve"> Uhr</w:t>
      </w:r>
    </w:p>
    <w:p w:rsidR="002C6F4A" w:rsidRDefault="002C6F4A" w:rsidP="00A158EC">
      <w:pPr>
        <w:pStyle w:val="Listenabsatz"/>
        <w:spacing w:after="0" w:line="240" w:lineRule="auto"/>
        <w:ind w:left="2844" w:firstLine="696"/>
        <w:rPr>
          <w:rFonts w:ascii="Trebuchet MS" w:hAnsi="Trebuchet MS"/>
          <w:b/>
          <w:sz w:val="24"/>
          <w:szCs w:val="24"/>
        </w:rPr>
      </w:pPr>
      <w:r>
        <w:rPr>
          <w:rFonts w:ascii="Trebuchet MS" w:hAnsi="Trebuchet MS"/>
          <w:sz w:val="24"/>
          <w:szCs w:val="24"/>
        </w:rPr>
        <w:t xml:space="preserve">Ende    </w:t>
      </w:r>
      <w:r w:rsidR="00265154">
        <w:rPr>
          <w:rFonts w:ascii="Trebuchet MS" w:hAnsi="Trebuchet MS"/>
          <w:sz w:val="24"/>
          <w:szCs w:val="24"/>
        </w:rPr>
        <w:t>1</w:t>
      </w:r>
      <w:r w:rsidR="00581B93">
        <w:rPr>
          <w:rFonts w:ascii="Trebuchet MS" w:hAnsi="Trebuchet MS"/>
          <w:sz w:val="24"/>
          <w:szCs w:val="24"/>
        </w:rPr>
        <w:t>4</w:t>
      </w:r>
      <w:r w:rsidR="00265154">
        <w:rPr>
          <w:rFonts w:ascii="Trebuchet MS" w:hAnsi="Trebuchet MS"/>
          <w:sz w:val="24"/>
          <w:szCs w:val="24"/>
        </w:rPr>
        <w:t>:</w:t>
      </w:r>
      <w:r w:rsidR="00581B93">
        <w:rPr>
          <w:rFonts w:ascii="Trebuchet MS" w:hAnsi="Trebuchet MS"/>
          <w:sz w:val="24"/>
          <w:szCs w:val="24"/>
        </w:rPr>
        <w:t>0</w:t>
      </w:r>
      <w:r w:rsidR="00265154">
        <w:rPr>
          <w:rFonts w:ascii="Trebuchet MS" w:hAnsi="Trebuchet MS"/>
          <w:sz w:val="24"/>
          <w:szCs w:val="24"/>
        </w:rPr>
        <w:t>0</w:t>
      </w:r>
      <w:r w:rsidR="00A06496">
        <w:rPr>
          <w:rFonts w:ascii="Trebuchet MS" w:hAnsi="Trebuchet MS"/>
          <w:sz w:val="24"/>
          <w:szCs w:val="24"/>
        </w:rPr>
        <w:t xml:space="preserve"> </w:t>
      </w:r>
      <w:r>
        <w:rPr>
          <w:rFonts w:ascii="Trebuchet MS" w:hAnsi="Trebuchet MS"/>
          <w:sz w:val="24"/>
          <w:szCs w:val="24"/>
        </w:rPr>
        <w:t>Uhr</w:t>
      </w:r>
    </w:p>
    <w:p w:rsidR="00D90E07" w:rsidRPr="001C7861" w:rsidRDefault="00D90E07" w:rsidP="00F8321F">
      <w:pPr>
        <w:spacing w:after="0" w:line="240" w:lineRule="auto"/>
        <w:rPr>
          <w:rFonts w:ascii="Trebuchet MS" w:hAnsi="Trebuchet MS"/>
          <w:b/>
          <w:sz w:val="24"/>
          <w:szCs w:val="24"/>
        </w:rPr>
      </w:pPr>
    </w:p>
    <w:tbl>
      <w:tblPr>
        <w:tblStyle w:val="Tabellenraster"/>
        <w:tblW w:w="9761" w:type="dxa"/>
        <w:tblLook w:val="04A0" w:firstRow="1" w:lastRow="0" w:firstColumn="1" w:lastColumn="0" w:noHBand="0" w:noVBand="1"/>
      </w:tblPr>
      <w:tblGrid>
        <w:gridCol w:w="1984"/>
        <w:gridCol w:w="7777"/>
      </w:tblGrid>
      <w:tr w:rsidR="007A7E32" w:rsidRPr="001C7861" w:rsidTr="00501FAD">
        <w:trPr>
          <w:trHeight w:val="397"/>
        </w:trPr>
        <w:tc>
          <w:tcPr>
            <w:tcW w:w="1984" w:type="dxa"/>
            <w:shd w:val="clear" w:color="auto" w:fill="C6D9F1" w:themeFill="text2" w:themeFillTint="33"/>
          </w:tcPr>
          <w:p w:rsidR="007A7E32" w:rsidRPr="009F1CF7" w:rsidRDefault="00C76D25" w:rsidP="0044483D">
            <w:pPr>
              <w:rPr>
                <w:rFonts w:ascii="Trebuchet MS" w:hAnsi="Trebuchet MS"/>
                <w:b/>
                <w:sz w:val="24"/>
                <w:szCs w:val="24"/>
              </w:rPr>
            </w:pPr>
            <w:r w:rsidRPr="009F1CF7">
              <w:rPr>
                <w:rFonts w:ascii="Trebuchet MS" w:hAnsi="Trebuchet MS"/>
                <w:b/>
                <w:sz w:val="24"/>
                <w:szCs w:val="24"/>
              </w:rPr>
              <w:t>1</w:t>
            </w:r>
            <w:r w:rsidR="002D5019">
              <w:rPr>
                <w:rFonts w:ascii="Trebuchet MS" w:hAnsi="Trebuchet MS"/>
                <w:b/>
                <w:sz w:val="24"/>
                <w:szCs w:val="24"/>
              </w:rPr>
              <w:t>1</w:t>
            </w:r>
            <w:r w:rsidR="007A7E32" w:rsidRPr="009F1CF7">
              <w:rPr>
                <w:rFonts w:ascii="Trebuchet MS" w:hAnsi="Trebuchet MS"/>
                <w:b/>
                <w:sz w:val="24"/>
                <w:szCs w:val="24"/>
              </w:rPr>
              <w:t>:</w:t>
            </w:r>
            <w:r w:rsidR="0044483D" w:rsidRPr="009F1CF7">
              <w:rPr>
                <w:rFonts w:ascii="Trebuchet MS" w:hAnsi="Trebuchet MS"/>
                <w:b/>
                <w:sz w:val="24"/>
                <w:szCs w:val="24"/>
              </w:rPr>
              <w:t>0</w:t>
            </w:r>
            <w:r w:rsidR="007A7E32" w:rsidRPr="009F1CF7">
              <w:rPr>
                <w:rFonts w:ascii="Trebuchet MS" w:hAnsi="Trebuchet MS"/>
                <w:b/>
                <w:sz w:val="24"/>
                <w:szCs w:val="24"/>
              </w:rPr>
              <w:t>0 Uhr</w:t>
            </w:r>
          </w:p>
        </w:tc>
        <w:tc>
          <w:tcPr>
            <w:tcW w:w="7777" w:type="dxa"/>
            <w:shd w:val="clear" w:color="auto" w:fill="C6D9F1" w:themeFill="text2" w:themeFillTint="33"/>
          </w:tcPr>
          <w:p w:rsidR="007A7E32" w:rsidRPr="009F1CF7" w:rsidRDefault="007A7E32" w:rsidP="007B7B61">
            <w:pPr>
              <w:rPr>
                <w:rFonts w:ascii="Trebuchet MS" w:hAnsi="Trebuchet MS"/>
                <w:b/>
                <w:sz w:val="24"/>
                <w:szCs w:val="24"/>
              </w:rPr>
            </w:pPr>
            <w:r w:rsidRPr="009F1CF7">
              <w:rPr>
                <w:rFonts w:ascii="Trebuchet MS" w:hAnsi="Trebuchet MS"/>
                <w:b/>
                <w:sz w:val="24"/>
                <w:szCs w:val="24"/>
              </w:rPr>
              <w:t xml:space="preserve">Begrüßung und </w:t>
            </w:r>
            <w:r w:rsidR="00CA03E2" w:rsidRPr="009F1CF7">
              <w:rPr>
                <w:rFonts w:ascii="Trebuchet MS" w:hAnsi="Trebuchet MS"/>
                <w:b/>
                <w:sz w:val="24"/>
                <w:szCs w:val="24"/>
              </w:rPr>
              <w:t>Eröffnung</w:t>
            </w:r>
          </w:p>
          <w:p w:rsidR="00D405F8" w:rsidRPr="00950467" w:rsidRDefault="00581B93" w:rsidP="0044483D">
            <w:pPr>
              <w:rPr>
                <w:rFonts w:ascii="Trebuchet MS" w:hAnsi="Trebuchet MS"/>
                <w:b/>
                <w:i/>
                <w:sz w:val="24"/>
                <w:szCs w:val="24"/>
              </w:rPr>
            </w:pPr>
            <w:r>
              <w:rPr>
                <w:rFonts w:ascii="Trebuchet MS" w:hAnsi="Trebuchet MS"/>
                <w:sz w:val="24"/>
                <w:szCs w:val="24"/>
              </w:rPr>
              <w:t>Eva Kauenhowen</w:t>
            </w:r>
            <w:r w:rsidR="00265154">
              <w:rPr>
                <w:rFonts w:ascii="Trebuchet MS" w:hAnsi="Trebuchet MS"/>
                <w:sz w:val="24"/>
                <w:szCs w:val="24"/>
              </w:rPr>
              <w:t>,</w:t>
            </w:r>
            <w:r w:rsidR="007A7E32" w:rsidRPr="001C7861">
              <w:rPr>
                <w:rFonts w:ascii="Trebuchet MS" w:hAnsi="Trebuchet MS"/>
                <w:sz w:val="24"/>
                <w:szCs w:val="24"/>
              </w:rPr>
              <w:t xml:space="preserve"> </w:t>
            </w:r>
            <w:r w:rsidR="007A7E32" w:rsidRPr="001C7861">
              <w:rPr>
                <w:rFonts w:ascii="Trebuchet MS" w:hAnsi="Trebuchet MS"/>
                <w:i/>
                <w:sz w:val="24"/>
                <w:szCs w:val="24"/>
              </w:rPr>
              <w:t>BAG SELBSTHILFE e.V.</w:t>
            </w:r>
            <w:r w:rsidR="002C6F4A">
              <w:rPr>
                <w:rFonts w:ascii="Trebuchet MS" w:hAnsi="Trebuchet MS"/>
                <w:i/>
                <w:sz w:val="24"/>
                <w:szCs w:val="24"/>
              </w:rPr>
              <w:t xml:space="preserve">, </w:t>
            </w:r>
            <w:r w:rsidR="00265154">
              <w:rPr>
                <w:rFonts w:ascii="Trebuchet MS" w:hAnsi="Trebuchet MS"/>
                <w:i/>
                <w:sz w:val="24"/>
                <w:szCs w:val="24"/>
              </w:rPr>
              <w:t>Projekt</w:t>
            </w:r>
            <w:r w:rsidR="00DC0EFE">
              <w:rPr>
                <w:rFonts w:ascii="Trebuchet MS" w:hAnsi="Trebuchet MS"/>
                <w:i/>
                <w:sz w:val="24"/>
                <w:szCs w:val="24"/>
              </w:rPr>
              <w:t>mitarbeiter*in</w:t>
            </w:r>
            <w:r w:rsidR="00265154">
              <w:rPr>
                <w:rFonts w:ascii="Trebuchet MS" w:hAnsi="Trebuchet MS"/>
                <w:i/>
                <w:sz w:val="24"/>
                <w:szCs w:val="24"/>
              </w:rPr>
              <w:t xml:space="preserve"> „Selbsthilfe der Zukunft“</w:t>
            </w:r>
          </w:p>
        </w:tc>
      </w:tr>
      <w:tr w:rsidR="00D405F8" w:rsidRPr="001C7861" w:rsidTr="00501FAD">
        <w:trPr>
          <w:trHeight w:val="397"/>
        </w:trPr>
        <w:tc>
          <w:tcPr>
            <w:tcW w:w="1984" w:type="dxa"/>
            <w:shd w:val="clear" w:color="auto" w:fill="auto"/>
          </w:tcPr>
          <w:p w:rsidR="00D405F8" w:rsidRPr="009F1CF7" w:rsidRDefault="00D405F8" w:rsidP="0044483D">
            <w:pPr>
              <w:rPr>
                <w:rFonts w:ascii="Trebuchet MS" w:hAnsi="Trebuchet MS"/>
                <w:b/>
                <w:color w:val="FFFFFF" w:themeColor="background1"/>
                <w:sz w:val="24"/>
                <w:szCs w:val="24"/>
              </w:rPr>
            </w:pPr>
            <w:r w:rsidRPr="009F1CF7">
              <w:rPr>
                <w:rFonts w:ascii="Trebuchet MS" w:hAnsi="Trebuchet MS"/>
                <w:b/>
                <w:color w:val="000000" w:themeColor="text1"/>
                <w:sz w:val="24"/>
                <w:szCs w:val="24"/>
              </w:rPr>
              <w:t>1</w:t>
            </w:r>
            <w:r w:rsidR="00944EE9">
              <w:rPr>
                <w:rFonts w:ascii="Trebuchet MS" w:hAnsi="Trebuchet MS"/>
                <w:b/>
                <w:color w:val="000000" w:themeColor="text1"/>
                <w:sz w:val="24"/>
                <w:szCs w:val="24"/>
              </w:rPr>
              <w:t>1</w:t>
            </w:r>
            <w:r w:rsidRPr="009F1CF7">
              <w:rPr>
                <w:rFonts w:ascii="Trebuchet MS" w:hAnsi="Trebuchet MS"/>
                <w:b/>
                <w:color w:val="000000" w:themeColor="text1"/>
                <w:sz w:val="24"/>
                <w:szCs w:val="24"/>
              </w:rPr>
              <w:t>:15 Uhr</w:t>
            </w:r>
            <w:r w:rsidRPr="009F1CF7">
              <w:rPr>
                <w:rFonts w:ascii="Trebuchet MS" w:hAnsi="Trebuchet MS"/>
                <w:b/>
                <w:color w:val="FFFFFF" w:themeColor="background1"/>
                <w:sz w:val="24"/>
                <w:szCs w:val="24"/>
              </w:rPr>
              <w:t>15</w:t>
            </w:r>
          </w:p>
        </w:tc>
        <w:tc>
          <w:tcPr>
            <w:tcW w:w="7777" w:type="dxa"/>
            <w:shd w:val="clear" w:color="auto" w:fill="auto"/>
          </w:tcPr>
          <w:p w:rsidR="000E5E7A" w:rsidRDefault="00DC0EFE" w:rsidP="002D5019">
            <w:pPr>
              <w:rPr>
                <w:rFonts w:ascii="Trebuchet MS" w:eastAsia="Times New Roman" w:hAnsi="Trebuchet MS"/>
                <w:b/>
                <w:color w:val="212121"/>
                <w:sz w:val="24"/>
              </w:rPr>
            </w:pPr>
            <w:r>
              <w:rPr>
                <w:rFonts w:ascii="Trebuchet MS" w:eastAsia="Times New Roman" w:hAnsi="Trebuchet MS"/>
                <w:b/>
                <w:color w:val="212121"/>
                <w:sz w:val="24"/>
              </w:rPr>
              <w:t>Impulsvortrag: Sozialwissenschaftliche Erkenntnisse zur Jugendarbeit</w:t>
            </w:r>
          </w:p>
          <w:p w:rsidR="00DC0EFE" w:rsidRPr="001C7861" w:rsidRDefault="00DC0EFE" w:rsidP="00DC0EFE">
            <w:pPr>
              <w:rPr>
                <w:rFonts w:ascii="Trebuchet MS" w:hAnsi="Trebuchet MS"/>
                <w:b/>
                <w:i/>
                <w:sz w:val="24"/>
                <w:szCs w:val="24"/>
              </w:rPr>
            </w:pPr>
            <w:r>
              <w:rPr>
                <w:rFonts w:ascii="Trebuchet MS" w:hAnsi="Trebuchet MS"/>
                <w:sz w:val="24"/>
                <w:szCs w:val="24"/>
              </w:rPr>
              <w:t>Marius Schlichting,</w:t>
            </w:r>
            <w:r w:rsidRPr="001C7861">
              <w:rPr>
                <w:rFonts w:ascii="Trebuchet MS" w:hAnsi="Trebuchet MS"/>
                <w:sz w:val="24"/>
                <w:szCs w:val="24"/>
              </w:rPr>
              <w:t xml:space="preserve"> </w:t>
            </w:r>
            <w:r w:rsidRPr="001C7861">
              <w:rPr>
                <w:rFonts w:ascii="Trebuchet MS" w:hAnsi="Trebuchet MS"/>
                <w:i/>
                <w:sz w:val="24"/>
                <w:szCs w:val="24"/>
              </w:rPr>
              <w:t>BAG SELBSTHILFE e.V.</w:t>
            </w:r>
            <w:r>
              <w:rPr>
                <w:rFonts w:ascii="Trebuchet MS" w:hAnsi="Trebuchet MS"/>
                <w:i/>
                <w:sz w:val="24"/>
                <w:szCs w:val="24"/>
              </w:rPr>
              <w:t>, Projektmitarbeiter*in „Selbsthilfe der Zukunft“</w:t>
            </w:r>
          </w:p>
          <w:p w:rsidR="00D405F8" w:rsidRPr="00581B93" w:rsidRDefault="00581B93" w:rsidP="007B7B61">
            <w:pPr>
              <w:rPr>
                <w:rFonts w:ascii="Trebuchet MS" w:hAnsi="Trebuchet MS"/>
                <w:b/>
                <w:sz w:val="24"/>
                <w:szCs w:val="24"/>
              </w:rPr>
            </w:pPr>
            <w:r w:rsidRPr="00581B93">
              <w:rPr>
                <w:rFonts w:ascii="Trebuchet MS" w:hAnsi="Trebuchet MS"/>
                <w:b/>
                <w:sz w:val="24"/>
                <w:szCs w:val="24"/>
              </w:rPr>
              <w:t xml:space="preserve">Anschließende </w:t>
            </w:r>
            <w:r>
              <w:rPr>
                <w:rFonts w:ascii="Trebuchet MS" w:hAnsi="Trebuchet MS"/>
                <w:b/>
                <w:sz w:val="24"/>
                <w:szCs w:val="24"/>
              </w:rPr>
              <w:t>Diskussion im Plenum</w:t>
            </w:r>
          </w:p>
        </w:tc>
      </w:tr>
      <w:tr w:rsidR="00D405F8" w:rsidRPr="001C7861" w:rsidTr="00501FAD">
        <w:trPr>
          <w:trHeight w:val="203"/>
        </w:trPr>
        <w:tc>
          <w:tcPr>
            <w:tcW w:w="1984" w:type="dxa"/>
            <w:shd w:val="clear" w:color="auto" w:fill="C6D9F1" w:themeFill="text2" w:themeFillTint="33"/>
          </w:tcPr>
          <w:p w:rsidR="00D405F8" w:rsidRPr="009F1CF7" w:rsidRDefault="00D405F8" w:rsidP="007B7B61">
            <w:pPr>
              <w:rPr>
                <w:rFonts w:ascii="Trebuchet MS" w:hAnsi="Trebuchet MS"/>
                <w:b/>
                <w:sz w:val="24"/>
                <w:szCs w:val="24"/>
              </w:rPr>
            </w:pPr>
            <w:r w:rsidRPr="009F1CF7">
              <w:rPr>
                <w:rFonts w:ascii="Trebuchet MS" w:hAnsi="Trebuchet MS"/>
                <w:b/>
                <w:sz w:val="24"/>
                <w:szCs w:val="24"/>
              </w:rPr>
              <w:lastRenderedPageBreak/>
              <w:t>1</w:t>
            </w:r>
            <w:r w:rsidR="00581B93">
              <w:rPr>
                <w:rFonts w:ascii="Trebuchet MS" w:hAnsi="Trebuchet MS"/>
                <w:b/>
                <w:sz w:val="24"/>
                <w:szCs w:val="24"/>
              </w:rPr>
              <w:t>2</w:t>
            </w:r>
            <w:r w:rsidR="0096088A" w:rsidRPr="009F1CF7">
              <w:rPr>
                <w:rFonts w:ascii="Trebuchet MS" w:hAnsi="Trebuchet MS"/>
                <w:b/>
                <w:sz w:val="24"/>
                <w:szCs w:val="24"/>
              </w:rPr>
              <w:t>:</w:t>
            </w:r>
            <w:r w:rsidR="00581B93">
              <w:rPr>
                <w:rFonts w:ascii="Trebuchet MS" w:hAnsi="Trebuchet MS"/>
                <w:b/>
                <w:sz w:val="24"/>
                <w:szCs w:val="24"/>
              </w:rPr>
              <w:t>00</w:t>
            </w:r>
            <w:r w:rsidRPr="009F1CF7">
              <w:rPr>
                <w:rFonts w:ascii="Trebuchet MS" w:hAnsi="Trebuchet MS"/>
                <w:b/>
                <w:sz w:val="24"/>
                <w:szCs w:val="24"/>
              </w:rPr>
              <w:t xml:space="preserve"> Uhr</w:t>
            </w:r>
          </w:p>
        </w:tc>
        <w:tc>
          <w:tcPr>
            <w:tcW w:w="7777" w:type="dxa"/>
            <w:shd w:val="clear" w:color="auto" w:fill="C6D9F1" w:themeFill="text2" w:themeFillTint="33"/>
          </w:tcPr>
          <w:p w:rsidR="00DC0EFE" w:rsidRDefault="00DC0EFE" w:rsidP="00DC0EFE">
            <w:pPr>
              <w:rPr>
                <w:rFonts w:ascii="Trebuchet MS" w:hAnsi="Trebuchet MS"/>
                <w:sz w:val="24"/>
                <w:szCs w:val="24"/>
              </w:rPr>
            </w:pPr>
            <w:r>
              <w:rPr>
                <w:rFonts w:ascii="Trebuchet MS" w:hAnsi="Trebuchet MS"/>
                <w:b/>
                <w:sz w:val="24"/>
                <w:szCs w:val="24"/>
              </w:rPr>
              <w:t>Kompetenzgewinn im Ehrenamt</w:t>
            </w:r>
            <w:r>
              <w:rPr>
                <w:rFonts w:ascii="Trebuchet MS" w:hAnsi="Trebuchet MS"/>
                <w:b/>
                <w:sz w:val="24"/>
                <w:szCs w:val="24"/>
              </w:rPr>
              <w:br/>
            </w:r>
            <w:r>
              <w:rPr>
                <w:rFonts w:ascii="Trebuchet MS" w:hAnsi="Trebuchet MS"/>
                <w:sz w:val="24"/>
                <w:szCs w:val="24"/>
              </w:rPr>
              <w:t xml:space="preserve">Wie kann Ehrenamt und Ausbildung sinnvoll kombiniert werden? Wie können Verbände Anreize für junge Betroffene setzen? </w:t>
            </w:r>
          </w:p>
          <w:p w:rsidR="00B203B6" w:rsidRPr="00950467" w:rsidRDefault="00950467" w:rsidP="00DC0EFE">
            <w:pPr>
              <w:pStyle w:val="Listenabsatz"/>
              <w:numPr>
                <w:ilvl w:val="0"/>
                <w:numId w:val="12"/>
              </w:numPr>
              <w:rPr>
                <w:rFonts w:ascii="Trebuchet MS" w:hAnsi="Trebuchet MS"/>
                <w:i/>
                <w:sz w:val="24"/>
                <w:szCs w:val="24"/>
              </w:rPr>
            </w:pPr>
            <w:r w:rsidRPr="00950467">
              <w:rPr>
                <w:rFonts w:ascii="Trebuchet MS" w:hAnsi="Trebuchet MS"/>
                <w:sz w:val="24"/>
                <w:szCs w:val="24"/>
              </w:rPr>
              <w:t>Vorstellung des Projektes „</w:t>
            </w:r>
            <w:proofErr w:type="spellStart"/>
            <w:r w:rsidRPr="00950467">
              <w:rPr>
                <w:rFonts w:ascii="Trebuchet MS" w:hAnsi="Trebuchet MS"/>
                <w:sz w:val="24"/>
                <w:szCs w:val="24"/>
              </w:rPr>
              <w:t>JuLeiCa</w:t>
            </w:r>
            <w:proofErr w:type="spellEnd"/>
            <w:r w:rsidRPr="00950467">
              <w:rPr>
                <w:rFonts w:ascii="Trebuchet MS" w:hAnsi="Trebuchet MS"/>
                <w:sz w:val="24"/>
                <w:szCs w:val="24"/>
              </w:rPr>
              <w:t xml:space="preserve"> inklusiv!“ durch Barbara </w:t>
            </w:r>
            <w:proofErr w:type="spellStart"/>
            <w:r w:rsidRPr="00950467">
              <w:rPr>
                <w:rFonts w:ascii="Trebuchet MS" w:hAnsi="Trebuchet MS"/>
                <w:sz w:val="24"/>
                <w:szCs w:val="24"/>
              </w:rPr>
              <w:t>Gängler</w:t>
            </w:r>
            <w:proofErr w:type="spellEnd"/>
            <w:r w:rsidRPr="00950467">
              <w:rPr>
                <w:rFonts w:ascii="Trebuchet MS" w:hAnsi="Trebuchet MS"/>
                <w:sz w:val="24"/>
                <w:szCs w:val="24"/>
              </w:rPr>
              <w:t xml:space="preserve">, </w:t>
            </w:r>
            <w:r w:rsidRPr="00950467">
              <w:rPr>
                <w:rFonts w:ascii="Trebuchet MS" w:hAnsi="Trebuchet MS"/>
                <w:i/>
                <w:sz w:val="24"/>
                <w:szCs w:val="24"/>
              </w:rPr>
              <w:t>DCIG e.V., Geschäftsführerin</w:t>
            </w:r>
          </w:p>
          <w:p w:rsidR="000C6983" w:rsidRPr="00DC0EFE" w:rsidRDefault="00DC0EFE" w:rsidP="00950467">
            <w:pPr>
              <w:pStyle w:val="Listenabsatz"/>
              <w:numPr>
                <w:ilvl w:val="0"/>
                <w:numId w:val="12"/>
              </w:numPr>
              <w:rPr>
                <w:rFonts w:ascii="Trebuchet MS" w:hAnsi="Trebuchet MS"/>
                <w:b/>
                <w:i/>
                <w:sz w:val="24"/>
                <w:szCs w:val="24"/>
              </w:rPr>
            </w:pPr>
            <w:r w:rsidRPr="00950467">
              <w:rPr>
                <w:rFonts w:ascii="Trebuchet MS" w:hAnsi="Trebuchet MS"/>
                <w:sz w:val="24"/>
                <w:szCs w:val="24"/>
              </w:rPr>
              <w:t xml:space="preserve">Vorstellung der Kompetenzschulungsreihe der BAG SELBSTHILFE zur Weiterbildung junger Betroffener </w:t>
            </w:r>
            <w:r w:rsidR="00950467">
              <w:rPr>
                <w:rFonts w:ascii="Trebuchet MS" w:hAnsi="Trebuchet MS"/>
                <w:sz w:val="24"/>
                <w:szCs w:val="24"/>
              </w:rPr>
              <w:t xml:space="preserve">durch </w:t>
            </w:r>
            <w:r w:rsidR="00581B93">
              <w:rPr>
                <w:rFonts w:ascii="Trebuchet MS" w:hAnsi="Trebuchet MS"/>
                <w:sz w:val="24"/>
                <w:szCs w:val="24"/>
              </w:rPr>
              <w:t>Marius Schlichting</w:t>
            </w:r>
            <w:r>
              <w:rPr>
                <w:rFonts w:ascii="Trebuchet MS" w:hAnsi="Trebuchet MS"/>
                <w:sz w:val="24"/>
                <w:szCs w:val="24"/>
              </w:rPr>
              <w:t>,</w:t>
            </w:r>
            <w:r w:rsidRPr="001C7861">
              <w:rPr>
                <w:rFonts w:ascii="Trebuchet MS" w:hAnsi="Trebuchet MS"/>
                <w:sz w:val="24"/>
                <w:szCs w:val="24"/>
              </w:rPr>
              <w:t xml:space="preserve"> </w:t>
            </w:r>
            <w:r w:rsidRPr="001C7861">
              <w:rPr>
                <w:rFonts w:ascii="Trebuchet MS" w:hAnsi="Trebuchet MS"/>
                <w:i/>
                <w:sz w:val="24"/>
                <w:szCs w:val="24"/>
              </w:rPr>
              <w:t>BAG SELBSTHILFE e.V.</w:t>
            </w:r>
            <w:r>
              <w:rPr>
                <w:rFonts w:ascii="Trebuchet MS" w:hAnsi="Trebuchet MS"/>
                <w:i/>
                <w:sz w:val="24"/>
                <w:szCs w:val="24"/>
              </w:rPr>
              <w:t>, Projektmitarbeiter „Selbsthilfe der Zukunft“</w:t>
            </w:r>
          </w:p>
        </w:tc>
      </w:tr>
      <w:tr w:rsidR="00D405F8" w:rsidRPr="001C7861" w:rsidTr="00501FAD">
        <w:trPr>
          <w:trHeight w:val="205"/>
        </w:trPr>
        <w:tc>
          <w:tcPr>
            <w:tcW w:w="1984" w:type="dxa"/>
            <w:shd w:val="clear" w:color="auto" w:fill="auto"/>
          </w:tcPr>
          <w:p w:rsidR="00430D50" w:rsidRPr="009F1CF7" w:rsidRDefault="00D405F8" w:rsidP="00CA03E2">
            <w:pPr>
              <w:rPr>
                <w:rFonts w:ascii="Trebuchet MS" w:hAnsi="Trebuchet MS"/>
                <w:b/>
                <w:sz w:val="24"/>
                <w:szCs w:val="24"/>
              </w:rPr>
            </w:pPr>
            <w:r w:rsidRPr="009F1CF7">
              <w:rPr>
                <w:rFonts w:ascii="Trebuchet MS" w:hAnsi="Trebuchet MS"/>
                <w:b/>
                <w:sz w:val="24"/>
                <w:szCs w:val="24"/>
              </w:rPr>
              <w:t>1</w:t>
            </w:r>
            <w:r w:rsidR="00265154">
              <w:rPr>
                <w:rFonts w:ascii="Trebuchet MS" w:hAnsi="Trebuchet MS"/>
                <w:b/>
                <w:sz w:val="24"/>
                <w:szCs w:val="24"/>
              </w:rPr>
              <w:t>2</w:t>
            </w:r>
            <w:r w:rsidRPr="009F1CF7">
              <w:rPr>
                <w:rFonts w:ascii="Trebuchet MS" w:hAnsi="Trebuchet MS"/>
                <w:b/>
                <w:sz w:val="24"/>
                <w:szCs w:val="24"/>
              </w:rPr>
              <w:t>:</w:t>
            </w:r>
            <w:r w:rsidR="004F2940">
              <w:rPr>
                <w:rFonts w:ascii="Trebuchet MS" w:hAnsi="Trebuchet MS"/>
                <w:b/>
                <w:sz w:val="24"/>
                <w:szCs w:val="24"/>
              </w:rPr>
              <w:t>4</w:t>
            </w:r>
            <w:r w:rsidR="000C6983">
              <w:rPr>
                <w:rFonts w:ascii="Trebuchet MS" w:hAnsi="Trebuchet MS"/>
                <w:b/>
                <w:sz w:val="24"/>
                <w:szCs w:val="24"/>
              </w:rPr>
              <w:t>5</w:t>
            </w:r>
            <w:r w:rsidR="00430D50" w:rsidRPr="009F1CF7">
              <w:rPr>
                <w:rFonts w:ascii="Trebuchet MS" w:hAnsi="Trebuchet MS"/>
                <w:b/>
                <w:sz w:val="24"/>
                <w:szCs w:val="24"/>
              </w:rPr>
              <w:t xml:space="preserve"> </w:t>
            </w:r>
            <w:r w:rsidRPr="009F1CF7">
              <w:rPr>
                <w:rFonts w:ascii="Trebuchet MS" w:hAnsi="Trebuchet MS"/>
                <w:b/>
                <w:sz w:val="24"/>
                <w:szCs w:val="24"/>
              </w:rPr>
              <w:t>Uhr</w:t>
            </w:r>
          </w:p>
          <w:p w:rsidR="00430D50" w:rsidRPr="009F1CF7" w:rsidRDefault="00430D50" w:rsidP="00430D50">
            <w:pPr>
              <w:rPr>
                <w:rFonts w:ascii="Trebuchet MS" w:hAnsi="Trebuchet MS"/>
                <w:b/>
                <w:sz w:val="24"/>
                <w:szCs w:val="24"/>
              </w:rPr>
            </w:pPr>
          </w:p>
          <w:p w:rsidR="00430D50" w:rsidRPr="009F1CF7" w:rsidRDefault="00430D50" w:rsidP="00430D50">
            <w:pPr>
              <w:rPr>
                <w:rFonts w:ascii="Trebuchet MS" w:hAnsi="Trebuchet MS"/>
                <w:b/>
                <w:sz w:val="24"/>
                <w:szCs w:val="24"/>
              </w:rPr>
            </w:pPr>
          </w:p>
          <w:p w:rsidR="00D405F8" w:rsidRPr="009F1CF7" w:rsidRDefault="00D405F8" w:rsidP="00430D50">
            <w:pPr>
              <w:rPr>
                <w:rFonts w:ascii="Trebuchet MS" w:hAnsi="Trebuchet MS"/>
                <w:b/>
                <w:sz w:val="24"/>
                <w:szCs w:val="24"/>
              </w:rPr>
            </w:pPr>
          </w:p>
        </w:tc>
        <w:tc>
          <w:tcPr>
            <w:tcW w:w="7777" w:type="dxa"/>
          </w:tcPr>
          <w:p w:rsidR="000C6983" w:rsidRDefault="000C6983" w:rsidP="000C6983">
            <w:pPr>
              <w:rPr>
                <w:rFonts w:ascii="Trebuchet MS" w:hAnsi="Trebuchet MS"/>
                <w:b/>
                <w:sz w:val="24"/>
                <w:szCs w:val="24"/>
              </w:rPr>
            </w:pPr>
            <w:r w:rsidRPr="002D5019">
              <w:rPr>
                <w:rFonts w:ascii="Trebuchet MS" w:hAnsi="Trebuchet MS"/>
                <w:b/>
                <w:sz w:val="24"/>
                <w:szCs w:val="24"/>
              </w:rPr>
              <w:t xml:space="preserve">Praxisteil: Gruppenarbeit </w:t>
            </w:r>
          </w:p>
          <w:p w:rsidR="000C6983" w:rsidRDefault="00DC0EFE" w:rsidP="000C6983">
            <w:pPr>
              <w:rPr>
                <w:rFonts w:ascii="Trebuchet MS" w:hAnsi="Trebuchet MS"/>
                <w:sz w:val="24"/>
                <w:szCs w:val="24"/>
              </w:rPr>
            </w:pPr>
            <w:r>
              <w:rPr>
                <w:rFonts w:ascii="Trebuchet MS" w:hAnsi="Trebuchet MS"/>
                <w:sz w:val="24"/>
                <w:szCs w:val="24"/>
              </w:rPr>
              <w:t>Wie können diese Musterbeispiele auf die eigene Arbeit im Verband übertragen werden? Lassen sich Train-</w:t>
            </w:r>
            <w:proofErr w:type="spellStart"/>
            <w:r>
              <w:rPr>
                <w:rFonts w:ascii="Trebuchet MS" w:hAnsi="Trebuchet MS"/>
                <w:sz w:val="24"/>
                <w:szCs w:val="24"/>
              </w:rPr>
              <w:t>the</w:t>
            </w:r>
            <w:proofErr w:type="spellEnd"/>
            <w:r>
              <w:rPr>
                <w:rFonts w:ascii="Trebuchet MS" w:hAnsi="Trebuchet MS"/>
                <w:sz w:val="24"/>
                <w:szCs w:val="24"/>
              </w:rPr>
              <w:t>-Trainer Ansätze etablieren?</w:t>
            </w:r>
          </w:p>
          <w:p w:rsidR="00DC0EFE" w:rsidRPr="0086728B" w:rsidRDefault="00DC0EFE" w:rsidP="000C6983">
            <w:pPr>
              <w:rPr>
                <w:rFonts w:ascii="Trebuchet MS" w:hAnsi="Trebuchet MS"/>
                <w:i/>
                <w:sz w:val="24"/>
                <w:szCs w:val="24"/>
              </w:rPr>
            </w:pPr>
            <w:r>
              <w:rPr>
                <w:rFonts w:ascii="Trebuchet MS" w:hAnsi="Trebuchet MS"/>
                <w:b/>
                <w:sz w:val="24"/>
                <w:szCs w:val="24"/>
              </w:rPr>
              <w:t>D</w:t>
            </w:r>
            <w:r w:rsidRPr="00676338">
              <w:rPr>
                <w:rFonts w:ascii="Trebuchet MS" w:hAnsi="Trebuchet MS"/>
                <w:b/>
                <w:sz w:val="24"/>
                <w:szCs w:val="24"/>
              </w:rPr>
              <w:t>iskussion und Reflektion</w:t>
            </w:r>
            <w:r>
              <w:rPr>
                <w:rFonts w:ascii="Trebuchet MS" w:hAnsi="Trebuchet MS"/>
                <w:b/>
                <w:sz w:val="24"/>
                <w:szCs w:val="24"/>
              </w:rPr>
              <w:t xml:space="preserve"> in Break-Out-Rooms</w:t>
            </w:r>
          </w:p>
        </w:tc>
      </w:tr>
      <w:tr w:rsidR="00950467" w:rsidRPr="00950467" w:rsidTr="00950467">
        <w:trPr>
          <w:trHeight w:val="410"/>
        </w:trPr>
        <w:tc>
          <w:tcPr>
            <w:tcW w:w="1984" w:type="dxa"/>
            <w:shd w:val="clear" w:color="auto" w:fill="C6D9F1" w:themeFill="text2" w:themeFillTint="33"/>
          </w:tcPr>
          <w:p w:rsidR="00581B93" w:rsidRPr="00950467" w:rsidRDefault="00581B93" w:rsidP="004D37FB">
            <w:pPr>
              <w:rPr>
                <w:rFonts w:ascii="Trebuchet MS" w:hAnsi="Trebuchet MS"/>
                <w:b/>
                <w:sz w:val="24"/>
                <w:szCs w:val="24"/>
              </w:rPr>
            </w:pPr>
            <w:r w:rsidRPr="00950467">
              <w:rPr>
                <w:rFonts w:ascii="Trebuchet MS" w:hAnsi="Trebuchet MS"/>
                <w:b/>
                <w:sz w:val="24"/>
                <w:szCs w:val="24"/>
              </w:rPr>
              <w:t>13:45 Uhr</w:t>
            </w:r>
          </w:p>
        </w:tc>
        <w:tc>
          <w:tcPr>
            <w:tcW w:w="7777" w:type="dxa"/>
            <w:shd w:val="clear" w:color="auto" w:fill="C6D9F1" w:themeFill="text2" w:themeFillTint="33"/>
          </w:tcPr>
          <w:p w:rsidR="00581B93" w:rsidRPr="00950467" w:rsidRDefault="00581B93" w:rsidP="007B7B61">
            <w:pPr>
              <w:rPr>
                <w:rFonts w:ascii="Trebuchet MS" w:hAnsi="Trebuchet MS"/>
                <w:b/>
                <w:sz w:val="24"/>
                <w:szCs w:val="24"/>
              </w:rPr>
            </w:pPr>
            <w:r w:rsidRPr="00950467">
              <w:rPr>
                <w:rFonts w:ascii="Trebuchet MS" w:hAnsi="Trebuchet MS"/>
                <w:b/>
                <w:sz w:val="24"/>
                <w:szCs w:val="24"/>
              </w:rPr>
              <w:t>Exkurs: Erreichen junger Menschen in besonderen Situationen</w:t>
            </w:r>
          </w:p>
          <w:p w:rsidR="00581B93" w:rsidRPr="00950467" w:rsidRDefault="00950467" w:rsidP="007B7B61">
            <w:pPr>
              <w:rPr>
                <w:rFonts w:ascii="Trebuchet MS" w:hAnsi="Trebuchet MS"/>
                <w:sz w:val="24"/>
                <w:szCs w:val="24"/>
              </w:rPr>
            </w:pPr>
            <w:r w:rsidRPr="00950467">
              <w:rPr>
                <w:rFonts w:ascii="Trebuchet MS" w:hAnsi="Trebuchet MS"/>
                <w:sz w:val="24"/>
                <w:szCs w:val="24"/>
              </w:rPr>
              <w:t xml:space="preserve">Vorstellung des Vereins </w:t>
            </w:r>
            <w:r w:rsidR="00581B93" w:rsidRPr="00950467">
              <w:rPr>
                <w:rFonts w:ascii="Trebuchet MS" w:hAnsi="Trebuchet MS"/>
                <w:b/>
                <w:sz w:val="24"/>
                <w:szCs w:val="24"/>
              </w:rPr>
              <w:t>HerzCaspar e.V.</w:t>
            </w:r>
            <w:r>
              <w:rPr>
                <w:rFonts w:ascii="Trebuchet MS" w:hAnsi="Trebuchet MS"/>
                <w:sz w:val="24"/>
                <w:szCs w:val="24"/>
              </w:rPr>
              <w:t xml:space="preserve"> durch ein Vereinsmitglied </w:t>
            </w:r>
          </w:p>
        </w:tc>
      </w:tr>
      <w:tr w:rsidR="00D405F8" w:rsidRPr="001C7861" w:rsidTr="00501FAD">
        <w:trPr>
          <w:trHeight w:val="410"/>
        </w:trPr>
        <w:tc>
          <w:tcPr>
            <w:tcW w:w="1984" w:type="dxa"/>
            <w:shd w:val="clear" w:color="auto" w:fill="FFFFFF" w:themeFill="background1"/>
          </w:tcPr>
          <w:p w:rsidR="00D405F8" w:rsidRPr="009F1CF7" w:rsidRDefault="000072EE" w:rsidP="004D37FB">
            <w:pPr>
              <w:rPr>
                <w:rFonts w:ascii="Trebuchet MS" w:hAnsi="Trebuchet MS"/>
                <w:b/>
                <w:sz w:val="24"/>
                <w:szCs w:val="24"/>
              </w:rPr>
            </w:pPr>
            <w:r>
              <w:rPr>
                <w:rFonts w:ascii="Trebuchet MS" w:hAnsi="Trebuchet MS"/>
                <w:b/>
                <w:sz w:val="24"/>
                <w:szCs w:val="24"/>
              </w:rPr>
              <w:t>1</w:t>
            </w:r>
            <w:r w:rsidR="00581B93">
              <w:rPr>
                <w:rFonts w:ascii="Trebuchet MS" w:hAnsi="Trebuchet MS"/>
                <w:b/>
                <w:sz w:val="24"/>
                <w:szCs w:val="24"/>
              </w:rPr>
              <w:t>4</w:t>
            </w:r>
            <w:r>
              <w:rPr>
                <w:rFonts w:ascii="Trebuchet MS" w:hAnsi="Trebuchet MS"/>
                <w:b/>
                <w:sz w:val="24"/>
                <w:szCs w:val="24"/>
              </w:rPr>
              <w:t>:</w:t>
            </w:r>
            <w:r w:rsidR="00581B93">
              <w:rPr>
                <w:rFonts w:ascii="Trebuchet MS" w:hAnsi="Trebuchet MS"/>
                <w:b/>
                <w:sz w:val="24"/>
                <w:szCs w:val="24"/>
              </w:rPr>
              <w:t>0</w:t>
            </w:r>
            <w:r>
              <w:rPr>
                <w:rFonts w:ascii="Trebuchet MS" w:hAnsi="Trebuchet MS"/>
                <w:b/>
                <w:sz w:val="24"/>
                <w:szCs w:val="24"/>
              </w:rPr>
              <w:t>0 Uhr</w:t>
            </w:r>
          </w:p>
        </w:tc>
        <w:tc>
          <w:tcPr>
            <w:tcW w:w="7777" w:type="dxa"/>
            <w:shd w:val="clear" w:color="auto" w:fill="FFFFFF" w:themeFill="background1"/>
          </w:tcPr>
          <w:p w:rsidR="00430D50" w:rsidRPr="009F1CF7" w:rsidRDefault="00D405F8" w:rsidP="007B7B61">
            <w:pPr>
              <w:rPr>
                <w:rFonts w:ascii="Trebuchet MS" w:hAnsi="Trebuchet MS"/>
                <w:b/>
                <w:sz w:val="24"/>
                <w:szCs w:val="24"/>
              </w:rPr>
            </w:pPr>
            <w:r w:rsidRPr="009F1CF7">
              <w:rPr>
                <w:rFonts w:ascii="Trebuchet MS" w:hAnsi="Trebuchet MS"/>
                <w:b/>
                <w:sz w:val="24"/>
                <w:szCs w:val="24"/>
              </w:rPr>
              <w:t>Ende der Veranstaltung</w:t>
            </w:r>
          </w:p>
          <w:p w:rsidR="00D405F8" w:rsidRPr="001C7861" w:rsidRDefault="00D405F8" w:rsidP="007B7B61">
            <w:pPr>
              <w:rPr>
                <w:rFonts w:ascii="Trebuchet MS" w:hAnsi="Trebuchet MS"/>
                <w:b/>
                <w:sz w:val="24"/>
                <w:szCs w:val="24"/>
              </w:rPr>
            </w:pPr>
          </w:p>
        </w:tc>
      </w:tr>
    </w:tbl>
    <w:p w:rsidR="00E61735" w:rsidRPr="009F1CF7" w:rsidRDefault="00E61735" w:rsidP="00F8321F">
      <w:pPr>
        <w:spacing w:after="0" w:line="240" w:lineRule="auto"/>
        <w:rPr>
          <w:rFonts w:ascii="Trebuchet MS" w:hAnsi="Trebuchet MS"/>
          <w:sz w:val="24"/>
        </w:rPr>
      </w:pPr>
    </w:p>
    <w:p w:rsidR="00B45788" w:rsidRPr="001C7861" w:rsidRDefault="00696AF7" w:rsidP="006009B0">
      <w:pPr>
        <w:tabs>
          <w:tab w:val="left" w:pos="2820"/>
        </w:tabs>
        <w:rPr>
          <w:rFonts w:ascii="Trebuchet MS" w:hAnsi="Trebuchet MS"/>
          <w:b/>
          <w:sz w:val="18"/>
        </w:rPr>
      </w:pPr>
      <w:r w:rsidRPr="001C7861">
        <w:rPr>
          <w:rFonts w:ascii="Trebuchet MS" w:hAnsi="Trebuchet MS"/>
          <w:sz w:val="18"/>
        </w:rPr>
        <w:t>G</w:t>
      </w:r>
      <w:r w:rsidR="00C32AE4" w:rsidRPr="001C7861">
        <w:rPr>
          <w:rFonts w:ascii="Trebuchet MS" w:hAnsi="Trebuchet MS"/>
          <w:sz w:val="18"/>
        </w:rPr>
        <w:t>eförder</w:t>
      </w:r>
      <w:r w:rsidRPr="001C7861">
        <w:rPr>
          <w:rFonts w:ascii="Trebuchet MS" w:hAnsi="Trebuchet MS"/>
          <w:sz w:val="18"/>
        </w:rPr>
        <w:t>t</w:t>
      </w:r>
      <w:r w:rsidR="00C32AE4" w:rsidRPr="001C7861">
        <w:rPr>
          <w:rFonts w:ascii="Trebuchet MS" w:hAnsi="Trebuchet MS"/>
          <w:sz w:val="18"/>
        </w:rPr>
        <w:t xml:space="preserve"> durch:</w:t>
      </w:r>
      <w:r w:rsidR="006009B0">
        <w:rPr>
          <w:rFonts w:ascii="Trebuchet MS" w:hAnsi="Trebuchet MS"/>
          <w:sz w:val="18"/>
        </w:rPr>
        <w:tab/>
      </w:r>
    </w:p>
    <w:p w:rsidR="00C32AE4" w:rsidRPr="001C7861" w:rsidRDefault="00C32AE4">
      <w:pPr>
        <w:rPr>
          <w:rFonts w:ascii="Trebuchet MS" w:hAnsi="Trebuchet MS"/>
          <w:b/>
        </w:rPr>
      </w:pPr>
      <w:r w:rsidRPr="001C7861">
        <w:rPr>
          <w:rFonts w:ascii="Trebuchet MS" w:hAnsi="Trebuchet MS"/>
        </w:rPr>
        <w:t xml:space="preserve">   </w:t>
      </w:r>
      <w:r w:rsidR="008B36D4" w:rsidRPr="001C7861">
        <w:rPr>
          <w:rFonts w:ascii="Trebuchet MS" w:hAnsi="Trebuchet MS"/>
        </w:rPr>
        <w:t xml:space="preserve">  </w:t>
      </w:r>
      <w:r w:rsidRPr="001C7861">
        <w:rPr>
          <w:rFonts w:ascii="Trebuchet MS" w:hAnsi="Trebuchet MS"/>
        </w:rPr>
        <w:t xml:space="preserve">  </w:t>
      </w:r>
      <w:r w:rsidR="00696AF7" w:rsidRPr="001C7861">
        <w:rPr>
          <w:rFonts w:ascii="Trebuchet MS" w:hAnsi="Trebuchet MS"/>
          <w:noProof/>
          <w:lang w:eastAsia="de-DE"/>
        </w:rPr>
        <w:drawing>
          <wp:inline distT="0" distB="0" distL="0" distR="0" wp14:anchorId="5455802A" wp14:editId="6F22B19B">
            <wp:extent cx="1571625" cy="369570"/>
            <wp:effectExtent l="0" t="0" r="0" b="0"/>
            <wp:docPr id="1" name="Grafik 1" descr="Z:\gruendges auf Server (Server) (Z)\Texte\Förderung der BAG SELBSTHILFE KK-SHF\2017\BARMER GEK Evaluation IV, SH-Kongress MD\BARMER_Logo_RGB.png"/>
            <wp:cNvGraphicFramePr/>
            <a:graphic xmlns:a="http://schemas.openxmlformats.org/drawingml/2006/main">
              <a:graphicData uri="http://schemas.openxmlformats.org/drawingml/2006/picture">
                <pic:pic xmlns:pic="http://schemas.openxmlformats.org/drawingml/2006/picture">
                  <pic:nvPicPr>
                    <pic:cNvPr id="1" name="Grafik 1" descr="Z:\gruendges auf Server (Server) (Z)\Texte\Förderung der BAG SELBSTHILFE KK-SHF\2017\BARMER GEK Evaluation IV, SH-Kongress MD\BARMER_Logo_RGB.pn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73181" cy="369936"/>
                    </a:xfrm>
                    <a:prstGeom prst="rect">
                      <a:avLst/>
                    </a:prstGeom>
                    <a:noFill/>
                    <a:ln>
                      <a:noFill/>
                    </a:ln>
                  </pic:spPr>
                </pic:pic>
              </a:graphicData>
            </a:graphic>
          </wp:inline>
        </w:drawing>
      </w:r>
      <w:r w:rsidR="00696AF7" w:rsidRPr="001C7861">
        <w:rPr>
          <w:rFonts w:ascii="Trebuchet MS" w:hAnsi="Trebuchet MS"/>
        </w:rPr>
        <w:t xml:space="preserve"> </w:t>
      </w:r>
      <w:r w:rsidR="00696AF7" w:rsidRPr="001C7861">
        <w:rPr>
          <w:rFonts w:ascii="Trebuchet MS" w:hAnsi="Trebuchet MS"/>
          <w:noProof/>
          <w:lang w:eastAsia="de-DE"/>
        </w:rPr>
        <w:t xml:space="preserve">                       </w:t>
      </w:r>
      <w:r w:rsidR="00696AF7" w:rsidRPr="001C7861">
        <w:rPr>
          <w:rFonts w:ascii="Trebuchet MS" w:hAnsi="Trebuchet MS"/>
          <w:noProof/>
          <w:lang w:eastAsia="de-DE"/>
        </w:rPr>
        <w:drawing>
          <wp:inline distT="0" distB="0" distL="0" distR="0" wp14:anchorId="793C2ED1" wp14:editId="14DD0FA0">
            <wp:extent cx="1095375" cy="931700"/>
            <wp:effectExtent l="0" t="0" r="0" b="1905"/>
            <wp:docPr id="2" name="Grafik 2" descr="C:\Users\ufischer\AppData\Local\Microsoft\Windows\Temporary Internet Files\Content.Word\BMG_Office_Farbe_de_WB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fischer\AppData\Local\Microsoft\Windows\Temporary Internet Files\Content.Word\BMG_Office_Farbe_de_WBZ.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27907" cy="959371"/>
                    </a:xfrm>
                    <a:prstGeom prst="rect">
                      <a:avLst/>
                    </a:prstGeom>
                    <a:noFill/>
                    <a:ln>
                      <a:noFill/>
                    </a:ln>
                  </pic:spPr>
                </pic:pic>
              </a:graphicData>
            </a:graphic>
          </wp:inline>
        </w:drawing>
      </w:r>
    </w:p>
    <w:sectPr w:rsidR="00C32AE4" w:rsidRPr="001C7861" w:rsidSect="006A11C1">
      <w:head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479F" w:rsidRDefault="00E5479F" w:rsidP="00F8321F">
      <w:pPr>
        <w:spacing w:after="0" w:line="240" w:lineRule="auto"/>
      </w:pPr>
      <w:r>
        <w:separator/>
      </w:r>
    </w:p>
  </w:endnote>
  <w:endnote w:type="continuationSeparator" w:id="0">
    <w:p w:rsidR="00E5479F" w:rsidRDefault="00E5479F" w:rsidP="00F83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479F" w:rsidRDefault="00E5479F" w:rsidP="00F8321F">
      <w:pPr>
        <w:spacing w:after="0" w:line="240" w:lineRule="auto"/>
      </w:pPr>
      <w:r>
        <w:separator/>
      </w:r>
    </w:p>
  </w:footnote>
  <w:footnote w:type="continuationSeparator" w:id="0">
    <w:p w:rsidR="00E5479F" w:rsidRDefault="00E5479F" w:rsidP="00F83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321F" w:rsidRDefault="00F8321F">
    <w:pPr>
      <w:pStyle w:val="Kopfzeile"/>
    </w:pPr>
    <w:r>
      <w:rPr>
        <w:rFonts w:ascii="Trebuchet MS" w:hAnsi="Trebuchet MS"/>
        <w:noProof/>
        <w:lang w:eastAsia="de-DE"/>
      </w:rPr>
      <w:drawing>
        <wp:inline distT="0" distB="0" distL="0" distR="0" wp14:anchorId="22EF757C" wp14:editId="577AD9A2">
          <wp:extent cx="947047" cy="702310"/>
          <wp:effectExtent l="0" t="0" r="5715" b="2540"/>
          <wp:docPr id="9" name="Grafik 9" descr="Beschreibung: Beschreibung: BAG_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eschreibung: Beschreibung: BAG_Logo-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4132" cy="707564"/>
                  </a:xfrm>
                  <a:prstGeom prst="rect">
                    <a:avLst/>
                  </a:prstGeom>
                  <a:noFill/>
                  <a:ln>
                    <a:noFill/>
                  </a:ln>
                </pic:spPr>
              </pic:pic>
            </a:graphicData>
          </a:graphic>
        </wp:inline>
      </w:drawing>
    </w:r>
  </w:p>
  <w:p w:rsidR="00432CF4" w:rsidRDefault="00432CF4">
    <w:pPr>
      <w:pStyle w:val="Kopfzeile"/>
    </w:pPr>
  </w:p>
  <w:p w:rsidR="0010219B" w:rsidRDefault="0010219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F76C8"/>
    <w:multiLevelType w:val="hybridMultilevel"/>
    <w:tmpl w:val="9EB40814"/>
    <w:lvl w:ilvl="0" w:tplc="CAA001A6">
      <w:start w:val="15"/>
      <w:numFmt w:val="bullet"/>
      <w:lvlText w:val="-"/>
      <w:lvlJc w:val="left"/>
      <w:pPr>
        <w:ind w:left="720" w:hanging="360"/>
      </w:pPr>
      <w:rPr>
        <w:rFonts w:ascii="Trebuchet MS" w:eastAsiaTheme="minorHAnsi" w:hAnsi="Trebuchet M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F1F15F5"/>
    <w:multiLevelType w:val="hybridMultilevel"/>
    <w:tmpl w:val="076AC534"/>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35059FA"/>
    <w:multiLevelType w:val="hybridMultilevel"/>
    <w:tmpl w:val="25B4D1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F4F3454"/>
    <w:multiLevelType w:val="hybridMultilevel"/>
    <w:tmpl w:val="2D7428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4A55DB8"/>
    <w:multiLevelType w:val="hybridMultilevel"/>
    <w:tmpl w:val="A83CBA3E"/>
    <w:lvl w:ilvl="0" w:tplc="8154E900">
      <w:numFmt w:val="bullet"/>
      <w:lvlText w:val="-"/>
      <w:lvlJc w:val="left"/>
      <w:pPr>
        <w:ind w:left="720" w:hanging="360"/>
      </w:pPr>
      <w:rPr>
        <w:rFonts w:ascii="Trebuchet MS" w:eastAsiaTheme="minorHAnsi" w:hAnsi="Trebuchet MS" w:cstheme="minorBidi"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4BA10F5"/>
    <w:multiLevelType w:val="hybridMultilevel"/>
    <w:tmpl w:val="C4069B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8AC6C12"/>
    <w:multiLevelType w:val="hybridMultilevel"/>
    <w:tmpl w:val="632ABA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BE23A54"/>
    <w:multiLevelType w:val="hybridMultilevel"/>
    <w:tmpl w:val="A05ECD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9593D9B"/>
    <w:multiLevelType w:val="hybridMultilevel"/>
    <w:tmpl w:val="FC90D028"/>
    <w:lvl w:ilvl="0" w:tplc="A4968926">
      <w:start w:val="15"/>
      <w:numFmt w:val="bullet"/>
      <w:lvlText w:val="-"/>
      <w:lvlJc w:val="left"/>
      <w:pPr>
        <w:ind w:left="3900" w:hanging="360"/>
      </w:pPr>
      <w:rPr>
        <w:rFonts w:ascii="Trebuchet MS" w:eastAsiaTheme="minorHAnsi" w:hAnsi="Trebuchet MS" w:cstheme="minorBidi" w:hint="default"/>
      </w:rPr>
    </w:lvl>
    <w:lvl w:ilvl="1" w:tplc="04070003" w:tentative="1">
      <w:start w:val="1"/>
      <w:numFmt w:val="bullet"/>
      <w:lvlText w:val="o"/>
      <w:lvlJc w:val="left"/>
      <w:pPr>
        <w:ind w:left="4620" w:hanging="360"/>
      </w:pPr>
      <w:rPr>
        <w:rFonts w:ascii="Courier New" w:hAnsi="Courier New" w:cs="Courier New" w:hint="default"/>
      </w:rPr>
    </w:lvl>
    <w:lvl w:ilvl="2" w:tplc="04070005" w:tentative="1">
      <w:start w:val="1"/>
      <w:numFmt w:val="bullet"/>
      <w:lvlText w:val=""/>
      <w:lvlJc w:val="left"/>
      <w:pPr>
        <w:ind w:left="5340" w:hanging="360"/>
      </w:pPr>
      <w:rPr>
        <w:rFonts w:ascii="Wingdings" w:hAnsi="Wingdings" w:hint="default"/>
      </w:rPr>
    </w:lvl>
    <w:lvl w:ilvl="3" w:tplc="04070001" w:tentative="1">
      <w:start w:val="1"/>
      <w:numFmt w:val="bullet"/>
      <w:lvlText w:val=""/>
      <w:lvlJc w:val="left"/>
      <w:pPr>
        <w:ind w:left="6060" w:hanging="360"/>
      </w:pPr>
      <w:rPr>
        <w:rFonts w:ascii="Symbol" w:hAnsi="Symbol" w:hint="default"/>
      </w:rPr>
    </w:lvl>
    <w:lvl w:ilvl="4" w:tplc="04070003" w:tentative="1">
      <w:start w:val="1"/>
      <w:numFmt w:val="bullet"/>
      <w:lvlText w:val="o"/>
      <w:lvlJc w:val="left"/>
      <w:pPr>
        <w:ind w:left="6780" w:hanging="360"/>
      </w:pPr>
      <w:rPr>
        <w:rFonts w:ascii="Courier New" w:hAnsi="Courier New" w:cs="Courier New" w:hint="default"/>
      </w:rPr>
    </w:lvl>
    <w:lvl w:ilvl="5" w:tplc="04070005" w:tentative="1">
      <w:start w:val="1"/>
      <w:numFmt w:val="bullet"/>
      <w:lvlText w:val=""/>
      <w:lvlJc w:val="left"/>
      <w:pPr>
        <w:ind w:left="7500" w:hanging="360"/>
      </w:pPr>
      <w:rPr>
        <w:rFonts w:ascii="Wingdings" w:hAnsi="Wingdings" w:hint="default"/>
      </w:rPr>
    </w:lvl>
    <w:lvl w:ilvl="6" w:tplc="04070001" w:tentative="1">
      <w:start w:val="1"/>
      <w:numFmt w:val="bullet"/>
      <w:lvlText w:val=""/>
      <w:lvlJc w:val="left"/>
      <w:pPr>
        <w:ind w:left="8220" w:hanging="360"/>
      </w:pPr>
      <w:rPr>
        <w:rFonts w:ascii="Symbol" w:hAnsi="Symbol" w:hint="default"/>
      </w:rPr>
    </w:lvl>
    <w:lvl w:ilvl="7" w:tplc="04070003" w:tentative="1">
      <w:start w:val="1"/>
      <w:numFmt w:val="bullet"/>
      <w:lvlText w:val="o"/>
      <w:lvlJc w:val="left"/>
      <w:pPr>
        <w:ind w:left="8940" w:hanging="360"/>
      </w:pPr>
      <w:rPr>
        <w:rFonts w:ascii="Courier New" w:hAnsi="Courier New" w:cs="Courier New" w:hint="default"/>
      </w:rPr>
    </w:lvl>
    <w:lvl w:ilvl="8" w:tplc="04070005" w:tentative="1">
      <w:start w:val="1"/>
      <w:numFmt w:val="bullet"/>
      <w:lvlText w:val=""/>
      <w:lvlJc w:val="left"/>
      <w:pPr>
        <w:ind w:left="9660" w:hanging="360"/>
      </w:pPr>
      <w:rPr>
        <w:rFonts w:ascii="Wingdings" w:hAnsi="Wingdings" w:hint="default"/>
      </w:rPr>
    </w:lvl>
  </w:abstractNum>
  <w:abstractNum w:abstractNumId="9" w15:restartNumberingAfterBreak="0">
    <w:nsid w:val="6FA71AAE"/>
    <w:multiLevelType w:val="hybridMultilevel"/>
    <w:tmpl w:val="F834935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13375E4"/>
    <w:multiLevelType w:val="hybridMultilevel"/>
    <w:tmpl w:val="C3D2094E"/>
    <w:lvl w:ilvl="0" w:tplc="B8B6C9CA">
      <w:start w:val="15"/>
      <w:numFmt w:val="bullet"/>
      <w:lvlText w:val="-"/>
      <w:lvlJc w:val="left"/>
      <w:pPr>
        <w:ind w:left="720" w:hanging="360"/>
      </w:pPr>
      <w:rPr>
        <w:rFonts w:ascii="Trebuchet MS" w:eastAsiaTheme="minorHAnsi" w:hAnsi="Trebuchet M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7BC448D"/>
    <w:multiLevelType w:val="multilevel"/>
    <w:tmpl w:val="2EFCDA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num>
  <w:num w:numId="2">
    <w:abstractNumId w:val="6"/>
  </w:num>
  <w:num w:numId="3">
    <w:abstractNumId w:val="2"/>
  </w:num>
  <w:num w:numId="4">
    <w:abstractNumId w:val="1"/>
  </w:num>
  <w:num w:numId="5">
    <w:abstractNumId w:val="9"/>
  </w:num>
  <w:num w:numId="6">
    <w:abstractNumId w:val="4"/>
  </w:num>
  <w:num w:numId="7">
    <w:abstractNumId w:val="3"/>
  </w:num>
  <w:num w:numId="8">
    <w:abstractNumId w:val="8"/>
  </w:num>
  <w:num w:numId="9">
    <w:abstractNumId w:val="10"/>
  </w:num>
  <w:num w:numId="10">
    <w:abstractNumId w:val="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9B0"/>
    <w:rsid w:val="0000541D"/>
    <w:rsid w:val="000072EE"/>
    <w:rsid w:val="00051819"/>
    <w:rsid w:val="00057568"/>
    <w:rsid w:val="00066CF8"/>
    <w:rsid w:val="00066DC6"/>
    <w:rsid w:val="000729BE"/>
    <w:rsid w:val="00075F35"/>
    <w:rsid w:val="000A09E9"/>
    <w:rsid w:val="000C04D4"/>
    <w:rsid w:val="000C14A5"/>
    <w:rsid w:val="000C6983"/>
    <w:rsid w:val="000C6B37"/>
    <w:rsid w:val="000E5E7A"/>
    <w:rsid w:val="0010219B"/>
    <w:rsid w:val="00106B60"/>
    <w:rsid w:val="00111925"/>
    <w:rsid w:val="001318E1"/>
    <w:rsid w:val="00132E41"/>
    <w:rsid w:val="00151701"/>
    <w:rsid w:val="00153A0E"/>
    <w:rsid w:val="00173F3A"/>
    <w:rsid w:val="00177717"/>
    <w:rsid w:val="0018145C"/>
    <w:rsid w:val="001A33DF"/>
    <w:rsid w:val="001C7861"/>
    <w:rsid w:val="001E2B67"/>
    <w:rsid w:val="001E3854"/>
    <w:rsid w:val="001E7BC7"/>
    <w:rsid w:val="00200D92"/>
    <w:rsid w:val="002378BC"/>
    <w:rsid w:val="00242D82"/>
    <w:rsid w:val="00261054"/>
    <w:rsid w:val="00265154"/>
    <w:rsid w:val="0029312C"/>
    <w:rsid w:val="00294C26"/>
    <w:rsid w:val="002B0372"/>
    <w:rsid w:val="002C6F4A"/>
    <w:rsid w:val="002D5019"/>
    <w:rsid w:val="002E6A66"/>
    <w:rsid w:val="002E6AF2"/>
    <w:rsid w:val="00312758"/>
    <w:rsid w:val="003241BA"/>
    <w:rsid w:val="00330C68"/>
    <w:rsid w:val="0037509D"/>
    <w:rsid w:val="003915FF"/>
    <w:rsid w:val="003A4410"/>
    <w:rsid w:val="003B4F5D"/>
    <w:rsid w:val="003C06C7"/>
    <w:rsid w:val="003C1F55"/>
    <w:rsid w:val="00405F90"/>
    <w:rsid w:val="004169FA"/>
    <w:rsid w:val="00423432"/>
    <w:rsid w:val="00423EF6"/>
    <w:rsid w:val="00425F2D"/>
    <w:rsid w:val="00430D50"/>
    <w:rsid w:val="00431B47"/>
    <w:rsid w:val="00432CF4"/>
    <w:rsid w:val="00434678"/>
    <w:rsid w:val="0044483D"/>
    <w:rsid w:val="00453D66"/>
    <w:rsid w:val="00454D1E"/>
    <w:rsid w:val="0046230A"/>
    <w:rsid w:val="0046532D"/>
    <w:rsid w:val="00470682"/>
    <w:rsid w:val="00471A65"/>
    <w:rsid w:val="00485762"/>
    <w:rsid w:val="004922A0"/>
    <w:rsid w:val="004D37FB"/>
    <w:rsid w:val="004E3D56"/>
    <w:rsid w:val="004E5DF8"/>
    <w:rsid w:val="004F2940"/>
    <w:rsid w:val="00501FAD"/>
    <w:rsid w:val="00527910"/>
    <w:rsid w:val="00527BCB"/>
    <w:rsid w:val="005409B2"/>
    <w:rsid w:val="00551A10"/>
    <w:rsid w:val="00560E6B"/>
    <w:rsid w:val="00581B93"/>
    <w:rsid w:val="0058298D"/>
    <w:rsid w:val="005A5230"/>
    <w:rsid w:val="005B3547"/>
    <w:rsid w:val="005C3592"/>
    <w:rsid w:val="005F1280"/>
    <w:rsid w:val="006009B0"/>
    <w:rsid w:val="006047F4"/>
    <w:rsid w:val="00604D98"/>
    <w:rsid w:val="00611584"/>
    <w:rsid w:val="00631F98"/>
    <w:rsid w:val="0064322A"/>
    <w:rsid w:val="0065511D"/>
    <w:rsid w:val="00672BF7"/>
    <w:rsid w:val="00696AF7"/>
    <w:rsid w:val="006A11C1"/>
    <w:rsid w:val="006B01E5"/>
    <w:rsid w:val="006B39F0"/>
    <w:rsid w:val="006B4D68"/>
    <w:rsid w:val="006C6B11"/>
    <w:rsid w:val="006D42A7"/>
    <w:rsid w:val="00700E29"/>
    <w:rsid w:val="00720A1B"/>
    <w:rsid w:val="00730ADB"/>
    <w:rsid w:val="007338A5"/>
    <w:rsid w:val="0074385E"/>
    <w:rsid w:val="0074683E"/>
    <w:rsid w:val="007609B0"/>
    <w:rsid w:val="007638CC"/>
    <w:rsid w:val="00770E45"/>
    <w:rsid w:val="0077239C"/>
    <w:rsid w:val="007A4D08"/>
    <w:rsid w:val="007A7E32"/>
    <w:rsid w:val="007B5290"/>
    <w:rsid w:val="007B7CB7"/>
    <w:rsid w:val="007D3856"/>
    <w:rsid w:val="007D50EB"/>
    <w:rsid w:val="00821625"/>
    <w:rsid w:val="00825E1B"/>
    <w:rsid w:val="008422EA"/>
    <w:rsid w:val="0086728B"/>
    <w:rsid w:val="008713D2"/>
    <w:rsid w:val="008767EE"/>
    <w:rsid w:val="00877151"/>
    <w:rsid w:val="00891277"/>
    <w:rsid w:val="00897832"/>
    <w:rsid w:val="008B36D4"/>
    <w:rsid w:val="008B3979"/>
    <w:rsid w:val="008C3257"/>
    <w:rsid w:val="008C71AF"/>
    <w:rsid w:val="008F3248"/>
    <w:rsid w:val="009035D8"/>
    <w:rsid w:val="00906C29"/>
    <w:rsid w:val="00932415"/>
    <w:rsid w:val="00944EE9"/>
    <w:rsid w:val="00950467"/>
    <w:rsid w:val="0096088A"/>
    <w:rsid w:val="00960BD4"/>
    <w:rsid w:val="00963750"/>
    <w:rsid w:val="00996382"/>
    <w:rsid w:val="009A565E"/>
    <w:rsid w:val="009B3BAB"/>
    <w:rsid w:val="009B6FB0"/>
    <w:rsid w:val="009D77E6"/>
    <w:rsid w:val="009E1353"/>
    <w:rsid w:val="009E6BC4"/>
    <w:rsid w:val="009F1CF7"/>
    <w:rsid w:val="009F3457"/>
    <w:rsid w:val="009F403C"/>
    <w:rsid w:val="00A06496"/>
    <w:rsid w:val="00A10526"/>
    <w:rsid w:val="00A11149"/>
    <w:rsid w:val="00A158EC"/>
    <w:rsid w:val="00A20BA2"/>
    <w:rsid w:val="00A376FC"/>
    <w:rsid w:val="00A4217C"/>
    <w:rsid w:val="00A43139"/>
    <w:rsid w:val="00A45BD8"/>
    <w:rsid w:val="00A7526F"/>
    <w:rsid w:val="00A8358B"/>
    <w:rsid w:val="00A84BE2"/>
    <w:rsid w:val="00A90842"/>
    <w:rsid w:val="00A9099E"/>
    <w:rsid w:val="00A925A4"/>
    <w:rsid w:val="00A94813"/>
    <w:rsid w:val="00AB4EC4"/>
    <w:rsid w:val="00AE4518"/>
    <w:rsid w:val="00AE7DF3"/>
    <w:rsid w:val="00AF5BEC"/>
    <w:rsid w:val="00B05972"/>
    <w:rsid w:val="00B062A2"/>
    <w:rsid w:val="00B11423"/>
    <w:rsid w:val="00B203B6"/>
    <w:rsid w:val="00B30793"/>
    <w:rsid w:val="00B44843"/>
    <w:rsid w:val="00B45788"/>
    <w:rsid w:val="00B76550"/>
    <w:rsid w:val="00B81479"/>
    <w:rsid w:val="00BB13A0"/>
    <w:rsid w:val="00BC7EAD"/>
    <w:rsid w:val="00BF2C16"/>
    <w:rsid w:val="00BF4B85"/>
    <w:rsid w:val="00C02C43"/>
    <w:rsid w:val="00C0641D"/>
    <w:rsid w:val="00C07E56"/>
    <w:rsid w:val="00C20CE3"/>
    <w:rsid w:val="00C21C4A"/>
    <w:rsid w:val="00C24394"/>
    <w:rsid w:val="00C272F8"/>
    <w:rsid w:val="00C32AE4"/>
    <w:rsid w:val="00C6138A"/>
    <w:rsid w:val="00C76D25"/>
    <w:rsid w:val="00C82788"/>
    <w:rsid w:val="00CA03E2"/>
    <w:rsid w:val="00CA2DB2"/>
    <w:rsid w:val="00CA4AB1"/>
    <w:rsid w:val="00CC0A84"/>
    <w:rsid w:val="00CC4EAF"/>
    <w:rsid w:val="00CC5293"/>
    <w:rsid w:val="00CC6DE8"/>
    <w:rsid w:val="00CD203D"/>
    <w:rsid w:val="00CF71FC"/>
    <w:rsid w:val="00D03942"/>
    <w:rsid w:val="00D15279"/>
    <w:rsid w:val="00D405F8"/>
    <w:rsid w:val="00D516E6"/>
    <w:rsid w:val="00D52D94"/>
    <w:rsid w:val="00D72BDB"/>
    <w:rsid w:val="00D87727"/>
    <w:rsid w:val="00D90E07"/>
    <w:rsid w:val="00DB5663"/>
    <w:rsid w:val="00DC0EFE"/>
    <w:rsid w:val="00DC506D"/>
    <w:rsid w:val="00DC7C90"/>
    <w:rsid w:val="00DD0E5E"/>
    <w:rsid w:val="00E155EB"/>
    <w:rsid w:val="00E5479F"/>
    <w:rsid w:val="00E61735"/>
    <w:rsid w:val="00E656FA"/>
    <w:rsid w:val="00E760A0"/>
    <w:rsid w:val="00E767E8"/>
    <w:rsid w:val="00E869AF"/>
    <w:rsid w:val="00E91202"/>
    <w:rsid w:val="00E966A9"/>
    <w:rsid w:val="00EA3C5A"/>
    <w:rsid w:val="00EA3FDB"/>
    <w:rsid w:val="00EA43AD"/>
    <w:rsid w:val="00EB60B6"/>
    <w:rsid w:val="00ED5E8F"/>
    <w:rsid w:val="00ED6B16"/>
    <w:rsid w:val="00EE19F8"/>
    <w:rsid w:val="00F04AF1"/>
    <w:rsid w:val="00F16978"/>
    <w:rsid w:val="00F21319"/>
    <w:rsid w:val="00F27BB9"/>
    <w:rsid w:val="00F4247C"/>
    <w:rsid w:val="00F53A25"/>
    <w:rsid w:val="00F7233A"/>
    <w:rsid w:val="00F75C88"/>
    <w:rsid w:val="00F8321F"/>
    <w:rsid w:val="00FC2F0B"/>
    <w:rsid w:val="00FC428C"/>
    <w:rsid w:val="00FE7978"/>
    <w:rsid w:val="00FF4E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F631EA"/>
  <w15:docId w15:val="{64C2C17D-A391-4954-A489-304C6E927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4578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609B0"/>
    <w:pPr>
      <w:ind w:left="720"/>
      <w:contextualSpacing/>
    </w:pPr>
  </w:style>
  <w:style w:type="table" w:styleId="Tabellenraster">
    <w:name w:val="Table Grid"/>
    <w:basedOn w:val="NormaleTabelle"/>
    <w:uiPriority w:val="59"/>
    <w:rsid w:val="00CF7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BC7EA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C7EAD"/>
    <w:rPr>
      <w:rFonts w:ascii="Tahoma" w:hAnsi="Tahoma" w:cs="Tahoma"/>
      <w:sz w:val="16"/>
      <w:szCs w:val="16"/>
    </w:rPr>
  </w:style>
  <w:style w:type="paragraph" w:styleId="Kopfzeile">
    <w:name w:val="header"/>
    <w:basedOn w:val="Standard"/>
    <w:link w:val="KopfzeileZchn"/>
    <w:uiPriority w:val="99"/>
    <w:unhideWhenUsed/>
    <w:rsid w:val="00F8321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8321F"/>
  </w:style>
  <w:style w:type="paragraph" w:styleId="Fuzeile">
    <w:name w:val="footer"/>
    <w:basedOn w:val="Standard"/>
    <w:link w:val="FuzeileZchn"/>
    <w:uiPriority w:val="99"/>
    <w:unhideWhenUsed/>
    <w:rsid w:val="00F8321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8321F"/>
  </w:style>
  <w:style w:type="table" w:customStyle="1" w:styleId="Tabellenraster1">
    <w:name w:val="Tabellenraster1"/>
    <w:basedOn w:val="NormaleTabelle"/>
    <w:next w:val="Tabellenraster"/>
    <w:uiPriority w:val="59"/>
    <w:rsid w:val="00F8321F"/>
    <w:pPr>
      <w:spacing w:after="0" w:line="240" w:lineRule="auto"/>
    </w:pPr>
    <w:rPr>
      <w:rFonts w:ascii="Trebuchet MS" w:hAnsi="Trebuchet M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Absatz-Standardschriftart"/>
    <w:rsid w:val="00867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7643">
      <w:bodyDiv w:val="1"/>
      <w:marLeft w:val="0"/>
      <w:marRight w:val="0"/>
      <w:marTop w:val="0"/>
      <w:marBottom w:val="0"/>
      <w:divBdr>
        <w:top w:val="none" w:sz="0" w:space="0" w:color="auto"/>
        <w:left w:val="none" w:sz="0" w:space="0" w:color="auto"/>
        <w:bottom w:val="none" w:sz="0" w:space="0" w:color="auto"/>
        <w:right w:val="none" w:sz="0" w:space="0" w:color="auto"/>
      </w:divBdr>
      <w:divsChild>
        <w:div w:id="1223760234">
          <w:marLeft w:val="0"/>
          <w:marRight w:val="0"/>
          <w:marTop w:val="0"/>
          <w:marBottom w:val="0"/>
          <w:divBdr>
            <w:top w:val="none" w:sz="0" w:space="0" w:color="auto"/>
            <w:left w:val="none" w:sz="0" w:space="0" w:color="auto"/>
            <w:bottom w:val="none" w:sz="0" w:space="0" w:color="auto"/>
            <w:right w:val="none" w:sz="0" w:space="0" w:color="auto"/>
          </w:divBdr>
        </w:div>
      </w:divsChild>
    </w:div>
    <w:div w:id="439641764">
      <w:bodyDiv w:val="1"/>
      <w:marLeft w:val="0"/>
      <w:marRight w:val="0"/>
      <w:marTop w:val="0"/>
      <w:marBottom w:val="0"/>
      <w:divBdr>
        <w:top w:val="none" w:sz="0" w:space="0" w:color="auto"/>
        <w:left w:val="none" w:sz="0" w:space="0" w:color="auto"/>
        <w:bottom w:val="none" w:sz="0" w:space="0" w:color="auto"/>
        <w:right w:val="none" w:sz="0" w:space="0" w:color="auto"/>
      </w:divBdr>
    </w:div>
    <w:div w:id="528227438">
      <w:bodyDiv w:val="1"/>
      <w:marLeft w:val="0"/>
      <w:marRight w:val="0"/>
      <w:marTop w:val="0"/>
      <w:marBottom w:val="0"/>
      <w:divBdr>
        <w:top w:val="none" w:sz="0" w:space="0" w:color="auto"/>
        <w:left w:val="none" w:sz="0" w:space="0" w:color="auto"/>
        <w:bottom w:val="none" w:sz="0" w:space="0" w:color="auto"/>
        <w:right w:val="none" w:sz="0" w:space="0" w:color="auto"/>
      </w:divBdr>
    </w:div>
    <w:div w:id="1620525253">
      <w:bodyDiv w:val="1"/>
      <w:marLeft w:val="0"/>
      <w:marRight w:val="0"/>
      <w:marTop w:val="0"/>
      <w:marBottom w:val="0"/>
      <w:divBdr>
        <w:top w:val="none" w:sz="0" w:space="0" w:color="auto"/>
        <w:left w:val="none" w:sz="0" w:space="0" w:color="auto"/>
        <w:bottom w:val="none" w:sz="0" w:space="0" w:color="auto"/>
        <w:right w:val="none" w:sz="0" w:space="0" w:color="auto"/>
      </w:divBdr>
    </w:div>
    <w:div w:id="180454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82843-7914-476A-AA0B-2E4962DA5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796</Words>
  <Characters>5022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Nicole Kautz</dc:creator>
  <cp:lastModifiedBy>BAG-User</cp:lastModifiedBy>
  <cp:revision>4</cp:revision>
  <cp:lastPrinted>2020-07-21T13:13:00Z</cp:lastPrinted>
  <dcterms:created xsi:type="dcterms:W3CDTF">2021-07-01T12:57:00Z</dcterms:created>
  <dcterms:modified xsi:type="dcterms:W3CDTF">2021-07-01T13:21:00Z</dcterms:modified>
</cp:coreProperties>
</file>