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0A" w:rsidRDefault="009A430A" w:rsidP="008B1CC2">
      <w:pPr>
        <w:jc w:val="both"/>
        <w:rPr>
          <w:b/>
          <w:sz w:val="32"/>
          <w:szCs w:val="32"/>
        </w:rPr>
      </w:pPr>
      <w:bookmarkStart w:id="0" w:name="_GoBack"/>
      <w:bookmarkEnd w:id="0"/>
      <w:r w:rsidRPr="00111F3F">
        <w:rPr>
          <w:rFonts w:ascii="Trebuchet MS" w:eastAsia="Times New Roman" w:hAnsi="Trebuchet MS" w:cs="Times New Roman"/>
          <w:noProof/>
          <w:sz w:val="24"/>
          <w:szCs w:val="24"/>
          <w:lang w:eastAsia="de-DE"/>
        </w:rPr>
        <w:drawing>
          <wp:inline distT="0" distB="0" distL="0" distR="0" wp14:anchorId="4AAAEECA" wp14:editId="1A979BBE">
            <wp:extent cx="1342961" cy="985157"/>
            <wp:effectExtent l="0" t="0" r="0"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9A430A" w:rsidRDefault="009A430A" w:rsidP="008B1CC2">
      <w:pPr>
        <w:jc w:val="both"/>
        <w:rPr>
          <w:b/>
          <w:sz w:val="32"/>
          <w:szCs w:val="32"/>
        </w:rPr>
      </w:pPr>
    </w:p>
    <w:p w:rsidR="009A430A" w:rsidRPr="009A430A" w:rsidRDefault="009A430A" w:rsidP="008B1CC2">
      <w:pPr>
        <w:jc w:val="both"/>
        <w:rPr>
          <w:b/>
          <w:i/>
          <w:sz w:val="32"/>
          <w:szCs w:val="32"/>
        </w:rPr>
      </w:pPr>
      <w:r w:rsidRPr="009A430A">
        <w:rPr>
          <w:b/>
          <w:i/>
          <w:sz w:val="32"/>
          <w:szCs w:val="32"/>
        </w:rPr>
        <w:t>Kompetenzen in der Selbsthilfe festigen:</w:t>
      </w:r>
    </w:p>
    <w:p w:rsidR="008B1CC2" w:rsidRPr="003A2EE7" w:rsidRDefault="008B1CC2" w:rsidP="008B1CC2">
      <w:pPr>
        <w:jc w:val="both"/>
        <w:rPr>
          <w:b/>
          <w:sz w:val="32"/>
          <w:szCs w:val="32"/>
        </w:rPr>
      </w:pPr>
      <w:r w:rsidRPr="003A2EE7">
        <w:rPr>
          <w:b/>
          <w:sz w:val="32"/>
          <w:szCs w:val="32"/>
        </w:rPr>
        <w:t>Überforderung in der Selbsthilfe vermeiden</w:t>
      </w:r>
    </w:p>
    <w:p w:rsidR="008B1CC2" w:rsidRPr="00AB2F83" w:rsidRDefault="008B1CC2" w:rsidP="008B1CC2">
      <w:pPr>
        <w:jc w:val="both"/>
        <w:rPr>
          <w:rFonts w:eastAsia="Calibri" w:cs="Arial"/>
          <w:color w:val="000000"/>
          <w:sz w:val="28"/>
          <w:szCs w:val="28"/>
        </w:rPr>
      </w:pPr>
      <w:r w:rsidRPr="00AB2F83">
        <w:rPr>
          <w:rFonts w:eastAsia="Calibri" w:cs="Arial"/>
          <w:color w:val="000000"/>
          <w:sz w:val="28"/>
          <w:szCs w:val="28"/>
        </w:rPr>
        <w:t>Die Arbeit der Selbsthilfeorganisationen chronisch kranker und behinderter Menschen in Deutschland basiert im Wesentlichen auf dem persönlichen ehrenamtlichen Engagement selbst betroffener Menschen. Neben dem Umgang mit der eigenen Erkrankung oder Behinderung bzw. mit der Situation als pflegende Angehörige engagieren sie sich in Selbsthilfegruppen und/oder organisieren als Vorstand die Selbsthilfearbeit in den Verbänden. Die gegenseitige Unterstützung der Betroffenen, das gemeinsame Handeln in der Selbsthilfe, die Bestätigung gebraucht zu werden und anderen helfen zu können, ermutigt viele dieser Aktiven weiter zu machen. Sie fühlen sich gestärkt und spüren oft auch neue Lebenskraft - und doch darf nicht übersehen werden, dass dies auch viel Energie kostet.</w:t>
      </w:r>
    </w:p>
    <w:p w:rsidR="008B1CC2" w:rsidRPr="00AB2F83" w:rsidRDefault="008B1CC2" w:rsidP="008B1CC2">
      <w:pPr>
        <w:jc w:val="both"/>
        <w:rPr>
          <w:rFonts w:eastAsia="Calibri" w:cs="Arial"/>
          <w:color w:val="000000"/>
          <w:sz w:val="28"/>
          <w:szCs w:val="28"/>
        </w:rPr>
      </w:pPr>
      <w:r w:rsidRPr="00AB2F83">
        <w:rPr>
          <w:rFonts w:eastAsia="Calibri" w:cs="Arial"/>
          <w:color w:val="000000"/>
          <w:sz w:val="28"/>
          <w:szCs w:val="28"/>
        </w:rPr>
        <w:t>Vielfach beklagen beispielsweise die Engagierten, wie schwierig es ist, Nach</w:t>
      </w:r>
      <w:r w:rsidR="009A430A">
        <w:rPr>
          <w:rFonts w:eastAsia="Calibri" w:cs="Arial"/>
          <w:color w:val="000000"/>
          <w:sz w:val="28"/>
          <w:szCs w:val="28"/>
        </w:rPr>
        <w:t>-</w:t>
      </w:r>
      <w:r w:rsidRPr="00AB2F83">
        <w:rPr>
          <w:rFonts w:eastAsia="Calibri" w:cs="Arial"/>
          <w:color w:val="000000"/>
          <w:sz w:val="28"/>
          <w:szCs w:val="28"/>
        </w:rPr>
        <w:t>wuchs zu finden, ob für die Leitung einer Gruppe, für die Unterstützung bei Veranstaltungen oder als Funktionsträger. Das arbeitsteilige Vorgehen in der Selbsthilfe kann vielfach nicht mehr umgesetzt werden, und die Last der Verantwortung verbleibt bei wenigen „Kümmerern“, mit deren Wirken die Geschicke des Verbandes stehen und fallen.</w:t>
      </w:r>
    </w:p>
    <w:p w:rsidR="008B1CC2" w:rsidRPr="00AB2F83" w:rsidRDefault="008B1CC2" w:rsidP="008B1CC2">
      <w:pPr>
        <w:jc w:val="both"/>
        <w:rPr>
          <w:rFonts w:eastAsia="Calibri" w:cs="Arial"/>
          <w:color w:val="000000"/>
          <w:sz w:val="28"/>
          <w:szCs w:val="28"/>
        </w:rPr>
      </w:pPr>
      <w:r w:rsidRPr="00AB2F83">
        <w:rPr>
          <w:rFonts w:eastAsia="Calibri" w:cs="Arial"/>
          <w:color w:val="000000"/>
          <w:sz w:val="28"/>
          <w:szCs w:val="28"/>
        </w:rPr>
        <w:t>Nicht selten sind gerade diese Personen davon bedroht, sich zu überfordern, ihre zu meist schwache Gesundheit erst recht aufs Spiel zu setzen oder ein sogenanntes Burn-out zu erleiden.</w:t>
      </w:r>
    </w:p>
    <w:p w:rsidR="008B1CC2" w:rsidRPr="00AB2F83" w:rsidRDefault="008B1CC2" w:rsidP="008B1CC2">
      <w:pPr>
        <w:jc w:val="both"/>
        <w:rPr>
          <w:rFonts w:eastAsia="Calibri" w:cs="Arial"/>
          <w:color w:val="000000"/>
          <w:sz w:val="28"/>
          <w:szCs w:val="28"/>
        </w:rPr>
      </w:pPr>
      <w:r>
        <w:rPr>
          <w:rFonts w:eastAsia="Calibri" w:cs="Arial"/>
          <w:color w:val="000000"/>
          <w:sz w:val="28"/>
          <w:szCs w:val="28"/>
        </w:rPr>
        <w:t>Auch i</w:t>
      </w:r>
      <w:r w:rsidRPr="00AB2F83">
        <w:rPr>
          <w:rFonts w:eastAsia="Calibri" w:cs="Arial"/>
          <w:color w:val="000000"/>
          <w:sz w:val="28"/>
          <w:szCs w:val="28"/>
        </w:rPr>
        <w:t xml:space="preserve">n der Selbsthilfe gibt es </w:t>
      </w:r>
      <w:r>
        <w:rPr>
          <w:rFonts w:eastAsia="Calibri" w:cs="Arial"/>
          <w:color w:val="000000"/>
          <w:sz w:val="28"/>
          <w:szCs w:val="28"/>
        </w:rPr>
        <w:t xml:space="preserve">häufig </w:t>
      </w:r>
      <w:r w:rsidRPr="00AB2F83">
        <w:rPr>
          <w:rFonts w:eastAsia="Calibri" w:cs="Arial"/>
          <w:color w:val="000000"/>
          <w:sz w:val="28"/>
          <w:szCs w:val="28"/>
        </w:rPr>
        <w:t>Zeichen von Überforderung und Selbst</w:t>
      </w:r>
      <w:r>
        <w:rPr>
          <w:rFonts w:eastAsia="Calibri" w:cs="Arial"/>
          <w:color w:val="000000"/>
          <w:sz w:val="28"/>
          <w:szCs w:val="28"/>
        </w:rPr>
        <w:t>-</w:t>
      </w:r>
      <w:r w:rsidRPr="00AB2F83">
        <w:rPr>
          <w:rFonts w:eastAsia="Calibri" w:cs="Arial"/>
          <w:color w:val="000000"/>
          <w:sz w:val="28"/>
          <w:szCs w:val="28"/>
        </w:rPr>
        <w:t>ausbeutung. Überforderungssituationen können auftreten aufgrund folgender Situationen:</w:t>
      </w:r>
    </w:p>
    <w:p w:rsidR="008B1CC2" w:rsidRDefault="008B1CC2" w:rsidP="008B1CC2">
      <w:pPr>
        <w:tabs>
          <w:tab w:val="left" w:pos="1288"/>
        </w:tabs>
        <w:jc w:val="both"/>
        <w:rPr>
          <w:rFonts w:eastAsia="Calibri" w:cs="Arial"/>
          <w:color w:val="000000"/>
          <w:sz w:val="28"/>
          <w:szCs w:val="28"/>
          <w:u w:val="single"/>
        </w:rPr>
      </w:pPr>
    </w:p>
    <w:p w:rsidR="008B1CC2" w:rsidRPr="003A2EE7" w:rsidRDefault="008B1CC2" w:rsidP="008B1CC2">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lastRenderedPageBreak/>
        <w:t>Zu hohe und falsche Erwartungen</w:t>
      </w:r>
    </w:p>
    <w:p w:rsidR="008B1CC2" w:rsidRPr="00AB2F83" w:rsidRDefault="008B1CC2" w:rsidP="008B1CC2">
      <w:pPr>
        <w:tabs>
          <w:tab w:val="left" w:pos="1288"/>
        </w:tabs>
        <w:contextualSpacing/>
        <w:jc w:val="both"/>
        <w:rPr>
          <w:rFonts w:eastAsia="Calibri" w:cs="Arial"/>
          <w:color w:val="000000"/>
          <w:sz w:val="28"/>
          <w:szCs w:val="28"/>
        </w:rPr>
      </w:pPr>
      <w:r w:rsidRPr="00AB2F83">
        <w:rPr>
          <w:rFonts w:eastAsia="Calibri" w:cs="Arial"/>
          <w:color w:val="000000"/>
          <w:sz w:val="28"/>
          <w:szCs w:val="28"/>
        </w:rPr>
        <w:t xml:space="preserve">Die Zugangswege </w:t>
      </w:r>
      <w:r>
        <w:rPr>
          <w:rFonts w:eastAsia="Calibri" w:cs="Arial"/>
          <w:color w:val="000000"/>
          <w:sz w:val="28"/>
          <w:szCs w:val="28"/>
        </w:rPr>
        <w:t>zu Selbsthilfegruppen</w:t>
      </w:r>
      <w:r w:rsidRPr="00AB2F83">
        <w:rPr>
          <w:rFonts w:eastAsia="Calibri" w:cs="Arial"/>
          <w:color w:val="000000"/>
          <w:sz w:val="28"/>
          <w:szCs w:val="28"/>
        </w:rPr>
        <w:t xml:space="preserve"> sind</w:t>
      </w:r>
      <w:r>
        <w:rPr>
          <w:rFonts w:eastAsia="Calibri" w:cs="Arial"/>
          <w:color w:val="000000"/>
          <w:sz w:val="28"/>
          <w:szCs w:val="28"/>
        </w:rPr>
        <w:t xml:space="preserve"> meist</w:t>
      </w:r>
      <w:r w:rsidRPr="00AB2F83">
        <w:rPr>
          <w:rFonts w:eastAsia="Calibri" w:cs="Arial"/>
          <w:color w:val="000000"/>
          <w:sz w:val="28"/>
          <w:szCs w:val="28"/>
        </w:rPr>
        <w:t xml:space="preserve"> niedrigschwellig. Durch soziale Dienste, den </w:t>
      </w:r>
      <w:r>
        <w:rPr>
          <w:rFonts w:eastAsia="Calibri" w:cs="Arial"/>
          <w:color w:val="000000"/>
          <w:sz w:val="28"/>
          <w:szCs w:val="28"/>
        </w:rPr>
        <w:t xml:space="preserve">behandelnden </w:t>
      </w:r>
      <w:r w:rsidRPr="00AB2F83">
        <w:rPr>
          <w:rFonts w:eastAsia="Calibri" w:cs="Arial"/>
          <w:color w:val="000000"/>
          <w:sz w:val="28"/>
          <w:szCs w:val="28"/>
        </w:rPr>
        <w:t>Arzt, Angehörige</w:t>
      </w:r>
      <w:r>
        <w:rPr>
          <w:rFonts w:eastAsia="Calibri" w:cs="Arial"/>
          <w:color w:val="000000"/>
          <w:sz w:val="28"/>
          <w:szCs w:val="28"/>
        </w:rPr>
        <w:t xml:space="preserve"> und</w:t>
      </w:r>
      <w:r w:rsidRPr="00AB2F83">
        <w:rPr>
          <w:rFonts w:eastAsia="Calibri" w:cs="Arial"/>
          <w:color w:val="000000"/>
          <w:sz w:val="28"/>
          <w:szCs w:val="28"/>
        </w:rPr>
        <w:t xml:space="preserve"> Freunde wird</w:t>
      </w:r>
      <w:r>
        <w:rPr>
          <w:rFonts w:eastAsia="Calibri" w:cs="Arial"/>
          <w:color w:val="000000"/>
          <w:sz w:val="28"/>
          <w:szCs w:val="28"/>
        </w:rPr>
        <w:t xml:space="preserve"> </w:t>
      </w:r>
      <w:r w:rsidRPr="00AB2F83">
        <w:rPr>
          <w:rFonts w:eastAsia="Calibri" w:cs="Arial"/>
          <w:color w:val="000000"/>
          <w:sz w:val="28"/>
          <w:szCs w:val="28"/>
        </w:rPr>
        <w:t>auf die Selbsthilfe verwiesen</w:t>
      </w:r>
      <w:r>
        <w:rPr>
          <w:rFonts w:eastAsia="Calibri" w:cs="Arial"/>
          <w:color w:val="000000"/>
          <w:sz w:val="28"/>
          <w:szCs w:val="28"/>
        </w:rPr>
        <w:t>, „wo man Unterstützung findet“.</w:t>
      </w:r>
      <w:r w:rsidRPr="00AB2F83">
        <w:rPr>
          <w:rFonts w:eastAsia="Calibri" w:cs="Arial"/>
          <w:color w:val="000000"/>
          <w:sz w:val="28"/>
          <w:szCs w:val="28"/>
        </w:rPr>
        <w:t xml:space="preserve"> Mit </w:t>
      </w:r>
      <w:r>
        <w:rPr>
          <w:rFonts w:eastAsia="Calibri" w:cs="Arial"/>
          <w:color w:val="000000"/>
          <w:sz w:val="28"/>
          <w:szCs w:val="28"/>
        </w:rPr>
        <w:t>einer entsprechenden</w:t>
      </w:r>
      <w:r w:rsidRPr="00AB2F83">
        <w:rPr>
          <w:rFonts w:eastAsia="Calibri" w:cs="Arial"/>
          <w:color w:val="000000"/>
          <w:sz w:val="28"/>
          <w:szCs w:val="28"/>
        </w:rPr>
        <w:t xml:space="preserve"> Erwartungshaltung kommen die Betroffenen </w:t>
      </w:r>
      <w:r>
        <w:rPr>
          <w:rFonts w:eastAsia="Calibri" w:cs="Arial"/>
          <w:color w:val="000000"/>
          <w:sz w:val="28"/>
          <w:szCs w:val="28"/>
        </w:rPr>
        <w:t xml:space="preserve">dann </w:t>
      </w:r>
      <w:r w:rsidRPr="00AB2F83">
        <w:rPr>
          <w:rFonts w:eastAsia="Calibri" w:cs="Arial"/>
          <w:color w:val="000000"/>
          <w:sz w:val="28"/>
          <w:szCs w:val="28"/>
        </w:rPr>
        <w:t>in die Gruppe</w:t>
      </w:r>
      <w:r>
        <w:rPr>
          <w:rFonts w:eastAsia="Calibri" w:cs="Arial"/>
          <w:color w:val="000000"/>
          <w:sz w:val="28"/>
          <w:szCs w:val="28"/>
        </w:rPr>
        <w:t>. Umgekehrt besteht von Seiten des Verbandes regelmäßig</w:t>
      </w:r>
      <w:r w:rsidRPr="00AB2F83">
        <w:rPr>
          <w:rFonts w:eastAsia="Calibri" w:cs="Arial"/>
          <w:color w:val="000000"/>
          <w:sz w:val="28"/>
          <w:szCs w:val="28"/>
        </w:rPr>
        <w:t xml:space="preserve"> die Erwartung, ein aktives Mitglied zu gewinnen, das in der</w:t>
      </w:r>
      <w:r>
        <w:rPr>
          <w:rFonts w:eastAsia="Calibri" w:cs="Arial"/>
          <w:color w:val="000000"/>
          <w:sz w:val="28"/>
          <w:szCs w:val="28"/>
        </w:rPr>
        <w:t xml:space="preserve"> Gruppe und</w:t>
      </w:r>
      <w:r w:rsidRPr="00AB2F83">
        <w:rPr>
          <w:rFonts w:eastAsia="Calibri" w:cs="Arial"/>
          <w:color w:val="000000"/>
          <w:sz w:val="28"/>
          <w:szCs w:val="28"/>
        </w:rPr>
        <w:t xml:space="preserve"> </w:t>
      </w:r>
      <w:r>
        <w:rPr>
          <w:rFonts w:eastAsia="Calibri" w:cs="Arial"/>
          <w:color w:val="000000"/>
          <w:sz w:val="28"/>
          <w:szCs w:val="28"/>
        </w:rPr>
        <w:t>Organisation ehrenamtlich</w:t>
      </w:r>
      <w:r w:rsidRPr="00AB2F83">
        <w:rPr>
          <w:rFonts w:eastAsia="Calibri" w:cs="Arial"/>
          <w:color w:val="000000"/>
          <w:sz w:val="28"/>
          <w:szCs w:val="28"/>
        </w:rPr>
        <w:t xml:space="preserve"> mitarbeiten </w:t>
      </w:r>
      <w:r>
        <w:rPr>
          <w:rFonts w:eastAsia="Calibri" w:cs="Arial"/>
          <w:color w:val="000000"/>
          <w:sz w:val="28"/>
          <w:szCs w:val="28"/>
        </w:rPr>
        <w:t>könnte</w:t>
      </w:r>
      <w:r w:rsidRPr="00AB2F83">
        <w:rPr>
          <w:rFonts w:eastAsia="Calibri" w:cs="Arial"/>
          <w:color w:val="000000"/>
          <w:sz w:val="28"/>
          <w:szCs w:val="28"/>
        </w:rPr>
        <w:t xml:space="preserve">. </w:t>
      </w:r>
      <w:r>
        <w:rPr>
          <w:rFonts w:eastAsia="Calibri" w:cs="Arial"/>
          <w:color w:val="000000"/>
          <w:sz w:val="28"/>
          <w:szCs w:val="28"/>
        </w:rPr>
        <w:t>Letzteres passiert jedoch eher selten. Dies ist oft frustrierend, bindet</w:t>
      </w:r>
      <w:r w:rsidRPr="00AB2F83">
        <w:rPr>
          <w:rFonts w:eastAsia="Calibri" w:cs="Arial"/>
          <w:color w:val="000000"/>
          <w:sz w:val="28"/>
          <w:szCs w:val="28"/>
        </w:rPr>
        <w:t xml:space="preserve"> Energie und </w:t>
      </w:r>
      <w:r>
        <w:rPr>
          <w:rFonts w:eastAsia="Calibri" w:cs="Arial"/>
          <w:color w:val="000000"/>
          <w:sz w:val="28"/>
          <w:szCs w:val="28"/>
        </w:rPr>
        <w:t xml:space="preserve">vermittelt den Eindruck, dass der </w:t>
      </w:r>
      <w:r w:rsidRPr="00AB2F83">
        <w:rPr>
          <w:rFonts w:eastAsia="Calibri" w:cs="Arial"/>
          <w:color w:val="000000"/>
          <w:sz w:val="28"/>
          <w:szCs w:val="28"/>
        </w:rPr>
        <w:t xml:space="preserve">Charakter </w:t>
      </w:r>
      <w:r>
        <w:rPr>
          <w:rFonts w:eastAsia="Calibri" w:cs="Arial"/>
          <w:color w:val="000000"/>
          <w:sz w:val="28"/>
          <w:szCs w:val="28"/>
        </w:rPr>
        <w:t>eines</w:t>
      </w:r>
      <w:r w:rsidRPr="00AB2F83">
        <w:rPr>
          <w:rFonts w:eastAsia="Calibri" w:cs="Arial"/>
          <w:color w:val="000000"/>
          <w:sz w:val="28"/>
          <w:szCs w:val="28"/>
        </w:rPr>
        <w:t xml:space="preserve"> gemeinsamen</w:t>
      </w:r>
      <w:r>
        <w:rPr>
          <w:rFonts w:eastAsia="Calibri" w:cs="Arial"/>
          <w:color w:val="000000"/>
          <w:sz w:val="28"/>
          <w:szCs w:val="28"/>
        </w:rPr>
        <w:t xml:space="preserve"> Arbeitens miteinander untergraben wird.</w:t>
      </w:r>
    </w:p>
    <w:p w:rsidR="008B1CC2" w:rsidRPr="00AB2F83" w:rsidRDefault="008B1CC2" w:rsidP="008B1CC2">
      <w:pPr>
        <w:contextualSpacing/>
        <w:jc w:val="both"/>
        <w:rPr>
          <w:rFonts w:eastAsia="Calibri" w:cs="Arial"/>
          <w:color w:val="000000"/>
          <w:sz w:val="28"/>
          <w:szCs w:val="28"/>
        </w:rPr>
      </w:pPr>
    </w:p>
    <w:p w:rsidR="008B1CC2" w:rsidRPr="003A2EE7" w:rsidRDefault="008B1CC2" w:rsidP="008B1CC2">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t xml:space="preserve">Beteiligung von nur wenigen Mitgliedern an </w:t>
      </w:r>
      <w:r w:rsidR="009A430A">
        <w:rPr>
          <w:rFonts w:eastAsia="Calibri" w:cs="Arial"/>
          <w:color w:val="000000"/>
          <w:sz w:val="28"/>
          <w:szCs w:val="28"/>
          <w:u w:val="single"/>
        </w:rPr>
        <w:t>anfallenden</w:t>
      </w:r>
      <w:r w:rsidRPr="003A2EE7">
        <w:rPr>
          <w:rFonts w:eastAsia="Calibri" w:cs="Arial"/>
          <w:color w:val="000000"/>
          <w:sz w:val="28"/>
          <w:szCs w:val="28"/>
          <w:u w:val="single"/>
        </w:rPr>
        <w:t xml:space="preserve"> Aufgaben</w:t>
      </w:r>
    </w:p>
    <w:p w:rsidR="008B1CC2" w:rsidRPr="00AB2F83" w:rsidRDefault="008B1CC2" w:rsidP="008B1CC2">
      <w:pPr>
        <w:tabs>
          <w:tab w:val="left" w:pos="1288"/>
        </w:tabs>
        <w:contextualSpacing/>
        <w:jc w:val="both"/>
        <w:rPr>
          <w:rFonts w:eastAsia="Calibri" w:cs="Arial"/>
          <w:color w:val="000000"/>
          <w:sz w:val="28"/>
          <w:szCs w:val="28"/>
        </w:rPr>
      </w:pPr>
      <w:r w:rsidRPr="00AB2F83">
        <w:rPr>
          <w:rFonts w:eastAsia="Calibri" w:cs="Arial"/>
          <w:color w:val="000000"/>
          <w:sz w:val="28"/>
          <w:szCs w:val="28"/>
        </w:rPr>
        <w:t xml:space="preserve">Diejenigen, die eine Gruppe ins Leben rufen, sind meist sehr engagiert. Sie übernehmen zu Beginn oft die formellen Aufgaben, wie den </w:t>
      </w:r>
      <w:r>
        <w:rPr>
          <w:rFonts w:eastAsia="Calibri" w:cs="Arial"/>
          <w:color w:val="000000"/>
          <w:sz w:val="28"/>
          <w:szCs w:val="28"/>
        </w:rPr>
        <w:t>Raum für die Sitzung zu organisieren</w:t>
      </w:r>
      <w:r w:rsidRPr="00AB2F83">
        <w:rPr>
          <w:rFonts w:eastAsia="Calibri" w:cs="Arial"/>
          <w:color w:val="000000"/>
          <w:sz w:val="28"/>
          <w:szCs w:val="28"/>
        </w:rPr>
        <w:t xml:space="preserve">, die </w:t>
      </w:r>
      <w:r>
        <w:rPr>
          <w:rFonts w:eastAsia="Calibri" w:cs="Arial"/>
          <w:color w:val="000000"/>
          <w:sz w:val="28"/>
          <w:szCs w:val="28"/>
        </w:rPr>
        <w:t>Treffen</w:t>
      </w:r>
      <w:r w:rsidRPr="00AB2F83">
        <w:rPr>
          <w:rFonts w:eastAsia="Calibri" w:cs="Arial"/>
          <w:color w:val="000000"/>
          <w:sz w:val="28"/>
          <w:szCs w:val="28"/>
        </w:rPr>
        <w:t xml:space="preserve"> zu moderieren und Ansprechpartner für Neue zu sein. Dies wird von den Gruppenmitgliedern </w:t>
      </w:r>
      <w:r>
        <w:rPr>
          <w:rFonts w:eastAsia="Calibri" w:cs="Arial"/>
          <w:color w:val="000000"/>
          <w:sz w:val="28"/>
          <w:szCs w:val="28"/>
        </w:rPr>
        <w:t>auch regelmäßig</w:t>
      </w:r>
      <w:r w:rsidRPr="00AB2F83">
        <w:rPr>
          <w:rFonts w:eastAsia="Calibri" w:cs="Arial"/>
          <w:color w:val="000000"/>
          <w:sz w:val="28"/>
          <w:szCs w:val="28"/>
        </w:rPr>
        <w:t xml:space="preserve"> geschätzt</w:t>
      </w:r>
      <w:r>
        <w:rPr>
          <w:rFonts w:eastAsia="Calibri" w:cs="Arial"/>
          <w:color w:val="000000"/>
          <w:sz w:val="28"/>
          <w:szCs w:val="28"/>
        </w:rPr>
        <w:t>. Ein Lob wie „Das machst Du</w:t>
      </w:r>
      <w:r w:rsidRPr="00AB2F83">
        <w:rPr>
          <w:rFonts w:eastAsia="Calibri" w:cs="Arial"/>
          <w:color w:val="000000"/>
          <w:sz w:val="28"/>
          <w:szCs w:val="28"/>
        </w:rPr>
        <w:t xml:space="preserve"> wunderbar</w:t>
      </w:r>
      <w:r>
        <w:rPr>
          <w:rFonts w:eastAsia="Calibri" w:cs="Arial"/>
          <w:color w:val="000000"/>
          <w:sz w:val="28"/>
          <w:szCs w:val="28"/>
        </w:rPr>
        <w:t>!</w:t>
      </w:r>
      <w:r w:rsidRPr="00AB2F83">
        <w:rPr>
          <w:rFonts w:eastAsia="Calibri" w:cs="Arial"/>
          <w:color w:val="000000"/>
          <w:sz w:val="28"/>
          <w:szCs w:val="28"/>
        </w:rPr>
        <w:t>“</w:t>
      </w:r>
      <w:r>
        <w:rPr>
          <w:rFonts w:eastAsia="Calibri" w:cs="Arial"/>
          <w:color w:val="000000"/>
          <w:sz w:val="28"/>
          <w:szCs w:val="28"/>
        </w:rPr>
        <w:t xml:space="preserve"> oder</w:t>
      </w:r>
      <w:r w:rsidRPr="00AB2F83">
        <w:rPr>
          <w:rFonts w:eastAsia="Calibri" w:cs="Arial"/>
          <w:color w:val="000000"/>
          <w:sz w:val="28"/>
          <w:szCs w:val="28"/>
        </w:rPr>
        <w:t xml:space="preserve"> „Wenn wir Dich nicht hätten</w:t>
      </w:r>
      <w:r>
        <w:rPr>
          <w:rFonts w:eastAsia="Calibri" w:cs="Arial"/>
          <w:color w:val="000000"/>
          <w:sz w:val="28"/>
          <w:szCs w:val="28"/>
        </w:rPr>
        <w:t>!</w:t>
      </w:r>
      <w:r w:rsidRPr="00AB2F83">
        <w:rPr>
          <w:rFonts w:eastAsia="Calibri" w:cs="Arial"/>
          <w:color w:val="000000"/>
          <w:sz w:val="28"/>
          <w:szCs w:val="28"/>
        </w:rPr>
        <w:t xml:space="preserve">“ spornt an. Doch irgendwann </w:t>
      </w:r>
      <w:r>
        <w:rPr>
          <w:rFonts w:eastAsia="Calibri" w:cs="Arial"/>
          <w:color w:val="000000"/>
          <w:sz w:val="28"/>
          <w:szCs w:val="28"/>
        </w:rPr>
        <w:t>wird die Last zu groß und man benötigt Unterstützung. Es findet sich</w:t>
      </w:r>
      <w:r w:rsidRPr="00AB2F83">
        <w:rPr>
          <w:rFonts w:eastAsia="Calibri" w:cs="Arial"/>
          <w:color w:val="000000"/>
          <w:sz w:val="28"/>
          <w:szCs w:val="28"/>
        </w:rPr>
        <w:t xml:space="preserve"> aber niemand, der bereit ist, diese Aufgabe </w:t>
      </w:r>
      <w:r>
        <w:rPr>
          <w:rFonts w:eastAsia="Calibri" w:cs="Arial"/>
          <w:color w:val="000000"/>
          <w:sz w:val="28"/>
          <w:szCs w:val="28"/>
        </w:rPr>
        <w:t xml:space="preserve">mit </w:t>
      </w:r>
      <w:r w:rsidRPr="00AB2F83">
        <w:rPr>
          <w:rFonts w:eastAsia="Calibri" w:cs="Arial"/>
          <w:color w:val="000000"/>
          <w:sz w:val="28"/>
          <w:szCs w:val="28"/>
        </w:rPr>
        <w:t xml:space="preserve">zu übernehmen. </w:t>
      </w:r>
    </w:p>
    <w:p w:rsidR="008B1CC2" w:rsidRPr="00AB2F83" w:rsidRDefault="008B1CC2" w:rsidP="008B1CC2">
      <w:pPr>
        <w:contextualSpacing/>
        <w:jc w:val="both"/>
        <w:rPr>
          <w:rFonts w:eastAsia="Calibri" w:cs="Arial"/>
          <w:color w:val="000000"/>
          <w:sz w:val="28"/>
          <w:szCs w:val="28"/>
        </w:rPr>
      </w:pPr>
    </w:p>
    <w:p w:rsidR="008B1CC2" w:rsidRPr="003A2EE7" w:rsidRDefault="008B1CC2" w:rsidP="008B1CC2">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t>Gemeinsames Ziel gerät aus den Augen bzw. wird nicht den veränderten Bedürfnissen angepasst</w:t>
      </w:r>
    </w:p>
    <w:p w:rsidR="008B1CC2" w:rsidRDefault="008B1CC2" w:rsidP="008B1CC2">
      <w:pPr>
        <w:tabs>
          <w:tab w:val="left" w:pos="1288"/>
        </w:tabs>
        <w:contextualSpacing/>
        <w:jc w:val="both"/>
        <w:rPr>
          <w:rFonts w:eastAsia="Calibri" w:cs="Arial"/>
          <w:color w:val="000000"/>
          <w:sz w:val="28"/>
          <w:szCs w:val="28"/>
        </w:rPr>
      </w:pPr>
      <w:r w:rsidRPr="00AB2F83">
        <w:rPr>
          <w:rFonts w:eastAsia="Calibri" w:cs="Arial"/>
          <w:color w:val="000000"/>
          <w:sz w:val="28"/>
          <w:szCs w:val="28"/>
        </w:rPr>
        <w:t>Die Ziele, die in den Gruppen verfolgt werden, sind häufig sehr unterschiedlich. Es braucht Zeit, sich auf ein gemeinsames Ziel und eine gemeinsame Arbeitsweise zu einigen. Dass das gemeinsame Ziel fehlt oder nicht mehr passt, wird häufig erst durch Konflikte sichtbar. Es entzündet sich daran, dass „immer</w:t>
      </w:r>
      <w:r>
        <w:rPr>
          <w:rFonts w:eastAsia="Calibri" w:cs="Arial"/>
          <w:color w:val="000000"/>
          <w:sz w:val="28"/>
          <w:szCs w:val="28"/>
        </w:rPr>
        <w:t xml:space="preserve"> die gleichen zu spät kommen“, </w:t>
      </w:r>
      <w:r w:rsidRPr="00AB2F83">
        <w:rPr>
          <w:rFonts w:eastAsia="Calibri" w:cs="Arial"/>
          <w:color w:val="000000"/>
          <w:sz w:val="28"/>
          <w:szCs w:val="28"/>
        </w:rPr>
        <w:t>dass das Gespr</w:t>
      </w:r>
      <w:r>
        <w:rPr>
          <w:rFonts w:eastAsia="Calibri" w:cs="Arial"/>
          <w:color w:val="000000"/>
          <w:sz w:val="28"/>
          <w:szCs w:val="28"/>
        </w:rPr>
        <w:t>äch in Einzelgespräche zerfällt oder</w:t>
      </w:r>
      <w:r w:rsidRPr="00AB2F83">
        <w:rPr>
          <w:rFonts w:eastAsia="Calibri" w:cs="Arial"/>
          <w:color w:val="000000"/>
          <w:sz w:val="28"/>
          <w:szCs w:val="28"/>
        </w:rPr>
        <w:t xml:space="preserve"> da</w:t>
      </w:r>
      <w:r>
        <w:rPr>
          <w:rFonts w:eastAsia="Calibri" w:cs="Arial"/>
          <w:color w:val="000000"/>
          <w:sz w:val="28"/>
          <w:szCs w:val="28"/>
        </w:rPr>
        <w:t xml:space="preserve">ss </w:t>
      </w:r>
      <w:r w:rsidRPr="00AB2F83">
        <w:rPr>
          <w:rFonts w:eastAsia="Calibri" w:cs="Arial"/>
          <w:color w:val="000000"/>
          <w:sz w:val="28"/>
          <w:szCs w:val="28"/>
        </w:rPr>
        <w:t xml:space="preserve">das Wesentliche erst </w:t>
      </w:r>
      <w:r>
        <w:rPr>
          <w:rFonts w:eastAsia="Calibri" w:cs="Arial"/>
          <w:color w:val="000000"/>
          <w:sz w:val="28"/>
          <w:szCs w:val="28"/>
        </w:rPr>
        <w:t>„</w:t>
      </w:r>
      <w:r w:rsidRPr="00AB2F83">
        <w:rPr>
          <w:rFonts w:eastAsia="Calibri" w:cs="Arial"/>
          <w:color w:val="000000"/>
          <w:sz w:val="28"/>
          <w:szCs w:val="28"/>
        </w:rPr>
        <w:t>hinterher in der Kneipe</w:t>
      </w:r>
      <w:r>
        <w:rPr>
          <w:rFonts w:eastAsia="Calibri" w:cs="Arial"/>
          <w:color w:val="000000"/>
          <w:sz w:val="28"/>
          <w:szCs w:val="28"/>
        </w:rPr>
        <w:t>“ zur Sprache kommt</w:t>
      </w:r>
      <w:r w:rsidRPr="00AB2F83">
        <w:rPr>
          <w:rFonts w:eastAsia="Calibri" w:cs="Arial"/>
          <w:color w:val="000000"/>
          <w:sz w:val="28"/>
          <w:szCs w:val="28"/>
        </w:rPr>
        <w:t xml:space="preserve">. </w:t>
      </w:r>
    </w:p>
    <w:p w:rsidR="008B1CC2" w:rsidRPr="00AB2F83" w:rsidRDefault="008B1CC2" w:rsidP="008B1CC2">
      <w:pPr>
        <w:tabs>
          <w:tab w:val="left" w:pos="1288"/>
        </w:tabs>
        <w:contextualSpacing/>
        <w:jc w:val="both"/>
        <w:rPr>
          <w:rFonts w:eastAsia="Calibri" w:cs="Arial"/>
          <w:color w:val="000000"/>
          <w:sz w:val="28"/>
          <w:szCs w:val="28"/>
        </w:rPr>
      </w:pPr>
    </w:p>
    <w:p w:rsidR="008B1CC2" w:rsidRPr="003A2EE7" w:rsidRDefault="008B1CC2" w:rsidP="008B1CC2">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t>Übergroße Gruppen</w:t>
      </w:r>
    </w:p>
    <w:p w:rsidR="008B1CC2" w:rsidRPr="00AB2F83" w:rsidRDefault="008B1CC2" w:rsidP="008B1CC2">
      <w:pPr>
        <w:tabs>
          <w:tab w:val="left" w:pos="1288"/>
        </w:tabs>
        <w:contextualSpacing/>
        <w:jc w:val="both"/>
        <w:rPr>
          <w:rFonts w:eastAsia="Calibri" w:cs="Arial"/>
          <w:color w:val="000000"/>
          <w:sz w:val="28"/>
          <w:szCs w:val="28"/>
        </w:rPr>
      </w:pPr>
      <w:r w:rsidRPr="00AB2F83">
        <w:rPr>
          <w:rFonts w:eastAsia="Calibri" w:cs="Arial"/>
          <w:color w:val="000000"/>
          <w:sz w:val="28"/>
          <w:szCs w:val="28"/>
        </w:rPr>
        <w:lastRenderedPageBreak/>
        <w:t>Die optimale Größe für eine Selbsthilfegruppe bewegt sich zwischen sieben und zwölf Personen. Manchmal ist jedoch der „Run“ auf eine Gruppe so groß, dass der Rahmen einer arbeitsfähigen Gruppe gespreng</w:t>
      </w:r>
      <w:r>
        <w:rPr>
          <w:rFonts w:eastAsia="Calibri" w:cs="Arial"/>
          <w:color w:val="000000"/>
          <w:sz w:val="28"/>
          <w:szCs w:val="28"/>
        </w:rPr>
        <w:t>t wird. Je größer die Gruppe</w:t>
      </w:r>
      <w:r w:rsidRPr="00AB2F83">
        <w:rPr>
          <w:rFonts w:eastAsia="Calibri" w:cs="Arial"/>
          <w:color w:val="000000"/>
          <w:sz w:val="28"/>
          <w:szCs w:val="28"/>
        </w:rPr>
        <w:t xml:space="preserve">, </w:t>
      </w:r>
      <w:r>
        <w:rPr>
          <w:rFonts w:eastAsia="Calibri" w:cs="Arial"/>
          <w:color w:val="000000"/>
          <w:sz w:val="28"/>
          <w:szCs w:val="28"/>
        </w:rPr>
        <w:t>desto schwieriger die Gesprächsführung und -leitung</w:t>
      </w:r>
      <w:r w:rsidRPr="00AB2F83">
        <w:rPr>
          <w:rFonts w:eastAsia="Calibri" w:cs="Arial"/>
          <w:color w:val="000000"/>
          <w:sz w:val="28"/>
          <w:szCs w:val="28"/>
        </w:rPr>
        <w:t xml:space="preserve">. </w:t>
      </w:r>
      <w:r>
        <w:rPr>
          <w:rFonts w:eastAsia="Calibri" w:cs="Arial"/>
          <w:color w:val="000000"/>
          <w:sz w:val="28"/>
          <w:szCs w:val="28"/>
        </w:rPr>
        <w:t xml:space="preserve">Dann wird oft übersehen, dass es an der </w:t>
      </w:r>
      <w:r w:rsidRPr="00AB2F83">
        <w:rPr>
          <w:rFonts w:eastAsia="Calibri" w:cs="Arial"/>
          <w:color w:val="000000"/>
          <w:sz w:val="28"/>
          <w:szCs w:val="28"/>
        </w:rPr>
        <w:t>Zeit</w:t>
      </w:r>
      <w:r>
        <w:rPr>
          <w:rFonts w:eastAsia="Calibri" w:cs="Arial"/>
          <w:color w:val="000000"/>
          <w:sz w:val="28"/>
          <w:szCs w:val="28"/>
        </w:rPr>
        <w:t xml:space="preserve"> ist</w:t>
      </w:r>
      <w:r w:rsidRPr="00AB2F83">
        <w:rPr>
          <w:rFonts w:eastAsia="Calibri" w:cs="Arial"/>
          <w:color w:val="000000"/>
          <w:sz w:val="28"/>
          <w:szCs w:val="28"/>
        </w:rPr>
        <w:t>, die Gruppe zu teilen.</w:t>
      </w:r>
    </w:p>
    <w:p w:rsidR="008B1CC2" w:rsidRPr="00AB2F83" w:rsidRDefault="008B1CC2" w:rsidP="008B1CC2">
      <w:pPr>
        <w:contextualSpacing/>
        <w:jc w:val="both"/>
        <w:rPr>
          <w:rFonts w:eastAsia="Calibri" w:cs="Arial"/>
          <w:color w:val="000000"/>
          <w:sz w:val="28"/>
          <w:szCs w:val="28"/>
        </w:rPr>
      </w:pPr>
    </w:p>
    <w:p w:rsidR="008B1CC2" w:rsidRPr="003A2EE7" w:rsidRDefault="008B1CC2" w:rsidP="008B1CC2">
      <w:pPr>
        <w:tabs>
          <w:tab w:val="left" w:pos="1288"/>
        </w:tabs>
        <w:jc w:val="both"/>
        <w:rPr>
          <w:rFonts w:eastAsia="Calibri" w:cs="Arial"/>
          <w:color w:val="000000"/>
          <w:sz w:val="28"/>
          <w:szCs w:val="28"/>
          <w:u w:val="single"/>
        </w:rPr>
      </w:pPr>
      <w:r w:rsidRPr="003A2EE7">
        <w:rPr>
          <w:rFonts w:eastAsia="Calibri" w:cs="Arial"/>
          <w:color w:val="000000"/>
          <w:sz w:val="28"/>
          <w:szCs w:val="28"/>
          <w:u w:val="single"/>
        </w:rPr>
        <w:t xml:space="preserve">Fehlende Abschiedskultur </w:t>
      </w:r>
    </w:p>
    <w:p w:rsidR="008B1CC2" w:rsidRDefault="008B1CC2" w:rsidP="008B1CC2">
      <w:pPr>
        <w:tabs>
          <w:tab w:val="left" w:pos="1288"/>
        </w:tabs>
        <w:contextualSpacing/>
        <w:jc w:val="both"/>
        <w:rPr>
          <w:rFonts w:eastAsia="Calibri" w:cs="Arial"/>
          <w:color w:val="000000"/>
          <w:sz w:val="28"/>
          <w:szCs w:val="28"/>
        </w:rPr>
      </w:pPr>
      <w:r w:rsidRPr="00AB2F83">
        <w:rPr>
          <w:rFonts w:eastAsia="Calibri" w:cs="Arial"/>
          <w:color w:val="000000"/>
          <w:sz w:val="28"/>
          <w:szCs w:val="28"/>
        </w:rPr>
        <w:t xml:space="preserve">Manchmal kommen Menschen in Gruppen, die </w:t>
      </w:r>
      <w:r>
        <w:rPr>
          <w:rFonts w:eastAsia="Calibri" w:cs="Arial"/>
          <w:color w:val="000000"/>
          <w:sz w:val="28"/>
          <w:szCs w:val="28"/>
        </w:rPr>
        <w:t xml:space="preserve">sich </w:t>
      </w:r>
      <w:r w:rsidRPr="00AB2F83">
        <w:rPr>
          <w:rFonts w:eastAsia="Calibri" w:cs="Arial"/>
          <w:color w:val="000000"/>
          <w:sz w:val="28"/>
          <w:szCs w:val="28"/>
        </w:rPr>
        <w:t>in einer akuten Krise</w:t>
      </w:r>
      <w:r>
        <w:rPr>
          <w:rFonts w:eastAsia="Calibri" w:cs="Arial"/>
          <w:color w:val="000000"/>
          <w:sz w:val="28"/>
          <w:szCs w:val="28"/>
        </w:rPr>
        <w:t xml:space="preserve"> befinden und eigentlich eine ärztliche</w:t>
      </w:r>
      <w:r w:rsidRPr="00AB2F83">
        <w:rPr>
          <w:rFonts w:eastAsia="Calibri" w:cs="Arial"/>
          <w:color w:val="000000"/>
          <w:sz w:val="28"/>
          <w:szCs w:val="28"/>
        </w:rPr>
        <w:t xml:space="preserve"> Therapie</w:t>
      </w:r>
      <w:r>
        <w:rPr>
          <w:rFonts w:eastAsia="Calibri" w:cs="Arial"/>
          <w:color w:val="000000"/>
          <w:sz w:val="28"/>
          <w:szCs w:val="28"/>
        </w:rPr>
        <w:t xml:space="preserve"> benötigen. Oder es handelt sich um Personen, die sich lediglich</w:t>
      </w:r>
      <w:r w:rsidRPr="00AB2F83">
        <w:rPr>
          <w:rFonts w:eastAsia="Calibri" w:cs="Arial"/>
          <w:color w:val="000000"/>
          <w:sz w:val="28"/>
          <w:szCs w:val="28"/>
        </w:rPr>
        <w:t xml:space="preserve"> einsam </w:t>
      </w:r>
      <w:r>
        <w:rPr>
          <w:rFonts w:eastAsia="Calibri" w:cs="Arial"/>
          <w:color w:val="000000"/>
          <w:sz w:val="28"/>
          <w:szCs w:val="28"/>
        </w:rPr>
        <w:t>fühlen</w:t>
      </w:r>
      <w:r w:rsidRPr="00AB2F83">
        <w:rPr>
          <w:rFonts w:eastAsia="Calibri" w:cs="Arial"/>
          <w:color w:val="000000"/>
          <w:sz w:val="28"/>
          <w:szCs w:val="28"/>
        </w:rPr>
        <w:t xml:space="preserve"> und </w:t>
      </w:r>
      <w:r>
        <w:rPr>
          <w:rFonts w:eastAsia="Calibri" w:cs="Arial"/>
          <w:color w:val="000000"/>
          <w:sz w:val="28"/>
          <w:szCs w:val="28"/>
        </w:rPr>
        <w:t xml:space="preserve">daher den </w:t>
      </w:r>
      <w:r w:rsidRPr="00AB2F83">
        <w:rPr>
          <w:rFonts w:eastAsia="Calibri" w:cs="Arial"/>
          <w:color w:val="000000"/>
          <w:sz w:val="28"/>
          <w:szCs w:val="28"/>
        </w:rPr>
        <w:t xml:space="preserve">Anschluss </w:t>
      </w:r>
      <w:r>
        <w:rPr>
          <w:rFonts w:eastAsia="Calibri" w:cs="Arial"/>
          <w:color w:val="000000"/>
          <w:sz w:val="28"/>
          <w:szCs w:val="28"/>
        </w:rPr>
        <w:t xml:space="preserve">an </w:t>
      </w:r>
      <w:r w:rsidRPr="00AB2F83">
        <w:rPr>
          <w:rFonts w:eastAsia="Calibri" w:cs="Arial"/>
          <w:color w:val="000000"/>
          <w:sz w:val="28"/>
          <w:szCs w:val="28"/>
        </w:rPr>
        <w:t>die Gruppe suchen. Gruppen tun sich</w:t>
      </w:r>
      <w:r>
        <w:rPr>
          <w:rFonts w:eastAsia="Calibri" w:cs="Arial"/>
          <w:color w:val="000000"/>
          <w:sz w:val="28"/>
          <w:szCs w:val="28"/>
        </w:rPr>
        <w:t xml:space="preserve"> insoweit oft</w:t>
      </w:r>
      <w:r w:rsidRPr="00AB2F83">
        <w:rPr>
          <w:rFonts w:eastAsia="Calibri" w:cs="Arial"/>
          <w:color w:val="000000"/>
          <w:sz w:val="28"/>
          <w:szCs w:val="28"/>
        </w:rPr>
        <w:t xml:space="preserve"> schwer</w:t>
      </w:r>
      <w:r>
        <w:rPr>
          <w:rFonts w:eastAsia="Calibri" w:cs="Arial"/>
          <w:color w:val="000000"/>
          <w:sz w:val="28"/>
          <w:szCs w:val="28"/>
        </w:rPr>
        <w:t xml:space="preserve"> damit</w:t>
      </w:r>
      <w:r w:rsidRPr="00AB2F83">
        <w:rPr>
          <w:rFonts w:eastAsia="Calibri" w:cs="Arial"/>
          <w:color w:val="000000"/>
          <w:sz w:val="28"/>
          <w:szCs w:val="28"/>
        </w:rPr>
        <w:t>, Grenze</w:t>
      </w:r>
      <w:r>
        <w:rPr>
          <w:rFonts w:eastAsia="Calibri" w:cs="Arial"/>
          <w:color w:val="000000"/>
          <w:sz w:val="28"/>
          <w:szCs w:val="28"/>
        </w:rPr>
        <w:t>n</w:t>
      </w:r>
      <w:r w:rsidRPr="00AB2F83">
        <w:rPr>
          <w:rFonts w:eastAsia="Calibri" w:cs="Arial"/>
          <w:color w:val="000000"/>
          <w:sz w:val="28"/>
          <w:szCs w:val="28"/>
        </w:rPr>
        <w:t xml:space="preserve"> zu ziehen und diese Menschen an andere </w:t>
      </w:r>
      <w:r>
        <w:rPr>
          <w:rFonts w:eastAsia="Calibri" w:cs="Arial"/>
          <w:color w:val="000000"/>
          <w:sz w:val="28"/>
          <w:szCs w:val="28"/>
        </w:rPr>
        <w:t xml:space="preserve">geeignete </w:t>
      </w:r>
      <w:r w:rsidRPr="00AB2F83">
        <w:rPr>
          <w:rFonts w:eastAsia="Calibri" w:cs="Arial"/>
          <w:color w:val="000000"/>
          <w:sz w:val="28"/>
          <w:szCs w:val="28"/>
        </w:rPr>
        <w:t xml:space="preserve">Stellen zu verweisen. </w:t>
      </w:r>
      <w:r>
        <w:rPr>
          <w:rFonts w:eastAsia="Calibri" w:cs="Arial"/>
          <w:color w:val="000000"/>
          <w:sz w:val="28"/>
          <w:szCs w:val="28"/>
        </w:rPr>
        <w:t xml:space="preserve">Vielmehr </w:t>
      </w:r>
      <w:r w:rsidRPr="00AB2F83">
        <w:rPr>
          <w:rFonts w:eastAsia="Calibri" w:cs="Arial"/>
          <w:color w:val="000000"/>
          <w:sz w:val="28"/>
          <w:szCs w:val="28"/>
        </w:rPr>
        <w:t>wartet</w:t>
      </w:r>
      <w:r>
        <w:rPr>
          <w:rFonts w:eastAsia="Calibri" w:cs="Arial"/>
          <w:color w:val="000000"/>
          <w:sz w:val="28"/>
          <w:szCs w:val="28"/>
        </w:rPr>
        <w:t xml:space="preserve"> man</w:t>
      </w:r>
      <w:r w:rsidRPr="00AB2F83">
        <w:rPr>
          <w:rFonts w:eastAsia="Calibri" w:cs="Arial"/>
          <w:color w:val="000000"/>
          <w:sz w:val="28"/>
          <w:szCs w:val="28"/>
        </w:rPr>
        <w:t xml:space="preserve"> ab und hofft, dass d</w:t>
      </w:r>
      <w:r>
        <w:rPr>
          <w:rFonts w:eastAsia="Calibri" w:cs="Arial"/>
          <w:color w:val="000000"/>
          <w:sz w:val="28"/>
          <w:szCs w:val="28"/>
        </w:rPr>
        <w:t>er Betreffende</w:t>
      </w:r>
      <w:r w:rsidRPr="00AB2F83">
        <w:rPr>
          <w:rFonts w:eastAsia="Calibri" w:cs="Arial"/>
          <w:color w:val="000000"/>
          <w:sz w:val="28"/>
          <w:szCs w:val="28"/>
        </w:rPr>
        <w:t xml:space="preserve"> es selb</w:t>
      </w:r>
      <w:r>
        <w:rPr>
          <w:rFonts w:eastAsia="Calibri" w:cs="Arial"/>
          <w:color w:val="000000"/>
          <w:sz w:val="28"/>
          <w:szCs w:val="28"/>
        </w:rPr>
        <w:t>st</w:t>
      </w:r>
      <w:r w:rsidRPr="00AB2F83">
        <w:rPr>
          <w:rFonts w:eastAsia="Calibri" w:cs="Arial"/>
          <w:color w:val="000000"/>
          <w:sz w:val="28"/>
          <w:szCs w:val="28"/>
        </w:rPr>
        <w:t xml:space="preserve"> merk</w:t>
      </w:r>
      <w:r>
        <w:rPr>
          <w:rFonts w:eastAsia="Calibri" w:cs="Arial"/>
          <w:color w:val="000000"/>
          <w:sz w:val="28"/>
          <w:szCs w:val="28"/>
        </w:rPr>
        <w:t>t – was jedoch oft nicht der Fall ist</w:t>
      </w:r>
      <w:r w:rsidRPr="00AB2F83">
        <w:rPr>
          <w:rFonts w:eastAsia="Calibri" w:cs="Arial"/>
          <w:color w:val="000000"/>
          <w:sz w:val="28"/>
          <w:szCs w:val="28"/>
        </w:rPr>
        <w:t xml:space="preserve">. Für manche wird die Gruppe </w:t>
      </w:r>
      <w:r>
        <w:rPr>
          <w:rFonts w:eastAsia="Calibri" w:cs="Arial"/>
          <w:color w:val="000000"/>
          <w:sz w:val="28"/>
          <w:szCs w:val="28"/>
        </w:rPr>
        <w:t xml:space="preserve">sogar </w:t>
      </w:r>
      <w:r w:rsidRPr="00AB2F83">
        <w:rPr>
          <w:rFonts w:eastAsia="Calibri" w:cs="Arial"/>
          <w:color w:val="000000"/>
          <w:sz w:val="28"/>
          <w:szCs w:val="28"/>
        </w:rPr>
        <w:t xml:space="preserve">zur „Familie“. </w:t>
      </w:r>
      <w:r>
        <w:rPr>
          <w:rFonts w:eastAsia="Calibri" w:cs="Arial"/>
          <w:color w:val="000000"/>
          <w:sz w:val="28"/>
          <w:szCs w:val="28"/>
        </w:rPr>
        <w:t>Hinzu kommt, dass</w:t>
      </w:r>
      <w:r w:rsidRPr="00AB2F83">
        <w:rPr>
          <w:rFonts w:eastAsia="Calibri" w:cs="Arial"/>
          <w:color w:val="000000"/>
          <w:sz w:val="28"/>
          <w:szCs w:val="28"/>
        </w:rPr>
        <w:t xml:space="preserve"> langjährige Gruppenmitglieder oft eine hohe Kompetenz und umfangreiches Wissen</w:t>
      </w:r>
      <w:r>
        <w:rPr>
          <w:rFonts w:eastAsia="Calibri" w:cs="Arial"/>
          <w:color w:val="000000"/>
          <w:sz w:val="28"/>
          <w:szCs w:val="28"/>
        </w:rPr>
        <w:t xml:space="preserve"> besitzen</w:t>
      </w:r>
      <w:r w:rsidRPr="00AB2F83">
        <w:rPr>
          <w:rFonts w:eastAsia="Calibri" w:cs="Arial"/>
          <w:color w:val="000000"/>
          <w:sz w:val="28"/>
          <w:szCs w:val="28"/>
        </w:rPr>
        <w:t xml:space="preserve">, auf das die anderen ungern verzichten. </w:t>
      </w:r>
      <w:r>
        <w:rPr>
          <w:rFonts w:eastAsia="Calibri" w:cs="Arial"/>
          <w:color w:val="000000"/>
          <w:sz w:val="28"/>
          <w:szCs w:val="28"/>
        </w:rPr>
        <w:t xml:space="preserve">Umgekehrt möchten viele ihre </w:t>
      </w:r>
      <w:r w:rsidRPr="00AB2F83">
        <w:rPr>
          <w:rFonts w:eastAsia="Calibri" w:cs="Arial"/>
          <w:color w:val="000000"/>
          <w:sz w:val="28"/>
          <w:szCs w:val="28"/>
        </w:rPr>
        <w:t xml:space="preserve">positiven Erfahrungen </w:t>
      </w:r>
      <w:r>
        <w:rPr>
          <w:rFonts w:eastAsia="Calibri" w:cs="Arial"/>
          <w:color w:val="000000"/>
          <w:sz w:val="28"/>
          <w:szCs w:val="28"/>
        </w:rPr>
        <w:t xml:space="preserve">in einer Selbsthilfegruppe </w:t>
      </w:r>
      <w:r w:rsidRPr="00AB2F83">
        <w:rPr>
          <w:rFonts w:eastAsia="Calibri" w:cs="Arial"/>
          <w:color w:val="000000"/>
          <w:sz w:val="28"/>
          <w:szCs w:val="28"/>
        </w:rPr>
        <w:t>weitergeben</w:t>
      </w:r>
      <w:r>
        <w:rPr>
          <w:rFonts w:eastAsia="Calibri" w:cs="Arial"/>
          <w:color w:val="000000"/>
          <w:sz w:val="28"/>
          <w:szCs w:val="28"/>
        </w:rPr>
        <w:t>, weshalb sie sich</w:t>
      </w:r>
      <w:r w:rsidRPr="00AB2F83">
        <w:rPr>
          <w:rFonts w:eastAsia="Calibri" w:cs="Arial"/>
          <w:color w:val="000000"/>
          <w:sz w:val="28"/>
          <w:szCs w:val="28"/>
        </w:rPr>
        <w:t xml:space="preserve"> </w:t>
      </w:r>
      <w:r>
        <w:rPr>
          <w:rFonts w:eastAsia="Calibri" w:cs="Arial"/>
          <w:color w:val="000000"/>
          <w:sz w:val="28"/>
          <w:szCs w:val="28"/>
        </w:rPr>
        <w:t>darüber hinaus ehrenamtlich im Verein engagieren. Wächst diese Aufgabe kontinuierlich und g</w:t>
      </w:r>
      <w:r w:rsidRPr="00AB2F83">
        <w:rPr>
          <w:rFonts w:eastAsia="Calibri" w:cs="Arial"/>
          <w:color w:val="000000"/>
          <w:sz w:val="28"/>
          <w:szCs w:val="28"/>
        </w:rPr>
        <w:t>ibt es keinen Ausgleich</w:t>
      </w:r>
      <w:r>
        <w:rPr>
          <w:rFonts w:eastAsia="Calibri" w:cs="Arial"/>
          <w:color w:val="000000"/>
          <w:sz w:val="28"/>
          <w:szCs w:val="28"/>
        </w:rPr>
        <w:t xml:space="preserve">, </w:t>
      </w:r>
      <w:r w:rsidRPr="00AB2F83">
        <w:rPr>
          <w:rFonts w:eastAsia="Calibri" w:cs="Arial"/>
          <w:color w:val="000000"/>
          <w:sz w:val="28"/>
          <w:szCs w:val="28"/>
        </w:rPr>
        <w:t>wird die ehrenamtliche Tätigkeit zum Lebens</w:t>
      </w:r>
      <w:r>
        <w:rPr>
          <w:rFonts w:eastAsia="Calibri" w:cs="Arial"/>
          <w:color w:val="000000"/>
          <w:sz w:val="28"/>
          <w:szCs w:val="28"/>
        </w:rPr>
        <w:t xml:space="preserve">inhalt. </w:t>
      </w:r>
      <w:r w:rsidRPr="00AB2F83">
        <w:rPr>
          <w:rFonts w:eastAsia="Calibri" w:cs="Arial"/>
          <w:color w:val="000000"/>
          <w:sz w:val="28"/>
          <w:szCs w:val="28"/>
        </w:rPr>
        <w:t>Da</w:t>
      </w:r>
      <w:r>
        <w:rPr>
          <w:rFonts w:eastAsia="Calibri" w:cs="Arial"/>
          <w:color w:val="000000"/>
          <w:sz w:val="28"/>
          <w:szCs w:val="28"/>
        </w:rPr>
        <w:t>nn wird die ganze Energie in die</w:t>
      </w:r>
      <w:r w:rsidRPr="00AB2F83">
        <w:rPr>
          <w:rFonts w:eastAsia="Calibri" w:cs="Arial"/>
          <w:color w:val="000000"/>
          <w:sz w:val="28"/>
          <w:szCs w:val="28"/>
        </w:rPr>
        <w:t xml:space="preserve"> </w:t>
      </w:r>
      <w:r>
        <w:rPr>
          <w:rFonts w:eastAsia="Calibri" w:cs="Arial"/>
          <w:color w:val="000000"/>
          <w:sz w:val="28"/>
          <w:szCs w:val="28"/>
        </w:rPr>
        <w:t>Arbeit</w:t>
      </w:r>
      <w:r w:rsidRPr="00AB2F83">
        <w:rPr>
          <w:rFonts w:eastAsia="Calibri" w:cs="Arial"/>
          <w:color w:val="000000"/>
          <w:sz w:val="28"/>
          <w:szCs w:val="28"/>
        </w:rPr>
        <w:t xml:space="preserve"> gesteckt</w:t>
      </w:r>
      <w:r>
        <w:rPr>
          <w:rFonts w:eastAsia="Calibri" w:cs="Arial"/>
          <w:color w:val="000000"/>
          <w:sz w:val="28"/>
          <w:szCs w:val="28"/>
        </w:rPr>
        <w:t>, während</w:t>
      </w:r>
      <w:r w:rsidRPr="00AB2F83">
        <w:rPr>
          <w:rFonts w:eastAsia="Calibri" w:cs="Arial"/>
          <w:color w:val="000000"/>
          <w:sz w:val="28"/>
          <w:szCs w:val="28"/>
        </w:rPr>
        <w:t xml:space="preserve"> Anzeichen der Überforderung übersehen</w:t>
      </w:r>
      <w:r>
        <w:rPr>
          <w:rFonts w:eastAsia="Calibri" w:cs="Arial"/>
          <w:color w:val="000000"/>
          <w:sz w:val="28"/>
          <w:szCs w:val="28"/>
        </w:rPr>
        <w:t xml:space="preserve"> werden</w:t>
      </w:r>
      <w:r w:rsidRPr="00AB2F83">
        <w:rPr>
          <w:rFonts w:eastAsia="Calibri" w:cs="Arial"/>
          <w:color w:val="000000"/>
          <w:sz w:val="28"/>
          <w:szCs w:val="28"/>
        </w:rPr>
        <w:t>.</w:t>
      </w:r>
    </w:p>
    <w:p w:rsidR="008B1CC2" w:rsidRPr="00AB2F83" w:rsidRDefault="008B1CC2" w:rsidP="008B1CC2">
      <w:pPr>
        <w:tabs>
          <w:tab w:val="left" w:pos="1288"/>
        </w:tabs>
        <w:contextualSpacing/>
        <w:jc w:val="both"/>
        <w:rPr>
          <w:rFonts w:eastAsia="Calibri" w:cs="Arial"/>
          <w:color w:val="000000"/>
          <w:sz w:val="28"/>
          <w:szCs w:val="28"/>
        </w:rPr>
      </w:pPr>
    </w:p>
    <w:p w:rsidR="008B1CC2" w:rsidRPr="003A2EE7" w:rsidRDefault="008B1CC2" w:rsidP="008B1CC2">
      <w:pPr>
        <w:tabs>
          <w:tab w:val="left" w:pos="1004"/>
        </w:tabs>
        <w:jc w:val="both"/>
        <w:rPr>
          <w:rFonts w:eastAsia="Calibri" w:cs="Arial"/>
          <w:color w:val="000000"/>
          <w:sz w:val="28"/>
          <w:szCs w:val="28"/>
          <w:u w:val="single"/>
        </w:rPr>
      </w:pPr>
      <w:r w:rsidRPr="003A2EE7">
        <w:rPr>
          <w:rFonts w:eastAsia="Calibri" w:cs="Arial"/>
          <w:color w:val="000000"/>
          <w:sz w:val="28"/>
          <w:szCs w:val="28"/>
          <w:u w:val="single"/>
        </w:rPr>
        <w:t>Die Aktiven und Engagierten in der Selbsthilfe sind oft Einzelkämpfer</w:t>
      </w:r>
    </w:p>
    <w:p w:rsidR="008B1CC2" w:rsidRDefault="008B1CC2" w:rsidP="008B1CC2">
      <w:pPr>
        <w:tabs>
          <w:tab w:val="left" w:pos="1004"/>
        </w:tabs>
        <w:contextualSpacing/>
        <w:jc w:val="both"/>
        <w:rPr>
          <w:rFonts w:eastAsia="Calibri" w:cs="Arial"/>
          <w:color w:val="000000"/>
          <w:sz w:val="28"/>
          <w:szCs w:val="28"/>
        </w:rPr>
      </w:pPr>
      <w:r w:rsidRPr="00AB2F83">
        <w:rPr>
          <w:rFonts w:eastAsia="Calibri" w:cs="Arial"/>
          <w:color w:val="000000"/>
          <w:sz w:val="28"/>
          <w:szCs w:val="28"/>
        </w:rPr>
        <w:t xml:space="preserve">Auch aufgrund der (finanziellen) Ausstattung sind die Ehrenamtlichen in Sachen Selbsthilfe oft Einzelkämpfer. Der Austausch und die Reflektion über die eigene Arbeit kommen zu kurz. Nur vereinzelt gibt es Foren, in denen sich die Verantwortlichen der Gruppen austauschen und ihre eigene Rolle reflektieren können. Die nächste Gruppe ist weit entfernt, und es gibt zu wenige Veranstaltungen, die dieses Thema aufgreifen. </w:t>
      </w:r>
    </w:p>
    <w:p w:rsidR="008B1CC2" w:rsidRPr="00AB2F83" w:rsidRDefault="008B1CC2" w:rsidP="008B1CC2">
      <w:pPr>
        <w:tabs>
          <w:tab w:val="left" w:pos="1004"/>
        </w:tabs>
        <w:ind w:left="426"/>
        <w:contextualSpacing/>
        <w:jc w:val="both"/>
        <w:rPr>
          <w:rFonts w:eastAsia="Calibri" w:cs="Arial"/>
          <w:color w:val="000000"/>
          <w:sz w:val="28"/>
          <w:szCs w:val="28"/>
        </w:rPr>
      </w:pPr>
    </w:p>
    <w:p w:rsidR="008B1CC2" w:rsidRPr="003A2EE7" w:rsidRDefault="008B1CC2" w:rsidP="008B1CC2">
      <w:pPr>
        <w:tabs>
          <w:tab w:val="left" w:pos="1004"/>
        </w:tabs>
        <w:jc w:val="both"/>
        <w:rPr>
          <w:rFonts w:eastAsia="Calibri" w:cs="Arial"/>
          <w:color w:val="000000"/>
          <w:sz w:val="28"/>
          <w:szCs w:val="28"/>
          <w:u w:val="single"/>
        </w:rPr>
      </w:pPr>
      <w:r w:rsidRPr="003A2EE7">
        <w:rPr>
          <w:rFonts w:eastAsia="Calibri" w:cs="Arial"/>
          <w:color w:val="000000"/>
          <w:sz w:val="28"/>
          <w:szCs w:val="28"/>
          <w:u w:val="single"/>
        </w:rPr>
        <w:t>Aufgaben, die von außen an die Gruppe herangetragen werden, überfordern</w:t>
      </w:r>
    </w:p>
    <w:p w:rsidR="008B1CC2" w:rsidRDefault="008B1CC2" w:rsidP="008B1CC2">
      <w:pPr>
        <w:tabs>
          <w:tab w:val="left" w:pos="1004"/>
        </w:tabs>
        <w:contextualSpacing/>
        <w:jc w:val="both"/>
        <w:rPr>
          <w:rFonts w:eastAsia="Calibri" w:cs="Arial"/>
          <w:color w:val="000000"/>
          <w:sz w:val="28"/>
          <w:szCs w:val="28"/>
        </w:rPr>
      </w:pPr>
      <w:r w:rsidRPr="00AB2F83">
        <w:rPr>
          <w:rFonts w:eastAsia="Calibri" w:cs="Arial"/>
          <w:color w:val="000000"/>
          <w:sz w:val="28"/>
          <w:szCs w:val="28"/>
        </w:rPr>
        <w:t xml:space="preserve">Diejenigen, die sich </w:t>
      </w:r>
      <w:r>
        <w:rPr>
          <w:rFonts w:eastAsia="Calibri" w:cs="Arial"/>
          <w:color w:val="000000"/>
          <w:sz w:val="28"/>
          <w:szCs w:val="28"/>
        </w:rPr>
        <w:t xml:space="preserve">ohnehin </w:t>
      </w:r>
      <w:r w:rsidRPr="00AB2F83">
        <w:rPr>
          <w:rFonts w:eastAsia="Calibri" w:cs="Arial"/>
          <w:color w:val="000000"/>
          <w:sz w:val="28"/>
          <w:szCs w:val="28"/>
        </w:rPr>
        <w:t xml:space="preserve">engagieren, sind </w:t>
      </w:r>
      <w:r>
        <w:rPr>
          <w:rFonts w:eastAsia="Calibri" w:cs="Arial"/>
          <w:color w:val="000000"/>
          <w:sz w:val="28"/>
          <w:szCs w:val="28"/>
        </w:rPr>
        <w:t xml:space="preserve">in der Regel die Ansprechpartner, wenn neue Projekte oder andere Ideen vorgeschlagen werden. Das bedeutet </w:t>
      </w:r>
      <w:r>
        <w:rPr>
          <w:rFonts w:eastAsia="Calibri" w:cs="Arial"/>
          <w:color w:val="000000"/>
          <w:sz w:val="28"/>
          <w:szCs w:val="28"/>
        </w:rPr>
        <w:lastRenderedPageBreak/>
        <w:t>meist Zusatzarbeit.</w:t>
      </w:r>
      <w:r w:rsidRPr="00AB2F83">
        <w:rPr>
          <w:rFonts w:eastAsia="Calibri" w:cs="Arial"/>
          <w:color w:val="000000"/>
          <w:sz w:val="28"/>
          <w:szCs w:val="28"/>
        </w:rPr>
        <w:t xml:space="preserve"> </w:t>
      </w:r>
      <w:r>
        <w:rPr>
          <w:rFonts w:eastAsia="Calibri" w:cs="Arial"/>
          <w:color w:val="000000"/>
          <w:sz w:val="28"/>
          <w:szCs w:val="28"/>
        </w:rPr>
        <w:t>Überdies</w:t>
      </w:r>
      <w:r w:rsidRPr="00AB2F83">
        <w:rPr>
          <w:rFonts w:eastAsia="Calibri" w:cs="Arial"/>
          <w:color w:val="000000"/>
          <w:sz w:val="28"/>
          <w:szCs w:val="28"/>
        </w:rPr>
        <w:t xml:space="preserve"> werden</w:t>
      </w:r>
      <w:r>
        <w:rPr>
          <w:rFonts w:eastAsia="Calibri" w:cs="Arial"/>
          <w:color w:val="000000"/>
          <w:sz w:val="28"/>
          <w:szCs w:val="28"/>
        </w:rPr>
        <w:t xml:space="preserve"> sie oft</w:t>
      </w:r>
      <w:r w:rsidRPr="00AB2F83">
        <w:rPr>
          <w:rFonts w:eastAsia="Calibri" w:cs="Arial"/>
          <w:color w:val="000000"/>
          <w:sz w:val="28"/>
          <w:szCs w:val="28"/>
        </w:rPr>
        <w:t xml:space="preserve"> mit Aufgaben konfrontiert, für die sie </w:t>
      </w:r>
      <w:r>
        <w:rPr>
          <w:rFonts w:eastAsia="Calibri" w:cs="Arial"/>
          <w:color w:val="000000"/>
          <w:sz w:val="28"/>
          <w:szCs w:val="28"/>
        </w:rPr>
        <w:t xml:space="preserve">selbst erst einmal </w:t>
      </w:r>
      <w:r w:rsidRPr="00AB2F83">
        <w:rPr>
          <w:rFonts w:eastAsia="Calibri" w:cs="Arial"/>
          <w:color w:val="000000"/>
          <w:sz w:val="28"/>
          <w:szCs w:val="28"/>
        </w:rPr>
        <w:t>Unterstützung bräuchten und Kompetenz erwerben müssten</w:t>
      </w:r>
      <w:r>
        <w:rPr>
          <w:rFonts w:eastAsia="Calibri" w:cs="Arial"/>
          <w:color w:val="000000"/>
          <w:sz w:val="28"/>
          <w:szCs w:val="28"/>
        </w:rPr>
        <w:t xml:space="preserve">, etwa wenn man plötzlich </w:t>
      </w:r>
      <w:r w:rsidRPr="00AB2F83">
        <w:rPr>
          <w:rFonts w:eastAsia="Calibri" w:cs="Arial"/>
          <w:color w:val="000000"/>
          <w:sz w:val="28"/>
          <w:szCs w:val="28"/>
        </w:rPr>
        <w:t>Arbeitgeber</w:t>
      </w:r>
      <w:r>
        <w:rPr>
          <w:rFonts w:eastAsia="Calibri" w:cs="Arial"/>
          <w:color w:val="000000"/>
          <w:sz w:val="28"/>
          <w:szCs w:val="28"/>
        </w:rPr>
        <w:t xml:space="preserve">funktionen wahrnehmen, Vorträge </w:t>
      </w:r>
      <w:r w:rsidRPr="00AB2F83">
        <w:rPr>
          <w:rFonts w:eastAsia="Calibri" w:cs="Arial"/>
          <w:color w:val="000000"/>
          <w:sz w:val="28"/>
          <w:szCs w:val="28"/>
        </w:rPr>
        <w:t>halten, Sitzungen</w:t>
      </w:r>
      <w:r>
        <w:rPr>
          <w:rFonts w:eastAsia="Calibri" w:cs="Arial"/>
          <w:color w:val="000000"/>
          <w:sz w:val="28"/>
          <w:szCs w:val="28"/>
        </w:rPr>
        <w:t xml:space="preserve"> leiten, </w:t>
      </w:r>
      <w:r w:rsidRPr="00AB2F83">
        <w:rPr>
          <w:rFonts w:eastAsia="Calibri" w:cs="Arial"/>
          <w:color w:val="000000"/>
          <w:sz w:val="28"/>
          <w:szCs w:val="28"/>
        </w:rPr>
        <w:t>Forschungsprojekte</w:t>
      </w:r>
      <w:r>
        <w:rPr>
          <w:rFonts w:eastAsia="Calibri" w:cs="Arial"/>
          <w:color w:val="000000"/>
          <w:sz w:val="28"/>
          <w:szCs w:val="28"/>
        </w:rPr>
        <w:t xml:space="preserve"> begleiten oder auch </w:t>
      </w:r>
      <w:r w:rsidRPr="00AB2F83">
        <w:rPr>
          <w:rFonts w:eastAsia="Calibri" w:cs="Arial"/>
          <w:color w:val="000000"/>
          <w:sz w:val="28"/>
          <w:szCs w:val="28"/>
        </w:rPr>
        <w:t>Pa</w:t>
      </w:r>
      <w:r>
        <w:rPr>
          <w:rFonts w:eastAsia="Calibri" w:cs="Arial"/>
          <w:color w:val="000000"/>
          <w:sz w:val="28"/>
          <w:szCs w:val="28"/>
        </w:rPr>
        <w:t>tientenleitlinien beurteilen soll</w:t>
      </w:r>
      <w:r w:rsidRPr="00AB2F83">
        <w:rPr>
          <w:rFonts w:eastAsia="Calibri" w:cs="Arial"/>
          <w:color w:val="000000"/>
          <w:sz w:val="28"/>
          <w:szCs w:val="28"/>
        </w:rPr>
        <w:t>.</w:t>
      </w:r>
    </w:p>
    <w:p w:rsidR="008B1CC2" w:rsidRPr="00AB2F83" w:rsidRDefault="008B1CC2" w:rsidP="008B1CC2">
      <w:pPr>
        <w:tabs>
          <w:tab w:val="left" w:pos="1004"/>
        </w:tabs>
        <w:ind w:left="426"/>
        <w:contextualSpacing/>
        <w:jc w:val="both"/>
        <w:rPr>
          <w:rFonts w:eastAsia="Calibri" w:cs="Arial"/>
          <w:color w:val="000000"/>
          <w:sz w:val="28"/>
          <w:szCs w:val="28"/>
        </w:rPr>
      </w:pPr>
    </w:p>
    <w:p w:rsidR="009A430A" w:rsidRDefault="009A430A" w:rsidP="008B1CC2">
      <w:pPr>
        <w:jc w:val="both"/>
        <w:rPr>
          <w:rFonts w:eastAsia="Times New Roman" w:cs="Arial"/>
          <w:i/>
          <w:color w:val="000000"/>
          <w:sz w:val="28"/>
          <w:szCs w:val="28"/>
          <w:lang w:eastAsia="de-DE"/>
        </w:rPr>
      </w:pPr>
    </w:p>
    <w:p w:rsidR="008B1CC2" w:rsidRPr="003A2EE7" w:rsidRDefault="008B1CC2" w:rsidP="008B1CC2">
      <w:pPr>
        <w:jc w:val="both"/>
        <w:rPr>
          <w:rFonts w:eastAsia="Times New Roman" w:cs="Arial"/>
          <w:i/>
          <w:color w:val="000000"/>
          <w:sz w:val="28"/>
          <w:szCs w:val="28"/>
          <w:lang w:eastAsia="de-DE"/>
        </w:rPr>
      </w:pPr>
      <w:r w:rsidRPr="003A2EE7">
        <w:rPr>
          <w:rFonts w:eastAsia="Times New Roman" w:cs="Arial"/>
          <w:i/>
          <w:color w:val="000000"/>
          <w:sz w:val="28"/>
          <w:szCs w:val="28"/>
          <w:lang w:eastAsia="de-DE"/>
        </w:rPr>
        <w:t>Von der Herausforderung zur Überforderung</w:t>
      </w:r>
    </w:p>
    <w:p w:rsidR="008B1CC2" w:rsidRPr="00AB2F83" w:rsidRDefault="008B1CC2" w:rsidP="008B1CC2">
      <w:pPr>
        <w:jc w:val="both"/>
        <w:rPr>
          <w:rFonts w:eastAsia="Times New Roman" w:cs="Arial"/>
          <w:color w:val="000000"/>
          <w:sz w:val="28"/>
          <w:szCs w:val="28"/>
          <w:lang w:eastAsia="de-DE"/>
        </w:rPr>
      </w:pPr>
      <w:r w:rsidRPr="00AB2F83">
        <w:rPr>
          <w:rFonts w:eastAsia="Times New Roman" w:cs="Arial"/>
          <w:color w:val="000000"/>
          <w:sz w:val="28"/>
          <w:szCs w:val="28"/>
          <w:lang w:eastAsia="de-DE"/>
        </w:rPr>
        <w:t>Ob eine Aufgabe als Aufgabe, als Herausforderung oder als Überforderung wahrgenommen wird, hängt von verschiedenen Faktoren ab. Entscheidend sind die inneren und äußeren Ressourcen, die zur Verfügung stehen.</w:t>
      </w:r>
    </w:p>
    <w:p w:rsidR="008B1CC2" w:rsidRPr="00AB2F83" w:rsidRDefault="008B1CC2" w:rsidP="008B1CC2">
      <w:pPr>
        <w:jc w:val="both"/>
        <w:rPr>
          <w:rFonts w:eastAsia="Times New Roman" w:cs="Arial"/>
          <w:color w:val="000000"/>
          <w:sz w:val="28"/>
          <w:szCs w:val="28"/>
          <w:lang w:eastAsia="de-DE"/>
        </w:rPr>
      </w:pPr>
      <w:r w:rsidRPr="00AB2F83">
        <w:rPr>
          <w:rFonts w:eastAsia="Times New Roman" w:cs="Arial"/>
          <w:color w:val="000000"/>
          <w:sz w:val="28"/>
          <w:szCs w:val="28"/>
          <w:lang w:eastAsia="de-DE"/>
        </w:rPr>
        <w:t xml:space="preserve">Sind genügend innere Ressourcen vorhanden (Motivation, Wissen, starkes Selbstwertgefühl), </w:t>
      </w:r>
      <w:r>
        <w:rPr>
          <w:rFonts w:eastAsia="Times New Roman" w:cs="Arial"/>
          <w:color w:val="000000"/>
          <w:sz w:val="28"/>
          <w:szCs w:val="28"/>
          <w:lang w:eastAsia="de-DE"/>
        </w:rPr>
        <w:t xml:space="preserve">äußert sich dies in der Regel durch ein entsprechend positives Gefühl. </w:t>
      </w:r>
      <w:r w:rsidRPr="00AB2F83">
        <w:rPr>
          <w:rFonts w:eastAsia="Times New Roman" w:cs="Arial"/>
          <w:color w:val="000000"/>
          <w:sz w:val="28"/>
          <w:szCs w:val="28"/>
          <w:lang w:eastAsia="de-DE"/>
        </w:rPr>
        <w:t>Damit eine Aufgabe gut bewältigt werden kann, braucht es aber auch die entsprechenden äußeren Rahmenbedingungen: z.B. ausreichend</w:t>
      </w:r>
      <w:r>
        <w:rPr>
          <w:rFonts w:eastAsia="Times New Roman" w:cs="Arial"/>
          <w:color w:val="000000"/>
          <w:sz w:val="28"/>
          <w:szCs w:val="28"/>
          <w:lang w:eastAsia="de-DE"/>
        </w:rPr>
        <w:t>e</w:t>
      </w:r>
      <w:r w:rsidRPr="00AB2F83">
        <w:rPr>
          <w:rFonts w:eastAsia="Times New Roman" w:cs="Arial"/>
          <w:color w:val="000000"/>
          <w:sz w:val="28"/>
          <w:szCs w:val="28"/>
          <w:lang w:eastAsia="de-DE"/>
        </w:rPr>
        <w:t xml:space="preserve"> Zeit, um die Aufgabe zu erledigen, personelle und finanzielle </w:t>
      </w:r>
      <w:r>
        <w:rPr>
          <w:rFonts w:eastAsia="Times New Roman" w:cs="Arial"/>
          <w:color w:val="000000"/>
          <w:sz w:val="28"/>
          <w:szCs w:val="28"/>
          <w:lang w:eastAsia="de-DE"/>
        </w:rPr>
        <w:t>Unterstützung</w:t>
      </w:r>
      <w:r w:rsidRPr="00AB2F83">
        <w:rPr>
          <w:rFonts w:eastAsia="Times New Roman" w:cs="Arial"/>
          <w:color w:val="000000"/>
          <w:sz w:val="28"/>
          <w:szCs w:val="28"/>
          <w:lang w:eastAsia="de-DE"/>
        </w:rPr>
        <w:t xml:space="preserve">, </w:t>
      </w:r>
      <w:r>
        <w:rPr>
          <w:rFonts w:eastAsia="Times New Roman" w:cs="Arial"/>
          <w:color w:val="000000"/>
          <w:sz w:val="28"/>
          <w:szCs w:val="28"/>
          <w:lang w:eastAsia="de-DE"/>
        </w:rPr>
        <w:t>Anerkennung und</w:t>
      </w:r>
      <w:r w:rsidRPr="00AB2F83">
        <w:rPr>
          <w:rFonts w:eastAsia="Times New Roman" w:cs="Arial"/>
          <w:color w:val="000000"/>
          <w:sz w:val="28"/>
          <w:szCs w:val="28"/>
          <w:lang w:eastAsia="de-DE"/>
        </w:rPr>
        <w:t xml:space="preserve"> positive Rückmeldungen.</w:t>
      </w:r>
      <w:r>
        <w:rPr>
          <w:rFonts w:eastAsia="Times New Roman" w:cs="Arial"/>
          <w:color w:val="000000"/>
          <w:sz w:val="28"/>
          <w:szCs w:val="28"/>
          <w:lang w:eastAsia="de-DE"/>
        </w:rPr>
        <w:t xml:space="preserve"> Sind diese Rahmenbedingungen nicht erfüllt</w:t>
      </w:r>
      <w:r w:rsidRPr="00AB2F83">
        <w:rPr>
          <w:rFonts w:eastAsia="Times New Roman" w:cs="Arial"/>
          <w:color w:val="000000"/>
          <w:sz w:val="28"/>
          <w:szCs w:val="28"/>
          <w:lang w:eastAsia="de-DE"/>
        </w:rPr>
        <w:t>, kann es zu e</w:t>
      </w:r>
      <w:r>
        <w:rPr>
          <w:rFonts w:eastAsia="Times New Roman" w:cs="Arial"/>
          <w:color w:val="000000"/>
          <w:sz w:val="28"/>
          <w:szCs w:val="28"/>
          <w:lang w:eastAsia="de-DE"/>
        </w:rPr>
        <w:t>inem Belastungserleben und damit</w:t>
      </w:r>
      <w:r w:rsidRPr="00AB2F83">
        <w:rPr>
          <w:rFonts w:eastAsia="Times New Roman" w:cs="Arial"/>
          <w:color w:val="000000"/>
          <w:sz w:val="28"/>
          <w:szCs w:val="28"/>
          <w:lang w:eastAsia="de-DE"/>
        </w:rPr>
        <w:t xml:space="preserve"> zu</w:t>
      </w:r>
      <w:r>
        <w:rPr>
          <w:rFonts w:eastAsia="Times New Roman" w:cs="Arial"/>
          <w:color w:val="000000"/>
          <w:sz w:val="28"/>
          <w:szCs w:val="28"/>
          <w:lang w:eastAsia="de-DE"/>
        </w:rPr>
        <w:t xml:space="preserve"> einer</w:t>
      </w:r>
      <w:r w:rsidRPr="00AB2F83">
        <w:rPr>
          <w:rFonts w:eastAsia="Times New Roman" w:cs="Arial"/>
          <w:color w:val="000000"/>
          <w:sz w:val="28"/>
          <w:szCs w:val="28"/>
          <w:lang w:eastAsia="de-DE"/>
        </w:rPr>
        <w:t xml:space="preserve"> Überforderung kommen. Wahrnehmungs- und Handlungs</w:t>
      </w:r>
      <w:r>
        <w:rPr>
          <w:rFonts w:eastAsia="Times New Roman" w:cs="Arial"/>
          <w:color w:val="000000"/>
          <w:sz w:val="28"/>
          <w:szCs w:val="28"/>
          <w:lang w:eastAsia="de-DE"/>
        </w:rPr>
        <w:t>-</w:t>
      </w:r>
      <w:r w:rsidRPr="00AB2F83">
        <w:rPr>
          <w:rFonts w:eastAsia="Times New Roman" w:cs="Arial"/>
          <w:color w:val="000000"/>
          <w:sz w:val="28"/>
          <w:szCs w:val="28"/>
          <w:lang w:eastAsia="de-DE"/>
        </w:rPr>
        <w:t>möglichkeiten des Einzelnen sind dann eingeschränkt und es wird immer mühsamer, das Engagement aufrecht zu erhalten.</w:t>
      </w:r>
      <w:r>
        <w:rPr>
          <w:rFonts w:eastAsia="Times New Roman" w:cs="Arial"/>
          <w:color w:val="000000"/>
          <w:sz w:val="28"/>
          <w:szCs w:val="28"/>
          <w:lang w:eastAsia="de-DE"/>
        </w:rPr>
        <w:t xml:space="preserve"> Meist wird das</w:t>
      </w:r>
      <w:r w:rsidRPr="00AB2F83">
        <w:rPr>
          <w:rFonts w:eastAsia="Times New Roman" w:cs="Arial"/>
          <w:color w:val="000000"/>
          <w:sz w:val="28"/>
          <w:szCs w:val="28"/>
          <w:lang w:eastAsia="de-DE"/>
        </w:rPr>
        <w:t xml:space="preserve"> Engagement </w:t>
      </w:r>
      <w:r>
        <w:rPr>
          <w:rFonts w:eastAsia="Times New Roman" w:cs="Arial"/>
          <w:color w:val="000000"/>
          <w:sz w:val="28"/>
          <w:szCs w:val="28"/>
          <w:lang w:eastAsia="de-DE"/>
        </w:rPr>
        <w:t>dann zwar zunächst</w:t>
      </w:r>
      <w:r w:rsidRPr="00AB2F83">
        <w:rPr>
          <w:rFonts w:eastAsia="Times New Roman" w:cs="Arial"/>
          <w:color w:val="000000"/>
          <w:sz w:val="28"/>
          <w:szCs w:val="28"/>
          <w:lang w:eastAsia="de-DE"/>
        </w:rPr>
        <w:t xml:space="preserve"> verstärkt, indem noch mehr Energie und Zeit verwendet werden. Doch </w:t>
      </w:r>
      <w:r>
        <w:rPr>
          <w:rFonts w:eastAsia="Times New Roman" w:cs="Arial"/>
          <w:color w:val="000000"/>
          <w:sz w:val="28"/>
          <w:szCs w:val="28"/>
          <w:lang w:eastAsia="de-DE"/>
        </w:rPr>
        <w:t xml:space="preserve">wenn </w:t>
      </w:r>
      <w:r w:rsidRPr="00AB2F83">
        <w:rPr>
          <w:rFonts w:eastAsia="Times New Roman" w:cs="Arial"/>
          <w:color w:val="000000"/>
          <w:sz w:val="28"/>
          <w:szCs w:val="28"/>
          <w:lang w:eastAsia="de-DE"/>
        </w:rPr>
        <w:t>auch dies nicht zum erhofften oder beabsichtigten Erfolg</w:t>
      </w:r>
      <w:r>
        <w:rPr>
          <w:rFonts w:eastAsia="Times New Roman" w:cs="Arial"/>
          <w:color w:val="000000"/>
          <w:sz w:val="28"/>
          <w:szCs w:val="28"/>
          <w:lang w:eastAsia="de-DE"/>
        </w:rPr>
        <w:t xml:space="preserve"> führt, ist die folgende Frustration umso größer</w:t>
      </w:r>
      <w:r w:rsidRPr="00AB2F83">
        <w:rPr>
          <w:rFonts w:eastAsia="Times New Roman" w:cs="Arial"/>
          <w:color w:val="000000"/>
          <w:sz w:val="28"/>
          <w:szCs w:val="28"/>
          <w:lang w:eastAsia="de-DE"/>
        </w:rPr>
        <w:t>.</w:t>
      </w:r>
      <w:r>
        <w:rPr>
          <w:rFonts w:eastAsia="Times New Roman" w:cs="Arial"/>
          <w:color w:val="000000"/>
          <w:sz w:val="28"/>
          <w:szCs w:val="28"/>
          <w:lang w:eastAsia="de-DE"/>
        </w:rPr>
        <w:t xml:space="preserve"> Denn d</w:t>
      </w:r>
      <w:r w:rsidRPr="00AB2F83">
        <w:rPr>
          <w:rFonts w:eastAsia="Times New Roman" w:cs="Arial"/>
          <w:color w:val="000000"/>
          <w:sz w:val="28"/>
          <w:szCs w:val="28"/>
          <w:lang w:eastAsia="de-DE"/>
        </w:rPr>
        <w:t>urch die fehlende Anerkennung und Wertschätzung bleibt die notwendige Energiezufuhr aus</w:t>
      </w:r>
      <w:r>
        <w:rPr>
          <w:rFonts w:eastAsia="Times New Roman" w:cs="Arial"/>
          <w:color w:val="000000"/>
          <w:sz w:val="28"/>
          <w:szCs w:val="28"/>
          <w:lang w:eastAsia="de-DE"/>
        </w:rPr>
        <w:t xml:space="preserve"> und d</w:t>
      </w:r>
      <w:r w:rsidRPr="00AB2F83">
        <w:rPr>
          <w:rFonts w:eastAsia="Times New Roman" w:cs="Arial"/>
          <w:color w:val="000000"/>
          <w:sz w:val="28"/>
          <w:szCs w:val="28"/>
          <w:lang w:eastAsia="de-DE"/>
        </w:rPr>
        <w:t xml:space="preserve">ie </w:t>
      </w:r>
      <w:r>
        <w:rPr>
          <w:rFonts w:eastAsia="Times New Roman" w:cs="Arial"/>
          <w:color w:val="000000"/>
          <w:sz w:val="28"/>
          <w:szCs w:val="28"/>
          <w:lang w:eastAsia="de-DE"/>
        </w:rPr>
        <w:t xml:space="preserve">innere </w:t>
      </w:r>
      <w:r w:rsidRPr="00AB2F83">
        <w:rPr>
          <w:rFonts w:eastAsia="Times New Roman" w:cs="Arial"/>
          <w:color w:val="000000"/>
          <w:sz w:val="28"/>
          <w:szCs w:val="28"/>
          <w:lang w:eastAsia="de-DE"/>
        </w:rPr>
        <w:t>Anspannung wächst.</w:t>
      </w:r>
    </w:p>
    <w:p w:rsidR="008B1CC2" w:rsidRDefault="008B1CC2" w:rsidP="008B1CC2">
      <w:pPr>
        <w:widowControl w:val="0"/>
        <w:jc w:val="both"/>
        <w:rPr>
          <w:rFonts w:eastAsia="Times New Roman" w:cs="Arial"/>
          <w:color w:val="000000"/>
          <w:sz w:val="28"/>
          <w:szCs w:val="28"/>
          <w:lang w:eastAsia="de-DE"/>
        </w:rPr>
      </w:pPr>
      <w:r w:rsidRPr="00AB2F83">
        <w:rPr>
          <w:rFonts w:eastAsia="Times New Roman" w:cs="Arial"/>
          <w:color w:val="000000"/>
          <w:sz w:val="28"/>
          <w:szCs w:val="28"/>
          <w:lang w:eastAsia="de-DE"/>
        </w:rPr>
        <w:t xml:space="preserve">Die Erfahrung zeigt, dass gerade </w:t>
      </w:r>
      <w:r>
        <w:rPr>
          <w:rFonts w:eastAsia="Times New Roman" w:cs="Arial"/>
          <w:color w:val="000000"/>
          <w:sz w:val="28"/>
          <w:szCs w:val="28"/>
          <w:lang w:eastAsia="de-DE"/>
        </w:rPr>
        <w:t xml:space="preserve">dann, </w:t>
      </w:r>
      <w:r w:rsidRPr="00AB2F83">
        <w:rPr>
          <w:rFonts w:eastAsia="Times New Roman" w:cs="Arial"/>
          <w:color w:val="000000"/>
          <w:sz w:val="28"/>
          <w:szCs w:val="28"/>
          <w:lang w:eastAsia="de-DE"/>
        </w:rPr>
        <w:t xml:space="preserve">wenn alles schnell gehen soll, die Arbeit viel mehr Zeit benötigt. Alles </w:t>
      </w:r>
      <w:r>
        <w:rPr>
          <w:rFonts w:eastAsia="Times New Roman" w:cs="Arial"/>
          <w:color w:val="000000"/>
          <w:sz w:val="28"/>
          <w:szCs w:val="28"/>
          <w:lang w:eastAsia="de-DE"/>
        </w:rPr>
        <w:t>erscheint</w:t>
      </w:r>
      <w:r w:rsidRPr="00AB2F83">
        <w:rPr>
          <w:rFonts w:eastAsia="Times New Roman" w:cs="Arial"/>
          <w:color w:val="000000"/>
          <w:sz w:val="28"/>
          <w:szCs w:val="28"/>
          <w:lang w:eastAsia="de-DE"/>
        </w:rPr>
        <w:t xml:space="preserve"> mühsamer</w:t>
      </w:r>
      <w:r>
        <w:rPr>
          <w:rFonts w:eastAsia="Times New Roman" w:cs="Arial"/>
          <w:color w:val="000000"/>
          <w:sz w:val="28"/>
          <w:szCs w:val="28"/>
          <w:lang w:eastAsia="de-DE"/>
        </w:rPr>
        <w:t xml:space="preserve"> und</w:t>
      </w:r>
      <w:r w:rsidRPr="00AB2F83">
        <w:rPr>
          <w:rFonts w:eastAsia="Times New Roman" w:cs="Arial"/>
          <w:color w:val="000000"/>
          <w:sz w:val="28"/>
          <w:szCs w:val="28"/>
          <w:lang w:eastAsia="de-DE"/>
        </w:rPr>
        <w:t xml:space="preserve"> gelingt </w:t>
      </w:r>
      <w:r>
        <w:rPr>
          <w:rFonts w:eastAsia="Times New Roman" w:cs="Arial"/>
          <w:color w:val="000000"/>
          <w:sz w:val="28"/>
          <w:szCs w:val="28"/>
          <w:lang w:eastAsia="de-DE"/>
        </w:rPr>
        <w:t>weniger gut</w:t>
      </w:r>
      <w:r w:rsidRPr="00AB2F83">
        <w:rPr>
          <w:rFonts w:eastAsia="Times New Roman" w:cs="Arial"/>
          <w:color w:val="000000"/>
          <w:sz w:val="28"/>
          <w:szCs w:val="28"/>
          <w:lang w:eastAsia="de-DE"/>
        </w:rPr>
        <w:t xml:space="preserve">. Der </w:t>
      </w:r>
      <w:r>
        <w:rPr>
          <w:rFonts w:eastAsia="Times New Roman" w:cs="Arial"/>
          <w:color w:val="000000"/>
          <w:sz w:val="28"/>
          <w:szCs w:val="28"/>
          <w:lang w:eastAsia="de-DE"/>
        </w:rPr>
        <w:t xml:space="preserve">notwendige </w:t>
      </w:r>
      <w:r w:rsidRPr="00AB2F83">
        <w:rPr>
          <w:rFonts w:eastAsia="Times New Roman" w:cs="Arial"/>
          <w:color w:val="000000"/>
          <w:sz w:val="28"/>
          <w:szCs w:val="28"/>
          <w:lang w:eastAsia="de-DE"/>
        </w:rPr>
        <w:t>Energieaufwand steht</w:t>
      </w:r>
      <w:r>
        <w:rPr>
          <w:rFonts w:eastAsia="Times New Roman" w:cs="Arial"/>
          <w:color w:val="000000"/>
          <w:sz w:val="28"/>
          <w:szCs w:val="28"/>
          <w:lang w:eastAsia="de-DE"/>
        </w:rPr>
        <w:t xml:space="preserve"> dann</w:t>
      </w:r>
      <w:r w:rsidRPr="00AB2F83">
        <w:rPr>
          <w:rFonts w:eastAsia="Times New Roman" w:cs="Arial"/>
          <w:color w:val="000000"/>
          <w:sz w:val="28"/>
          <w:szCs w:val="28"/>
          <w:lang w:eastAsia="de-DE"/>
        </w:rPr>
        <w:t xml:space="preserve"> in keinem Verhältnis</w:t>
      </w:r>
      <w:r>
        <w:rPr>
          <w:rFonts w:eastAsia="Times New Roman" w:cs="Arial"/>
          <w:color w:val="000000"/>
          <w:sz w:val="28"/>
          <w:szCs w:val="28"/>
          <w:lang w:eastAsia="de-DE"/>
        </w:rPr>
        <w:t xml:space="preserve"> mehr</w:t>
      </w:r>
      <w:r w:rsidRPr="00AB2F83">
        <w:rPr>
          <w:rFonts w:eastAsia="Times New Roman" w:cs="Arial"/>
          <w:color w:val="000000"/>
          <w:sz w:val="28"/>
          <w:szCs w:val="28"/>
          <w:lang w:eastAsia="de-DE"/>
        </w:rPr>
        <w:t xml:space="preserve"> zur anschließenden </w:t>
      </w:r>
      <w:r>
        <w:rPr>
          <w:rFonts w:eastAsia="Times New Roman" w:cs="Arial"/>
          <w:color w:val="000000"/>
          <w:sz w:val="28"/>
          <w:szCs w:val="28"/>
          <w:lang w:eastAsia="de-DE"/>
        </w:rPr>
        <w:t xml:space="preserve">erforderlichen </w:t>
      </w:r>
      <w:r w:rsidRPr="00AB2F83">
        <w:rPr>
          <w:rFonts w:eastAsia="Times New Roman" w:cs="Arial"/>
          <w:color w:val="000000"/>
          <w:sz w:val="28"/>
          <w:szCs w:val="28"/>
          <w:lang w:eastAsia="de-DE"/>
        </w:rPr>
        <w:t>Energiezufuhr (durch positives Feedback</w:t>
      </w:r>
      <w:r>
        <w:rPr>
          <w:rFonts w:eastAsia="Times New Roman" w:cs="Arial"/>
          <w:color w:val="000000"/>
          <w:sz w:val="28"/>
          <w:szCs w:val="28"/>
          <w:lang w:eastAsia="de-DE"/>
        </w:rPr>
        <w:t>, Belohnung, Regeneration etc.). Die Balance geht verloren.</w:t>
      </w:r>
    </w:p>
    <w:p w:rsidR="008B1CC2" w:rsidRPr="00AB2F83" w:rsidRDefault="008B1CC2" w:rsidP="008B1CC2">
      <w:pPr>
        <w:widowControl w:val="0"/>
        <w:jc w:val="both"/>
        <w:rPr>
          <w:rFonts w:eastAsia="Times New Roman" w:cs="Arial"/>
          <w:color w:val="000000"/>
          <w:sz w:val="28"/>
          <w:szCs w:val="28"/>
          <w:lang w:eastAsia="de-DE"/>
        </w:rPr>
      </w:pPr>
      <w:r>
        <w:rPr>
          <w:rFonts w:eastAsia="Times New Roman" w:cs="Arial"/>
          <w:color w:val="000000"/>
          <w:sz w:val="28"/>
          <w:szCs w:val="28"/>
          <w:lang w:eastAsia="de-DE"/>
        </w:rPr>
        <w:t xml:space="preserve">Will man dem vorbeugen, ist es wichtig, sich der Situation hinreichend bewusst zu werden und zu definieren, welche Ziele erreicht werden sollen. Das gilt nicht </w:t>
      </w:r>
      <w:r>
        <w:rPr>
          <w:rFonts w:eastAsia="Times New Roman" w:cs="Arial"/>
          <w:color w:val="000000"/>
          <w:sz w:val="28"/>
          <w:szCs w:val="28"/>
          <w:lang w:eastAsia="de-DE"/>
        </w:rPr>
        <w:lastRenderedPageBreak/>
        <w:t>nur für die betroffene Person, die sich überfordert fühlt, sondern auch für die dahinter stehende Selbsthilfeorganisation, die auf engagierte und nicht auf erschöpfte Mitwirkende angewiesen ist. Wichtig erscheint daher, sich folgender Aspekte klar zu werden und diese anzugehen:</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Bewusstmachung und Erkennen von Zeichen der Überforderung</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Sensibilisierung für eigene Überforderungssituationen</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 xml:space="preserve">Zusammenhänge erkennen zwischen der eigenen Rollendefinition und </w:t>
      </w:r>
      <w:r>
        <w:rPr>
          <w:rFonts w:eastAsia="Times New Roman" w:cs="Arial"/>
          <w:color w:val="000000"/>
          <w:sz w:val="28"/>
          <w:szCs w:val="28"/>
          <w:lang w:eastAsia="de-DE"/>
        </w:rPr>
        <w:t xml:space="preserve">der </w:t>
      </w:r>
      <w:r w:rsidRPr="002006DB">
        <w:rPr>
          <w:rFonts w:eastAsia="Times New Roman" w:cs="Arial"/>
          <w:color w:val="000000"/>
          <w:sz w:val="28"/>
          <w:szCs w:val="28"/>
          <w:lang w:eastAsia="de-DE"/>
        </w:rPr>
        <w:t>Überforderung</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Aneignen von Wissen über die Entstehung von Stress und dessen Auswirkung</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Bewusstwerden eigener Glaubenssätze, sog. Antreiber</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Entwicklung von Handlungsstrategien, um Überforderung abzubauen</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Pr>
          <w:rFonts w:eastAsia="Times New Roman" w:cs="Arial"/>
          <w:color w:val="000000"/>
          <w:sz w:val="28"/>
          <w:szCs w:val="28"/>
          <w:lang w:eastAsia="de-DE"/>
        </w:rPr>
        <w:t xml:space="preserve">Kennenlernen von </w:t>
      </w:r>
      <w:r w:rsidRPr="002006DB">
        <w:rPr>
          <w:rFonts w:eastAsia="Times New Roman" w:cs="Arial"/>
          <w:color w:val="000000"/>
          <w:sz w:val="28"/>
          <w:szCs w:val="28"/>
          <w:lang w:eastAsia="de-DE"/>
        </w:rPr>
        <w:t>Strategien, um Überlastung vorzubeugen (z.B. Entspannungstechniken)</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Motivation, sich aktiv für mehr Erholung und Entspannung einzusetzen</w:t>
      </w:r>
    </w:p>
    <w:p w:rsidR="008B1CC2" w:rsidRPr="002006DB" w:rsidRDefault="008B1CC2" w:rsidP="008B1CC2">
      <w:pPr>
        <w:widowControl w:val="0"/>
        <w:numPr>
          <w:ilvl w:val="0"/>
          <w:numId w:val="5"/>
        </w:numPr>
        <w:jc w:val="both"/>
        <w:rPr>
          <w:rFonts w:eastAsia="Times New Roman" w:cs="Arial"/>
          <w:color w:val="000000"/>
          <w:sz w:val="28"/>
          <w:szCs w:val="28"/>
          <w:lang w:eastAsia="de-DE"/>
        </w:rPr>
      </w:pPr>
      <w:r w:rsidRPr="002006DB">
        <w:rPr>
          <w:rFonts w:eastAsia="Times New Roman" w:cs="Arial"/>
          <w:color w:val="000000"/>
          <w:sz w:val="28"/>
          <w:szCs w:val="28"/>
          <w:lang w:eastAsia="de-DE"/>
        </w:rPr>
        <w:t>Aneignung von Wissen über die Bedeutung eines Lebens in Balance</w:t>
      </w:r>
    </w:p>
    <w:p w:rsidR="008B1CC2" w:rsidRPr="002006DB" w:rsidRDefault="008B1CC2" w:rsidP="008B1CC2">
      <w:pPr>
        <w:widowControl w:val="0"/>
        <w:spacing w:after="0"/>
        <w:jc w:val="both"/>
        <w:rPr>
          <w:rFonts w:eastAsia="Calibri" w:cs="Arial"/>
          <w:bCs/>
          <w:sz w:val="28"/>
          <w:szCs w:val="28"/>
        </w:rPr>
      </w:pPr>
      <w:r>
        <w:rPr>
          <w:rFonts w:eastAsia="Times New Roman" w:cs="Arial"/>
          <w:color w:val="000000"/>
          <w:sz w:val="28"/>
          <w:szCs w:val="28"/>
          <w:lang w:eastAsia="de-DE"/>
        </w:rPr>
        <w:t>Eine solche Herangehensweise bietet sich beispielsweise im Rahmen eines Seminars oder Workshops für ehrenamtlich Tätige, insbesondere Gruppenleiter und Funktionsträger im Verein, an, welche von professionellen (Psychologen, Gesundheitscoachs, Sozialpädagogen etc.) geleitet werden.</w:t>
      </w:r>
      <w:r>
        <w:rPr>
          <w:rFonts w:eastAsia="Calibri" w:cs="Arial"/>
          <w:b/>
          <w:bCs/>
          <w:sz w:val="28"/>
          <w:szCs w:val="28"/>
        </w:rPr>
        <w:t xml:space="preserve"> </w:t>
      </w:r>
      <w:r w:rsidRPr="0059259B">
        <w:rPr>
          <w:rFonts w:eastAsia="Calibri" w:cs="Arial"/>
          <w:bCs/>
          <w:sz w:val="28"/>
          <w:szCs w:val="28"/>
        </w:rPr>
        <w:t>Dabei ist es sinnvoll</w:t>
      </w:r>
      <w:r>
        <w:rPr>
          <w:rFonts w:eastAsia="Calibri" w:cs="Arial"/>
          <w:bCs/>
          <w:sz w:val="28"/>
          <w:szCs w:val="28"/>
        </w:rPr>
        <w:t>,</w:t>
      </w:r>
      <w:r w:rsidRPr="002006DB">
        <w:rPr>
          <w:rFonts w:eastAsia="Calibri" w:cs="Arial"/>
          <w:bCs/>
          <w:sz w:val="28"/>
          <w:szCs w:val="28"/>
        </w:rPr>
        <w:br/>
      </w:r>
    </w:p>
    <w:p w:rsidR="008B1CC2" w:rsidRDefault="008B1CC2" w:rsidP="008B1CC2">
      <w:pPr>
        <w:widowControl w:val="0"/>
        <w:numPr>
          <w:ilvl w:val="0"/>
          <w:numId w:val="1"/>
        </w:numPr>
        <w:ind w:left="0" w:firstLine="0"/>
        <w:contextualSpacing/>
        <w:jc w:val="both"/>
        <w:rPr>
          <w:rFonts w:eastAsia="Calibri" w:cs="Arial"/>
          <w:bCs/>
          <w:sz w:val="28"/>
          <w:szCs w:val="28"/>
        </w:rPr>
      </w:pPr>
      <w:r>
        <w:rPr>
          <w:rFonts w:eastAsia="Calibri" w:cs="Arial"/>
          <w:bCs/>
          <w:sz w:val="28"/>
          <w:szCs w:val="28"/>
        </w:rPr>
        <w:t xml:space="preserve">ausreichend </w:t>
      </w:r>
      <w:r w:rsidRPr="00C13827">
        <w:rPr>
          <w:rFonts w:eastAsia="Calibri" w:cs="Arial"/>
          <w:bCs/>
          <w:sz w:val="28"/>
          <w:szCs w:val="28"/>
        </w:rPr>
        <w:t>Zeit einzuplanen für eine intensive Kennenlern</w:t>
      </w:r>
      <w:r>
        <w:rPr>
          <w:rFonts w:eastAsia="Calibri" w:cs="Arial"/>
          <w:bCs/>
          <w:sz w:val="28"/>
          <w:szCs w:val="28"/>
        </w:rPr>
        <w:t>p</w:t>
      </w:r>
      <w:r w:rsidRPr="00C13827">
        <w:rPr>
          <w:rFonts w:eastAsia="Calibri" w:cs="Arial"/>
          <w:bCs/>
          <w:sz w:val="28"/>
          <w:szCs w:val="28"/>
        </w:rPr>
        <w:t xml:space="preserve">hase und einen </w:t>
      </w:r>
      <w:r>
        <w:rPr>
          <w:rFonts w:eastAsia="Calibri" w:cs="Arial"/>
          <w:bCs/>
          <w:sz w:val="28"/>
          <w:szCs w:val="28"/>
        </w:rPr>
        <w:t xml:space="preserve">hinreichenden </w:t>
      </w:r>
      <w:r w:rsidRPr="00C13827">
        <w:rPr>
          <w:rFonts w:eastAsia="Calibri" w:cs="Arial"/>
          <w:bCs/>
          <w:sz w:val="28"/>
          <w:szCs w:val="28"/>
        </w:rPr>
        <w:t>Erfahrungsaustausch zu ermöglichen. Denn häufig</w:t>
      </w:r>
      <w:r w:rsidRPr="002006DB">
        <w:rPr>
          <w:rFonts w:eastAsia="Calibri" w:cs="Arial"/>
          <w:bCs/>
          <w:sz w:val="28"/>
          <w:szCs w:val="28"/>
        </w:rPr>
        <w:t xml:space="preserve"> sind die Teilnehmer „Einzelkämpfer“ und haben in ihrem Alltag wenig Austausch mit anderen Verantwortlichen und Gruppenleitern. Zu erfahren, nicht allein mit den Gedanken und Gefühlen zu stehen, bringt für viele eine erste Erleichterung.</w:t>
      </w:r>
    </w:p>
    <w:p w:rsidR="008B1CC2" w:rsidRDefault="008B1CC2" w:rsidP="008B1CC2">
      <w:pPr>
        <w:widowControl w:val="0"/>
        <w:contextualSpacing/>
        <w:jc w:val="both"/>
        <w:rPr>
          <w:rFonts w:eastAsia="Calibri" w:cs="Arial"/>
          <w:bCs/>
          <w:sz w:val="28"/>
          <w:szCs w:val="28"/>
        </w:rPr>
      </w:pPr>
    </w:p>
    <w:p w:rsidR="008B1CC2" w:rsidRPr="002006DB" w:rsidRDefault="008B1CC2" w:rsidP="008B1CC2">
      <w:pPr>
        <w:widowControl w:val="0"/>
        <w:numPr>
          <w:ilvl w:val="0"/>
          <w:numId w:val="1"/>
        </w:numPr>
        <w:ind w:left="0" w:firstLine="0"/>
        <w:contextualSpacing/>
        <w:jc w:val="both"/>
        <w:rPr>
          <w:rFonts w:eastAsia="Calibri" w:cs="Arial"/>
          <w:bCs/>
          <w:sz w:val="28"/>
          <w:szCs w:val="28"/>
        </w:rPr>
      </w:pPr>
      <w:r>
        <w:rPr>
          <w:rFonts w:eastAsia="Calibri" w:cs="Arial"/>
          <w:bCs/>
          <w:sz w:val="28"/>
          <w:szCs w:val="28"/>
        </w:rPr>
        <w:t>e</w:t>
      </w:r>
      <w:r w:rsidRPr="00C13827">
        <w:rPr>
          <w:rFonts w:eastAsia="Calibri" w:cs="Arial"/>
          <w:bCs/>
          <w:sz w:val="28"/>
          <w:szCs w:val="28"/>
        </w:rPr>
        <w:t>inen wertschätzenden Umgang zu pflegen.</w:t>
      </w:r>
      <w:r w:rsidRPr="002006DB">
        <w:rPr>
          <w:rFonts w:eastAsia="Calibri" w:cs="Arial"/>
          <w:bCs/>
          <w:sz w:val="28"/>
          <w:szCs w:val="28"/>
        </w:rPr>
        <w:t xml:space="preserve"> Viele Teilnehmer, die sich </w:t>
      </w:r>
      <w:r w:rsidRPr="002006DB">
        <w:rPr>
          <w:rFonts w:eastAsia="Calibri" w:cs="Arial"/>
          <w:bCs/>
          <w:sz w:val="28"/>
          <w:szCs w:val="28"/>
        </w:rPr>
        <w:lastRenderedPageBreak/>
        <w:t>für andere engagieren und sich teilweise „aufopfern“, haben verlernt, auf ihre Gefühle zu hören und diese ernst zu nehmen. Durch den wertschätzenden Umgang erfahren</w:t>
      </w:r>
      <w:r>
        <w:rPr>
          <w:rFonts w:eastAsia="Calibri" w:cs="Arial"/>
          <w:bCs/>
          <w:sz w:val="28"/>
          <w:szCs w:val="28"/>
        </w:rPr>
        <w:t xml:space="preserve"> sie</w:t>
      </w:r>
      <w:r w:rsidRPr="002006DB">
        <w:rPr>
          <w:rFonts w:eastAsia="Calibri" w:cs="Arial"/>
          <w:bCs/>
          <w:sz w:val="28"/>
          <w:szCs w:val="28"/>
        </w:rPr>
        <w:t>, dass diese „inneren Stimmen“ zu ihnen gehören und teilweise eine wichtige Botschaft vermitteln wollen. Deren Existenz zu akzeptieren und zu erfahren, dass sie in der Gruppe damit angenommen sind, ist ein wichtiger Schritt auf dem Weg zur Veränderung.</w:t>
      </w:r>
    </w:p>
    <w:p w:rsidR="008B1CC2" w:rsidRPr="002006DB" w:rsidRDefault="008B1CC2" w:rsidP="008B1CC2">
      <w:pPr>
        <w:contextualSpacing/>
        <w:jc w:val="both"/>
        <w:rPr>
          <w:rFonts w:eastAsia="Calibri" w:cs="Arial"/>
          <w:bCs/>
          <w:sz w:val="28"/>
          <w:szCs w:val="28"/>
        </w:rPr>
      </w:pPr>
    </w:p>
    <w:p w:rsidR="008B1CC2" w:rsidRPr="002006DB" w:rsidRDefault="008B1CC2" w:rsidP="008B1CC2">
      <w:pPr>
        <w:widowControl w:val="0"/>
        <w:numPr>
          <w:ilvl w:val="0"/>
          <w:numId w:val="1"/>
        </w:numPr>
        <w:ind w:left="0" w:firstLine="0"/>
        <w:contextualSpacing/>
        <w:jc w:val="both"/>
        <w:rPr>
          <w:rFonts w:eastAsia="Calibri" w:cs="Arial"/>
          <w:bCs/>
          <w:sz w:val="28"/>
          <w:szCs w:val="28"/>
        </w:rPr>
      </w:pPr>
      <w:r w:rsidRPr="00C13827">
        <w:rPr>
          <w:rFonts w:eastAsia="Calibri" w:cs="Arial"/>
          <w:bCs/>
          <w:sz w:val="28"/>
          <w:szCs w:val="28"/>
        </w:rPr>
        <w:t>die eigene Rolle zu reflektieren:</w:t>
      </w:r>
      <w:r w:rsidRPr="002006DB">
        <w:rPr>
          <w:rFonts w:eastAsia="Calibri" w:cs="Arial"/>
          <w:bCs/>
          <w:sz w:val="28"/>
          <w:szCs w:val="28"/>
        </w:rPr>
        <w:t xml:space="preserve"> Im Kontakt mit anderen </w:t>
      </w:r>
      <w:r>
        <w:rPr>
          <w:rFonts w:eastAsia="Calibri" w:cs="Arial"/>
          <w:bCs/>
          <w:sz w:val="28"/>
          <w:szCs w:val="28"/>
        </w:rPr>
        <w:t>Betroffenen erfährt man</w:t>
      </w:r>
      <w:r w:rsidRPr="002006DB">
        <w:rPr>
          <w:rFonts w:eastAsia="Calibri" w:cs="Arial"/>
          <w:bCs/>
          <w:sz w:val="28"/>
          <w:szCs w:val="28"/>
        </w:rPr>
        <w:t>, dass die Rollen</w:t>
      </w:r>
      <w:r>
        <w:rPr>
          <w:rFonts w:eastAsia="Calibri" w:cs="Arial"/>
          <w:bCs/>
          <w:sz w:val="28"/>
          <w:szCs w:val="28"/>
        </w:rPr>
        <w:t xml:space="preserve"> mitunter</w:t>
      </w:r>
      <w:r w:rsidRPr="002006DB">
        <w:rPr>
          <w:rFonts w:eastAsia="Calibri" w:cs="Arial"/>
          <w:bCs/>
          <w:sz w:val="28"/>
          <w:szCs w:val="28"/>
        </w:rPr>
        <w:t xml:space="preserve"> unterschiedlich aus</w:t>
      </w:r>
      <w:r>
        <w:rPr>
          <w:rFonts w:eastAsia="Calibri" w:cs="Arial"/>
          <w:bCs/>
          <w:sz w:val="28"/>
          <w:szCs w:val="28"/>
        </w:rPr>
        <w:t>ge</w:t>
      </w:r>
      <w:r w:rsidRPr="002006DB">
        <w:rPr>
          <w:rFonts w:eastAsia="Calibri" w:cs="Arial"/>
          <w:bCs/>
          <w:sz w:val="28"/>
          <w:szCs w:val="28"/>
        </w:rPr>
        <w:t>füll</w:t>
      </w:r>
      <w:r>
        <w:rPr>
          <w:rFonts w:eastAsia="Calibri" w:cs="Arial"/>
          <w:bCs/>
          <w:sz w:val="28"/>
          <w:szCs w:val="28"/>
        </w:rPr>
        <w:t>t werd</w:t>
      </w:r>
      <w:r w:rsidRPr="002006DB">
        <w:rPr>
          <w:rFonts w:eastAsia="Calibri" w:cs="Arial"/>
          <w:bCs/>
          <w:sz w:val="28"/>
          <w:szCs w:val="28"/>
        </w:rPr>
        <w:t>en. Durch die Gemeinsamkeiten</w:t>
      </w:r>
      <w:r>
        <w:rPr>
          <w:rFonts w:eastAsia="Calibri" w:cs="Arial"/>
          <w:bCs/>
          <w:sz w:val="28"/>
          <w:szCs w:val="28"/>
        </w:rPr>
        <w:t xml:space="preserve"> und</w:t>
      </w:r>
      <w:r w:rsidRPr="002006DB">
        <w:rPr>
          <w:rFonts w:eastAsia="Calibri" w:cs="Arial"/>
          <w:bCs/>
          <w:sz w:val="28"/>
          <w:szCs w:val="28"/>
        </w:rPr>
        <w:t xml:space="preserve"> Unterschiede </w:t>
      </w:r>
      <w:r>
        <w:rPr>
          <w:rFonts w:eastAsia="Calibri" w:cs="Arial"/>
          <w:bCs/>
          <w:sz w:val="28"/>
          <w:szCs w:val="28"/>
        </w:rPr>
        <w:t>wird gelernt</w:t>
      </w:r>
      <w:r w:rsidRPr="002006DB">
        <w:rPr>
          <w:rFonts w:eastAsia="Calibri" w:cs="Arial"/>
          <w:bCs/>
          <w:sz w:val="28"/>
          <w:szCs w:val="28"/>
        </w:rPr>
        <w:t xml:space="preserve">, dass Rollen auch veränderbar sind und immer wieder neu den Gegebenheiten und den eigenen Ressourcen angepasst werden müssen. </w:t>
      </w:r>
    </w:p>
    <w:p w:rsidR="008B1CC2" w:rsidRPr="002006DB" w:rsidRDefault="008B1CC2" w:rsidP="008B1CC2">
      <w:pPr>
        <w:contextualSpacing/>
        <w:jc w:val="both"/>
        <w:rPr>
          <w:rFonts w:eastAsia="Calibri" w:cs="Arial"/>
          <w:bCs/>
          <w:sz w:val="28"/>
          <w:szCs w:val="28"/>
        </w:rPr>
      </w:pPr>
    </w:p>
    <w:p w:rsidR="008B1CC2" w:rsidRDefault="008B1CC2" w:rsidP="008B1CC2">
      <w:pPr>
        <w:widowControl w:val="0"/>
        <w:numPr>
          <w:ilvl w:val="0"/>
          <w:numId w:val="1"/>
        </w:numPr>
        <w:ind w:left="0" w:firstLine="0"/>
        <w:contextualSpacing/>
        <w:jc w:val="both"/>
        <w:rPr>
          <w:rFonts w:eastAsia="Calibri" w:cs="Arial"/>
          <w:bCs/>
          <w:sz w:val="28"/>
          <w:szCs w:val="28"/>
        </w:rPr>
      </w:pPr>
      <w:r w:rsidRPr="00C13827">
        <w:rPr>
          <w:rFonts w:eastAsia="Calibri" w:cs="Arial"/>
          <w:bCs/>
          <w:sz w:val="28"/>
          <w:szCs w:val="28"/>
        </w:rPr>
        <w:t>auf Entschleunigung zu achten, denn</w:t>
      </w:r>
      <w:r w:rsidRPr="002006DB">
        <w:rPr>
          <w:rFonts w:eastAsia="Calibri" w:cs="Arial"/>
          <w:bCs/>
          <w:sz w:val="28"/>
          <w:szCs w:val="28"/>
        </w:rPr>
        <w:t xml:space="preserve"> </w:t>
      </w:r>
      <w:r>
        <w:rPr>
          <w:rFonts w:eastAsia="Calibri" w:cs="Arial"/>
          <w:bCs/>
          <w:sz w:val="28"/>
          <w:szCs w:val="28"/>
        </w:rPr>
        <w:t>g</w:t>
      </w:r>
      <w:r w:rsidRPr="002006DB">
        <w:rPr>
          <w:rFonts w:eastAsia="Calibri" w:cs="Arial"/>
          <w:bCs/>
          <w:sz w:val="28"/>
          <w:szCs w:val="28"/>
        </w:rPr>
        <w:t>erade engagierte Menschen klagen immer über zu wenig Zeit. Zeit für Muße</w:t>
      </w:r>
      <w:r>
        <w:rPr>
          <w:rFonts w:eastAsia="Calibri" w:cs="Arial"/>
          <w:bCs/>
          <w:sz w:val="28"/>
          <w:szCs w:val="28"/>
        </w:rPr>
        <w:t xml:space="preserve"> und</w:t>
      </w:r>
      <w:r w:rsidRPr="002006DB">
        <w:rPr>
          <w:rFonts w:eastAsia="Calibri" w:cs="Arial"/>
          <w:bCs/>
          <w:sz w:val="28"/>
          <w:szCs w:val="28"/>
        </w:rPr>
        <w:t xml:space="preserve"> Entspannung wird</w:t>
      </w:r>
      <w:r>
        <w:rPr>
          <w:rFonts w:eastAsia="Calibri" w:cs="Arial"/>
          <w:bCs/>
          <w:sz w:val="28"/>
          <w:szCs w:val="28"/>
        </w:rPr>
        <w:t xml:space="preserve"> indes von vornherein</w:t>
      </w:r>
      <w:r w:rsidRPr="002006DB">
        <w:rPr>
          <w:rFonts w:eastAsia="Calibri" w:cs="Arial"/>
          <w:bCs/>
          <w:sz w:val="28"/>
          <w:szCs w:val="28"/>
        </w:rPr>
        <w:t xml:space="preserve"> nicht eingeplant. Erst wenn der Körper „streikt“, sich </w:t>
      </w:r>
      <w:r>
        <w:rPr>
          <w:rFonts w:eastAsia="Calibri" w:cs="Arial"/>
          <w:bCs/>
          <w:sz w:val="28"/>
          <w:szCs w:val="28"/>
        </w:rPr>
        <w:t xml:space="preserve">vielleicht sogar </w:t>
      </w:r>
      <w:r w:rsidRPr="002006DB">
        <w:rPr>
          <w:rFonts w:eastAsia="Calibri" w:cs="Arial"/>
          <w:bCs/>
          <w:sz w:val="28"/>
          <w:szCs w:val="28"/>
        </w:rPr>
        <w:t>Krankheitssympto</w:t>
      </w:r>
      <w:r>
        <w:rPr>
          <w:rFonts w:eastAsia="Calibri" w:cs="Arial"/>
          <w:bCs/>
          <w:sz w:val="28"/>
          <w:szCs w:val="28"/>
        </w:rPr>
        <w:t>me bemerkbar machen</w:t>
      </w:r>
      <w:r w:rsidRPr="002006DB">
        <w:rPr>
          <w:rFonts w:eastAsia="Calibri" w:cs="Arial"/>
          <w:bCs/>
          <w:sz w:val="28"/>
          <w:szCs w:val="28"/>
        </w:rPr>
        <w:t xml:space="preserve">, wird auf die Bremse getreten. </w:t>
      </w:r>
      <w:r>
        <w:rPr>
          <w:rFonts w:eastAsia="Calibri" w:cs="Arial"/>
          <w:bCs/>
          <w:sz w:val="28"/>
          <w:szCs w:val="28"/>
        </w:rPr>
        <w:t xml:space="preserve">Dann ist es aber oft zu spät, und es muss professionelle Unterstützung herangezogen werden. </w:t>
      </w:r>
    </w:p>
    <w:p w:rsidR="008B1CC2" w:rsidRPr="002006DB" w:rsidRDefault="008B1CC2" w:rsidP="008B1CC2">
      <w:pPr>
        <w:widowControl w:val="0"/>
        <w:contextualSpacing/>
        <w:jc w:val="both"/>
        <w:rPr>
          <w:rFonts w:eastAsia="Calibri" w:cs="Arial"/>
          <w:bCs/>
          <w:sz w:val="28"/>
          <w:szCs w:val="28"/>
        </w:rPr>
      </w:pPr>
    </w:p>
    <w:p w:rsidR="008B1CC2" w:rsidRPr="002006DB" w:rsidRDefault="008B1CC2" w:rsidP="008B1CC2">
      <w:pPr>
        <w:widowControl w:val="0"/>
        <w:numPr>
          <w:ilvl w:val="0"/>
          <w:numId w:val="1"/>
        </w:numPr>
        <w:ind w:left="0" w:firstLine="0"/>
        <w:contextualSpacing/>
        <w:jc w:val="both"/>
        <w:rPr>
          <w:rFonts w:eastAsia="Calibri" w:cs="Arial"/>
          <w:bCs/>
          <w:sz w:val="28"/>
          <w:szCs w:val="28"/>
        </w:rPr>
      </w:pPr>
      <w:r w:rsidRPr="00C13827">
        <w:rPr>
          <w:rFonts w:eastAsia="Calibri" w:cs="Arial"/>
          <w:bCs/>
          <w:sz w:val="28"/>
          <w:szCs w:val="28"/>
        </w:rPr>
        <w:t>Dinge mit Humor zu nehmen.</w:t>
      </w:r>
      <w:r w:rsidRPr="002006DB">
        <w:rPr>
          <w:rFonts w:eastAsia="Calibri" w:cs="Arial"/>
          <w:b/>
          <w:bCs/>
          <w:sz w:val="28"/>
          <w:szCs w:val="28"/>
        </w:rPr>
        <w:t xml:space="preserve"> </w:t>
      </w:r>
      <w:r>
        <w:rPr>
          <w:rFonts w:eastAsia="Calibri" w:cs="Arial"/>
          <w:bCs/>
          <w:sz w:val="28"/>
          <w:szCs w:val="28"/>
        </w:rPr>
        <w:t>Als</w:t>
      </w:r>
      <w:r w:rsidRPr="002006DB">
        <w:rPr>
          <w:rFonts w:eastAsia="Calibri" w:cs="Arial"/>
          <w:bCs/>
          <w:sz w:val="28"/>
          <w:szCs w:val="28"/>
        </w:rPr>
        <w:t xml:space="preserve"> Leitgedanke</w:t>
      </w:r>
      <w:r>
        <w:rPr>
          <w:rFonts w:eastAsia="Calibri" w:cs="Arial"/>
          <w:bCs/>
          <w:sz w:val="28"/>
          <w:szCs w:val="28"/>
        </w:rPr>
        <w:t xml:space="preserve"> sollte gelten: Lust statt Frust. </w:t>
      </w:r>
      <w:r w:rsidRPr="002006DB">
        <w:rPr>
          <w:rFonts w:eastAsia="Calibri" w:cs="Arial"/>
          <w:bCs/>
          <w:sz w:val="28"/>
          <w:szCs w:val="28"/>
        </w:rPr>
        <w:t xml:space="preserve">Viele Aktive in der Selbsthilfe haben </w:t>
      </w:r>
      <w:r>
        <w:rPr>
          <w:rFonts w:eastAsia="Calibri" w:cs="Arial"/>
          <w:bCs/>
          <w:sz w:val="28"/>
          <w:szCs w:val="28"/>
        </w:rPr>
        <w:t>es mit schwierigen Problem-stellungen zu tun, z.B. Trauer und Tod oder</w:t>
      </w:r>
      <w:r w:rsidRPr="002006DB">
        <w:rPr>
          <w:rFonts w:eastAsia="Calibri" w:cs="Arial"/>
          <w:bCs/>
          <w:sz w:val="28"/>
          <w:szCs w:val="28"/>
        </w:rPr>
        <w:t xml:space="preserve"> existentielle Krisen. Vieles geht leichter mit Humor, gemeinsamem Lachen und einem spielerischen Umgang. </w:t>
      </w:r>
      <w:r w:rsidRPr="002006DB">
        <w:rPr>
          <w:rFonts w:eastAsia="Calibri" w:cs="Arial"/>
          <w:bCs/>
          <w:sz w:val="28"/>
          <w:szCs w:val="28"/>
        </w:rPr>
        <w:br/>
      </w:r>
    </w:p>
    <w:p w:rsidR="008B1CC2" w:rsidRPr="002006DB" w:rsidRDefault="008B1CC2" w:rsidP="008B1CC2">
      <w:pPr>
        <w:contextualSpacing/>
        <w:jc w:val="both"/>
        <w:rPr>
          <w:rFonts w:eastAsia="Calibri" w:cs="Arial"/>
          <w:bCs/>
          <w:sz w:val="28"/>
          <w:szCs w:val="28"/>
        </w:rPr>
      </w:pPr>
    </w:p>
    <w:p w:rsidR="008B1CC2" w:rsidRPr="002006DB" w:rsidRDefault="008B1CC2" w:rsidP="008B1CC2">
      <w:pPr>
        <w:contextualSpacing/>
        <w:jc w:val="both"/>
        <w:rPr>
          <w:rFonts w:eastAsia="Calibri" w:cs="Arial"/>
          <w:sz w:val="28"/>
          <w:szCs w:val="28"/>
        </w:rPr>
      </w:pPr>
      <w:r>
        <w:rPr>
          <w:rFonts w:eastAsia="Calibri" w:cs="Arial"/>
          <w:sz w:val="28"/>
          <w:szCs w:val="28"/>
        </w:rPr>
        <w:t xml:space="preserve">Es stellt sich nunmehr die Frage, woran </w:t>
      </w:r>
      <w:r w:rsidR="009A430A">
        <w:rPr>
          <w:rFonts w:eastAsia="Calibri" w:cs="Arial"/>
          <w:sz w:val="28"/>
          <w:szCs w:val="28"/>
        </w:rPr>
        <w:t>man merkt</w:t>
      </w:r>
      <w:r>
        <w:rPr>
          <w:rFonts w:eastAsia="Calibri" w:cs="Arial"/>
          <w:sz w:val="28"/>
          <w:szCs w:val="28"/>
        </w:rPr>
        <w:t xml:space="preserve">, dass </w:t>
      </w:r>
      <w:r w:rsidR="009A430A">
        <w:rPr>
          <w:rFonts w:eastAsia="Calibri" w:cs="Arial"/>
          <w:sz w:val="28"/>
          <w:szCs w:val="28"/>
        </w:rPr>
        <w:t>man</w:t>
      </w:r>
      <w:r>
        <w:rPr>
          <w:rFonts w:eastAsia="Calibri" w:cs="Arial"/>
          <w:sz w:val="28"/>
          <w:szCs w:val="28"/>
        </w:rPr>
        <w:t xml:space="preserve"> an </w:t>
      </w:r>
      <w:r w:rsidR="009A430A">
        <w:rPr>
          <w:rFonts w:eastAsia="Calibri" w:cs="Arial"/>
          <w:sz w:val="28"/>
          <w:szCs w:val="28"/>
        </w:rPr>
        <w:t>seine</w:t>
      </w:r>
      <w:r>
        <w:rPr>
          <w:rFonts w:eastAsia="Calibri" w:cs="Arial"/>
          <w:sz w:val="28"/>
          <w:szCs w:val="28"/>
        </w:rPr>
        <w:t xml:space="preserve"> Grenze </w:t>
      </w:r>
      <w:r w:rsidR="009A430A">
        <w:rPr>
          <w:rFonts w:eastAsia="Calibri" w:cs="Arial"/>
          <w:sz w:val="28"/>
          <w:szCs w:val="28"/>
        </w:rPr>
        <w:t>gelangt ist.</w:t>
      </w:r>
      <w:r>
        <w:rPr>
          <w:rFonts w:eastAsia="Calibri" w:cs="Arial"/>
          <w:sz w:val="28"/>
          <w:szCs w:val="28"/>
        </w:rPr>
        <w:t xml:space="preserve"> In welche Situationen </w:t>
      </w:r>
      <w:r w:rsidR="009A430A">
        <w:rPr>
          <w:rFonts w:eastAsia="Calibri" w:cs="Arial"/>
          <w:sz w:val="28"/>
          <w:szCs w:val="28"/>
        </w:rPr>
        <w:t>stößt man</w:t>
      </w:r>
      <w:r>
        <w:rPr>
          <w:rFonts w:eastAsia="Calibri" w:cs="Arial"/>
          <w:sz w:val="28"/>
          <w:szCs w:val="28"/>
        </w:rPr>
        <w:t xml:space="preserve"> typischerweise an Grenzen und wo ha</w:t>
      </w:r>
      <w:r w:rsidR="009A430A">
        <w:rPr>
          <w:rFonts w:eastAsia="Calibri" w:cs="Arial"/>
          <w:sz w:val="28"/>
          <w:szCs w:val="28"/>
        </w:rPr>
        <w:t>t man</w:t>
      </w:r>
      <w:r>
        <w:rPr>
          <w:rFonts w:eastAsia="Calibri" w:cs="Arial"/>
          <w:sz w:val="28"/>
          <w:szCs w:val="28"/>
        </w:rPr>
        <w:t xml:space="preserve"> bereits entsprechende Erfahrungen und möglicherweise Abwehr-mechanismen entwickelt?</w:t>
      </w:r>
    </w:p>
    <w:p w:rsidR="008B1CC2" w:rsidRPr="002006DB" w:rsidRDefault="008B1CC2" w:rsidP="008B1CC2">
      <w:pPr>
        <w:contextualSpacing/>
        <w:jc w:val="both"/>
        <w:rPr>
          <w:rFonts w:eastAsia="Calibri" w:cs="Arial"/>
          <w:sz w:val="28"/>
          <w:szCs w:val="28"/>
        </w:rPr>
      </w:pPr>
    </w:p>
    <w:p w:rsidR="008B1CC2" w:rsidRPr="002006DB" w:rsidRDefault="008B1CC2" w:rsidP="009A430A">
      <w:pPr>
        <w:widowControl w:val="0"/>
        <w:jc w:val="both"/>
        <w:rPr>
          <w:rFonts w:eastAsia="Times New Roman" w:cs="Arial"/>
          <w:bCs/>
          <w:color w:val="000000"/>
          <w:sz w:val="28"/>
          <w:szCs w:val="28"/>
          <w:lang w:eastAsia="de-DE"/>
        </w:rPr>
      </w:pPr>
      <w:r w:rsidRPr="002006DB">
        <w:rPr>
          <w:rFonts w:eastAsia="Times New Roman" w:cs="Arial"/>
          <w:bCs/>
          <w:color w:val="000000"/>
          <w:sz w:val="28"/>
          <w:szCs w:val="28"/>
          <w:lang w:eastAsia="de-DE"/>
        </w:rPr>
        <w:t>Woran merke ich, dass ich an meiner Grenze bin?</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k</w:t>
      </w:r>
      <w:r w:rsidRPr="002006DB">
        <w:rPr>
          <w:rFonts w:eastAsia="Times New Roman" w:cs="Arial"/>
          <w:bCs/>
          <w:color w:val="000000"/>
          <w:sz w:val="28"/>
          <w:szCs w:val="28"/>
          <w:lang w:eastAsia="de-DE"/>
        </w:rPr>
        <w:t xml:space="preserve">örperlich geht es </w:t>
      </w:r>
      <w:r>
        <w:rPr>
          <w:rFonts w:eastAsia="Times New Roman" w:cs="Arial"/>
          <w:bCs/>
          <w:color w:val="000000"/>
          <w:sz w:val="28"/>
          <w:szCs w:val="28"/>
          <w:lang w:eastAsia="de-DE"/>
        </w:rPr>
        <w:t xml:space="preserve">mir </w:t>
      </w:r>
      <w:r w:rsidRPr="002006DB">
        <w:rPr>
          <w:rFonts w:eastAsia="Times New Roman" w:cs="Arial"/>
          <w:bCs/>
          <w:color w:val="000000"/>
          <w:sz w:val="28"/>
          <w:szCs w:val="28"/>
          <w:lang w:eastAsia="de-DE"/>
        </w:rPr>
        <w:t>schlecht</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w</w:t>
      </w:r>
      <w:r w:rsidRPr="002006DB">
        <w:rPr>
          <w:rFonts w:eastAsia="Times New Roman" w:cs="Arial"/>
          <w:bCs/>
          <w:color w:val="000000"/>
          <w:sz w:val="28"/>
          <w:szCs w:val="28"/>
          <w:lang w:eastAsia="de-DE"/>
        </w:rPr>
        <w:t>enn ich aus dem Bio-Rhythmus komme</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k</w:t>
      </w:r>
      <w:r w:rsidRPr="002006DB">
        <w:rPr>
          <w:rFonts w:eastAsia="Times New Roman" w:cs="Arial"/>
          <w:bCs/>
          <w:color w:val="000000"/>
          <w:sz w:val="28"/>
          <w:szCs w:val="28"/>
          <w:lang w:eastAsia="de-DE"/>
        </w:rPr>
        <w:t>eine Freizeit</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lastRenderedPageBreak/>
        <w:t>n</w:t>
      </w:r>
      <w:r w:rsidRPr="002006DB">
        <w:rPr>
          <w:rFonts w:eastAsia="Times New Roman" w:cs="Arial"/>
          <w:bCs/>
          <w:color w:val="000000"/>
          <w:sz w:val="28"/>
          <w:szCs w:val="28"/>
          <w:lang w:eastAsia="de-DE"/>
        </w:rPr>
        <w:t>icht abschalten können</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 xml:space="preserve">wenn ich still werde – </w:t>
      </w:r>
      <w:r w:rsidRPr="002006DB">
        <w:rPr>
          <w:rFonts w:eastAsia="Times New Roman" w:cs="Arial"/>
          <w:bCs/>
          <w:color w:val="000000"/>
          <w:sz w:val="28"/>
          <w:szCs w:val="28"/>
          <w:lang w:eastAsia="de-DE"/>
        </w:rPr>
        <w:t>nichts mehr</w:t>
      </w:r>
      <w:r>
        <w:rPr>
          <w:rFonts w:eastAsia="Times New Roman" w:cs="Arial"/>
          <w:bCs/>
          <w:color w:val="000000"/>
          <w:sz w:val="28"/>
          <w:szCs w:val="28"/>
          <w:lang w:eastAsia="de-DE"/>
        </w:rPr>
        <w:t xml:space="preserve"> sage</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k</w:t>
      </w:r>
      <w:r w:rsidRPr="002006DB">
        <w:rPr>
          <w:rFonts w:eastAsia="Times New Roman" w:cs="Arial"/>
          <w:bCs/>
          <w:color w:val="000000"/>
          <w:sz w:val="28"/>
          <w:szCs w:val="28"/>
          <w:lang w:eastAsia="de-DE"/>
        </w:rPr>
        <w:t>einen Schlaf finden</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n</w:t>
      </w:r>
      <w:r w:rsidRPr="002006DB">
        <w:rPr>
          <w:rFonts w:eastAsia="Times New Roman" w:cs="Arial"/>
          <w:bCs/>
          <w:color w:val="000000"/>
          <w:sz w:val="28"/>
          <w:szCs w:val="28"/>
          <w:lang w:eastAsia="de-DE"/>
        </w:rPr>
        <w:t>icht zur Ruhe kommen</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Anfälle</w:t>
      </w:r>
      <w:r>
        <w:rPr>
          <w:rFonts w:eastAsia="Times New Roman" w:cs="Arial"/>
          <w:bCs/>
          <w:color w:val="000000"/>
          <w:sz w:val="28"/>
          <w:szCs w:val="28"/>
          <w:lang w:eastAsia="de-DE"/>
        </w:rPr>
        <w:t xml:space="preserve"> bekommen</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Dinge nicht mehr „vernünftig“ machen</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Krankheit wird zum Mittelpunkt in der Familie</w:t>
      </w:r>
    </w:p>
    <w:p w:rsidR="008B1CC2" w:rsidRPr="002006DB" w:rsidRDefault="008B1CC2" w:rsidP="009A430A">
      <w:pPr>
        <w:widowControl w:val="0"/>
        <w:numPr>
          <w:ilvl w:val="0"/>
          <w:numId w:val="3"/>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k</w:t>
      </w:r>
      <w:r w:rsidRPr="002006DB">
        <w:rPr>
          <w:rFonts w:eastAsia="Times New Roman" w:cs="Arial"/>
          <w:bCs/>
          <w:color w:val="000000"/>
          <w:sz w:val="28"/>
          <w:szCs w:val="28"/>
          <w:lang w:eastAsia="de-DE"/>
        </w:rPr>
        <w:t>örperliche Verspannung</w:t>
      </w:r>
    </w:p>
    <w:p w:rsidR="008B1CC2" w:rsidRPr="002006DB" w:rsidRDefault="008B1CC2" w:rsidP="008B1CC2">
      <w:pPr>
        <w:widowControl w:val="0"/>
        <w:jc w:val="both"/>
        <w:rPr>
          <w:rFonts w:eastAsia="Times New Roman" w:cs="Arial"/>
          <w:bCs/>
          <w:color w:val="000000"/>
          <w:sz w:val="28"/>
          <w:szCs w:val="28"/>
          <w:lang w:eastAsia="de-DE"/>
        </w:rPr>
      </w:pPr>
    </w:p>
    <w:p w:rsidR="008B1CC2" w:rsidRPr="002006DB" w:rsidRDefault="008B1CC2" w:rsidP="009A430A">
      <w:pPr>
        <w:widowControl w:val="0"/>
        <w:jc w:val="both"/>
        <w:rPr>
          <w:rFonts w:eastAsia="Times New Roman" w:cs="Arial"/>
          <w:bCs/>
          <w:color w:val="000000"/>
          <w:sz w:val="28"/>
          <w:szCs w:val="28"/>
          <w:lang w:eastAsia="de-DE"/>
        </w:rPr>
      </w:pPr>
      <w:r w:rsidRPr="002006DB">
        <w:rPr>
          <w:rFonts w:eastAsia="Times New Roman" w:cs="Arial"/>
          <w:bCs/>
          <w:color w:val="000000"/>
          <w:sz w:val="28"/>
          <w:szCs w:val="28"/>
          <w:lang w:eastAsia="de-DE"/>
        </w:rPr>
        <w:t>Wo und wann fällt es mir schwer, Grenzen zu setzen?</w:t>
      </w:r>
    </w:p>
    <w:p w:rsidR="008B1CC2" w:rsidRPr="002006DB" w:rsidRDefault="008B1CC2" w:rsidP="009A430A">
      <w:pPr>
        <w:widowControl w:val="0"/>
        <w:numPr>
          <w:ilvl w:val="0"/>
          <w:numId w:val="4"/>
        </w:numP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Wenn ich denke, jemand kommt ohne mich nicht klar</w:t>
      </w:r>
    </w:p>
    <w:p w:rsidR="008B1CC2" w:rsidRDefault="008B1CC2" w:rsidP="009A430A">
      <w:pPr>
        <w:widowControl w:val="0"/>
        <w:numPr>
          <w:ilvl w:val="0"/>
          <w:numId w:val="4"/>
        </w:numP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Wenn ich nicht weiß, was ich auf eine Frage sagen soll</w:t>
      </w:r>
      <w:r w:rsidRPr="00A02AD8">
        <w:rPr>
          <w:rFonts w:eastAsia="Times New Roman" w:cs="Arial"/>
          <w:bCs/>
          <w:color w:val="000000"/>
          <w:sz w:val="28"/>
          <w:szCs w:val="28"/>
          <w:lang w:eastAsia="de-DE"/>
        </w:rPr>
        <w:t xml:space="preserve"> </w:t>
      </w:r>
    </w:p>
    <w:p w:rsidR="008B1CC2" w:rsidRPr="002006DB" w:rsidRDefault="008B1CC2" w:rsidP="009A430A">
      <w:pPr>
        <w:widowControl w:val="0"/>
        <w:numPr>
          <w:ilvl w:val="0"/>
          <w:numId w:val="4"/>
        </w:numPr>
        <w:ind w:left="0" w:firstLine="0"/>
        <w:contextualSpacing/>
        <w:jc w:val="both"/>
        <w:rPr>
          <w:rFonts w:eastAsia="Times New Roman" w:cs="Arial"/>
          <w:bCs/>
          <w:color w:val="000000"/>
          <w:sz w:val="28"/>
          <w:szCs w:val="28"/>
          <w:lang w:eastAsia="de-DE"/>
        </w:rPr>
      </w:pPr>
      <w:r>
        <w:rPr>
          <w:rFonts w:eastAsia="Times New Roman" w:cs="Arial"/>
          <w:bCs/>
          <w:color w:val="000000"/>
          <w:sz w:val="28"/>
          <w:szCs w:val="28"/>
          <w:lang w:eastAsia="de-DE"/>
        </w:rPr>
        <w:t>B</w:t>
      </w:r>
      <w:r w:rsidRPr="002006DB">
        <w:rPr>
          <w:rFonts w:eastAsia="Times New Roman" w:cs="Arial"/>
          <w:bCs/>
          <w:color w:val="000000"/>
          <w:sz w:val="28"/>
          <w:szCs w:val="28"/>
          <w:lang w:eastAsia="de-DE"/>
        </w:rPr>
        <w:t>ewusstes Übertreten von Grenzen ist manchmal notwendig!</w:t>
      </w:r>
    </w:p>
    <w:p w:rsidR="008B1CC2" w:rsidRPr="002006DB" w:rsidRDefault="008B1CC2" w:rsidP="009A430A">
      <w:pPr>
        <w:widowControl w:val="0"/>
        <w:numPr>
          <w:ilvl w:val="0"/>
          <w:numId w:val="4"/>
        </w:numPr>
        <w:ind w:left="0" w:firstLine="0"/>
        <w:contextualSpacing/>
        <w:jc w:val="both"/>
        <w:rPr>
          <w:rFonts w:eastAsia="Times New Roman" w:cs="Arial"/>
          <w:bCs/>
          <w:color w:val="000000"/>
          <w:sz w:val="28"/>
          <w:szCs w:val="28"/>
          <w:lang w:eastAsia="de-DE"/>
        </w:rPr>
      </w:pPr>
      <w:r w:rsidRPr="002006DB">
        <w:rPr>
          <w:rFonts w:eastAsia="Times New Roman" w:cs="Arial"/>
          <w:bCs/>
          <w:color w:val="000000"/>
          <w:sz w:val="28"/>
          <w:szCs w:val="28"/>
          <w:lang w:eastAsia="de-DE"/>
        </w:rPr>
        <w:t>Tendenz zu viel z</w:t>
      </w:r>
      <w:r>
        <w:rPr>
          <w:rFonts w:eastAsia="Times New Roman" w:cs="Arial"/>
          <w:bCs/>
          <w:color w:val="000000"/>
          <w:sz w:val="28"/>
          <w:szCs w:val="28"/>
          <w:lang w:eastAsia="de-DE"/>
        </w:rPr>
        <w:t xml:space="preserve">u machen </w:t>
      </w:r>
      <w:r w:rsidRPr="002006DB">
        <w:rPr>
          <w:rFonts w:eastAsia="Times New Roman" w:cs="Arial"/>
          <w:bCs/>
          <w:color w:val="000000"/>
          <w:sz w:val="28"/>
          <w:szCs w:val="28"/>
          <w:lang w:eastAsia="de-DE"/>
        </w:rPr>
        <w:t>(Helfersyndrom)</w:t>
      </w:r>
    </w:p>
    <w:p w:rsidR="008B1CC2" w:rsidRDefault="008B1CC2" w:rsidP="008B1CC2">
      <w:pPr>
        <w:widowControl w:val="0"/>
        <w:jc w:val="both"/>
        <w:rPr>
          <w:rFonts w:eastAsia="Times New Roman" w:cs="Arial"/>
          <w:bCs/>
          <w:color w:val="000000"/>
          <w:sz w:val="28"/>
          <w:szCs w:val="28"/>
          <w:lang w:eastAsia="de-DE"/>
        </w:rPr>
      </w:pPr>
    </w:p>
    <w:p w:rsidR="008B1CC2" w:rsidRPr="00A02AD8" w:rsidRDefault="008B1CC2" w:rsidP="009A430A">
      <w:pPr>
        <w:widowControl w:val="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Wo habe ich schon gelernt, Grenzen zu setzen?</w:t>
      </w:r>
    </w:p>
    <w:p w:rsidR="008B1CC2" w:rsidRPr="00A02AD8" w:rsidRDefault="008B1CC2" w:rsidP="009A430A">
      <w:pPr>
        <w:pStyle w:val="Listenabsatz"/>
        <w:widowControl w:val="0"/>
        <w:numPr>
          <w:ilvl w:val="0"/>
          <w:numId w:val="4"/>
        </w:numP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Durch Andere, wenn sie sagen: „Mach‘ mal Schluss!“</w:t>
      </w:r>
    </w:p>
    <w:p w:rsidR="008B1CC2" w:rsidRPr="00A02AD8" w:rsidRDefault="008B1CC2" w:rsidP="009A430A">
      <w:pPr>
        <w:pStyle w:val="Listenabsatz"/>
        <w:widowControl w:val="0"/>
        <w:numPr>
          <w:ilvl w:val="0"/>
          <w:numId w:val="4"/>
        </w:numP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Wenn meine Familie leidet</w:t>
      </w:r>
    </w:p>
    <w:p w:rsidR="008B1CC2" w:rsidRPr="00A02AD8" w:rsidRDefault="008B1CC2" w:rsidP="009A430A">
      <w:pPr>
        <w:pStyle w:val="Listenabsatz"/>
        <w:widowControl w:val="0"/>
        <w:numPr>
          <w:ilvl w:val="0"/>
          <w:numId w:val="4"/>
        </w:numP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Ich äußere meine Grenze klar: „Ich bin keine Putze“.</w:t>
      </w:r>
    </w:p>
    <w:p w:rsidR="008B1CC2" w:rsidRPr="00A02AD8" w:rsidRDefault="008B1CC2" w:rsidP="009A430A">
      <w:pPr>
        <w:pStyle w:val="Listenabsatz"/>
        <w:widowControl w:val="0"/>
        <w:numPr>
          <w:ilvl w:val="0"/>
          <w:numId w:val="4"/>
        </w:numPr>
        <w:ind w:hanging="720"/>
        <w:jc w:val="both"/>
        <w:rPr>
          <w:rFonts w:eastAsia="Times New Roman" w:cs="Arial"/>
          <w:bCs/>
          <w:color w:val="000000"/>
          <w:sz w:val="28"/>
          <w:szCs w:val="28"/>
          <w:lang w:eastAsia="de-DE"/>
        </w:rPr>
      </w:pPr>
      <w:r>
        <w:rPr>
          <w:rFonts w:eastAsia="Times New Roman" w:cs="Arial"/>
          <w:bCs/>
          <w:color w:val="000000"/>
          <w:sz w:val="28"/>
          <w:szCs w:val="28"/>
          <w:lang w:eastAsia="de-DE"/>
        </w:rPr>
        <w:t>b</w:t>
      </w:r>
      <w:r w:rsidRPr="00A02AD8">
        <w:rPr>
          <w:rFonts w:eastAsia="Times New Roman" w:cs="Arial"/>
          <w:bCs/>
          <w:color w:val="000000"/>
          <w:sz w:val="28"/>
          <w:szCs w:val="28"/>
          <w:lang w:eastAsia="de-DE"/>
        </w:rPr>
        <w:t>ewusst Zeit nehmen</w:t>
      </w:r>
    </w:p>
    <w:p w:rsidR="008B1CC2" w:rsidRPr="00A02AD8" w:rsidRDefault="008B1CC2" w:rsidP="009A430A">
      <w:pPr>
        <w:pStyle w:val="Listenabsatz"/>
        <w:widowControl w:val="0"/>
        <w:numPr>
          <w:ilvl w:val="0"/>
          <w:numId w:val="4"/>
        </w:numP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Ich bitte um Hilfe</w:t>
      </w:r>
    </w:p>
    <w:p w:rsidR="008B1CC2" w:rsidRPr="00A02AD8" w:rsidRDefault="008B1CC2" w:rsidP="009A430A">
      <w:pPr>
        <w:pStyle w:val="Listenabsatz"/>
        <w:widowControl w:val="0"/>
        <w:numPr>
          <w:ilvl w:val="0"/>
          <w:numId w:val="4"/>
        </w:numP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Ich habe aus der Erfahrung gelernt und bereite mich nun auf schwierige Situationen besser vor</w:t>
      </w:r>
    </w:p>
    <w:p w:rsidR="008B1CC2" w:rsidRPr="00A02AD8" w:rsidRDefault="008B1CC2" w:rsidP="009A430A">
      <w:pPr>
        <w:pStyle w:val="Listenabsatz"/>
        <w:widowControl w:val="0"/>
        <w:numPr>
          <w:ilvl w:val="0"/>
          <w:numId w:val="4"/>
        </w:numP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Meine Gruppenmitglieder haben mich unterstützt, dadurch habe ich Freiräume zurückgewonnen</w:t>
      </w:r>
    </w:p>
    <w:p w:rsidR="008B1CC2" w:rsidRPr="00A02AD8" w:rsidRDefault="008B1CC2" w:rsidP="009A430A">
      <w:pPr>
        <w:pStyle w:val="Listenabsatz"/>
        <w:widowControl w:val="0"/>
        <w:numPr>
          <w:ilvl w:val="0"/>
          <w:numId w:val="4"/>
        </w:numPr>
        <w:ind w:hanging="720"/>
        <w:jc w:val="both"/>
        <w:rPr>
          <w:rFonts w:eastAsia="Times New Roman" w:cs="Arial"/>
          <w:bCs/>
          <w:color w:val="000000"/>
          <w:sz w:val="28"/>
          <w:szCs w:val="28"/>
          <w:lang w:eastAsia="de-DE"/>
        </w:rPr>
      </w:pPr>
      <w:r w:rsidRPr="00A02AD8">
        <w:rPr>
          <w:rFonts w:eastAsia="Times New Roman" w:cs="Arial"/>
          <w:bCs/>
          <w:color w:val="000000"/>
          <w:sz w:val="28"/>
          <w:szCs w:val="28"/>
          <w:lang w:eastAsia="de-DE"/>
        </w:rPr>
        <w:t>Ein Wassertropfen brachte das Fass zum überlaufen – daraus habe ich Konsequenzen gezogen und Aufgaben abgegeben</w:t>
      </w:r>
    </w:p>
    <w:p w:rsidR="008B1CC2" w:rsidRPr="002006DB" w:rsidRDefault="008B1CC2" w:rsidP="008B1CC2">
      <w:pPr>
        <w:widowControl w:val="0"/>
        <w:jc w:val="both"/>
        <w:rPr>
          <w:rFonts w:eastAsia="Times New Roman" w:cs="Arial"/>
          <w:bCs/>
          <w:color w:val="000000"/>
          <w:sz w:val="28"/>
          <w:szCs w:val="28"/>
          <w:lang w:eastAsia="de-DE"/>
        </w:rPr>
      </w:pPr>
    </w:p>
    <w:p w:rsidR="008B1CC2" w:rsidRDefault="008B1CC2" w:rsidP="008B1CC2">
      <w:pPr>
        <w:widowControl w:val="0"/>
        <w:jc w:val="both"/>
        <w:rPr>
          <w:rFonts w:eastAsia="Times New Roman" w:cs="Arial"/>
          <w:color w:val="000000"/>
          <w:sz w:val="28"/>
          <w:szCs w:val="28"/>
          <w:lang w:eastAsia="de-DE"/>
        </w:rPr>
      </w:pPr>
      <w:r>
        <w:rPr>
          <w:rFonts w:eastAsia="Times New Roman" w:cs="Arial"/>
          <w:color w:val="000000"/>
          <w:sz w:val="28"/>
          <w:szCs w:val="28"/>
          <w:lang w:eastAsia="de-DE"/>
        </w:rPr>
        <w:t>Besonders wichtig ist dabei:</w:t>
      </w:r>
    </w:p>
    <w:p w:rsidR="008B1CC2" w:rsidRPr="008272E1" w:rsidRDefault="008B1CC2" w:rsidP="008B1CC2">
      <w:pPr>
        <w:pStyle w:val="Listenabsatz"/>
        <w:widowControl w:val="0"/>
        <w:numPr>
          <w:ilvl w:val="0"/>
          <w:numId w:val="6"/>
        </w:numPr>
        <w:jc w:val="both"/>
        <w:rPr>
          <w:rFonts w:eastAsia="Times New Roman" w:cs="Arial"/>
          <w:color w:val="000000"/>
          <w:sz w:val="28"/>
          <w:szCs w:val="28"/>
          <w:lang w:eastAsia="de-DE"/>
        </w:rPr>
      </w:pPr>
      <w:r>
        <w:rPr>
          <w:rFonts w:eastAsia="Times New Roman" w:cs="Arial"/>
          <w:color w:val="000000"/>
          <w:sz w:val="28"/>
          <w:szCs w:val="28"/>
          <w:lang w:eastAsia="de-DE"/>
        </w:rPr>
        <w:t>d</w:t>
      </w:r>
      <w:r w:rsidRPr="008272E1">
        <w:rPr>
          <w:rFonts w:eastAsia="Times New Roman" w:cs="Arial"/>
          <w:color w:val="000000"/>
          <w:sz w:val="28"/>
          <w:szCs w:val="28"/>
          <w:lang w:eastAsia="de-DE"/>
        </w:rPr>
        <w:t>as Erlernen Nein zu sagen</w:t>
      </w:r>
    </w:p>
    <w:p w:rsidR="008B1CC2" w:rsidRPr="008272E1" w:rsidRDefault="008B1CC2" w:rsidP="008B1CC2">
      <w:pPr>
        <w:pStyle w:val="Listenabsatz"/>
        <w:widowControl w:val="0"/>
        <w:numPr>
          <w:ilvl w:val="0"/>
          <w:numId w:val="6"/>
        </w:numPr>
        <w:jc w:val="both"/>
        <w:rPr>
          <w:rFonts w:eastAsia="Times New Roman" w:cs="Arial"/>
          <w:color w:val="000000"/>
          <w:sz w:val="28"/>
          <w:szCs w:val="28"/>
          <w:lang w:eastAsia="de-DE"/>
        </w:rPr>
      </w:pPr>
      <w:r>
        <w:rPr>
          <w:rFonts w:eastAsia="Times New Roman" w:cs="Arial"/>
          <w:color w:val="000000"/>
          <w:sz w:val="28"/>
          <w:szCs w:val="28"/>
          <w:lang w:eastAsia="de-DE"/>
        </w:rPr>
        <w:t>d</w:t>
      </w:r>
      <w:r w:rsidRPr="008272E1">
        <w:rPr>
          <w:rFonts w:eastAsia="Times New Roman" w:cs="Arial"/>
          <w:color w:val="000000"/>
          <w:sz w:val="28"/>
          <w:szCs w:val="28"/>
          <w:lang w:eastAsia="de-DE"/>
        </w:rPr>
        <w:t>er Gruppe wie auch den Verantwortlichen (insb</w:t>
      </w:r>
      <w:r w:rsidR="009A430A">
        <w:rPr>
          <w:rFonts w:eastAsia="Times New Roman" w:cs="Arial"/>
          <w:color w:val="000000"/>
          <w:sz w:val="28"/>
          <w:szCs w:val="28"/>
          <w:lang w:eastAsia="de-DE"/>
        </w:rPr>
        <w:t xml:space="preserve">. </w:t>
      </w:r>
      <w:r w:rsidRPr="008272E1">
        <w:rPr>
          <w:rFonts w:eastAsia="Times New Roman" w:cs="Arial"/>
          <w:color w:val="000000"/>
          <w:sz w:val="28"/>
          <w:szCs w:val="28"/>
          <w:lang w:eastAsia="de-DE"/>
        </w:rPr>
        <w:t xml:space="preserve">dem Vorstand) im </w:t>
      </w:r>
      <w:r w:rsidRPr="008272E1">
        <w:rPr>
          <w:rFonts w:eastAsia="Times New Roman" w:cs="Arial"/>
          <w:color w:val="000000"/>
          <w:sz w:val="28"/>
          <w:szCs w:val="28"/>
          <w:lang w:eastAsia="de-DE"/>
        </w:rPr>
        <w:lastRenderedPageBreak/>
        <w:t xml:space="preserve">Verein klar zu </w:t>
      </w:r>
      <w:r>
        <w:rPr>
          <w:rFonts w:eastAsia="Times New Roman" w:cs="Arial"/>
          <w:color w:val="000000"/>
          <w:sz w:val="28"/>
          <w:szCs w:val="28"/>
          <w:lang w:eastAsia="de-DE"/>
        </w:rPr>
        <w:t>verstehen</w:t>
      </w:r>
      <w:r w:rsidRPr="008272E1">
        <w:rPr>
          <w:rFonts w:eastAsia="Times New Roman" w:cs="Arial"/>
          <w:color w:val="000000"/>
          <w:sz w:val="28"/>
          <w:szCs w:val="28"/>
          <w:lang w:eastAsia="de-DE"/>
        </w:rPr>
        <w:t xml:space="preserve"> zu geben, dass Aufgaben verteilt werden müssen</w:t>
      </w:r>
      <w:r>
        <w:rPr>
          <w:rFonts w:eastAsia="Times New Roman" w:cs="Arial"/>
          <w:color w:val="000000"/>
          <w:sz w:val="28"/>
          <w:szCs w:val="28"/>
          <w:lang w:eastAsia="de-DE"/>
        </w:rPr>
        <w:t xml:space="preserve"> und die Aufgaben von einem selbst nicht zusätzlich übernommen werden</w:t>
      </w:r>
    </w:p>
    <w:p w:rsidR="008B1CC2" w:rsidRDefault="008B1CC2" w:rsidP="008B1CC2">
      <w:pPr>
        <w:pStyle w:val="Listenabsatz"/>
        <w:widowControl w:val="0"/>
        <w:numPr>
          <w:ilvl w:val="0"/>
          <w:numId w:val="6"/>
        </w:numPr>
        <w:jc w:val="both"/>
        <w:rPr>
          <w:rFonts w:eastAsia="Times New Roman" w:cs="Arial"/>
          <w:color w:val="000000"/>
          <w:sz w:val="28"/>
          <w:szCs w:val="28"/>
          <w:lang w:eastAsia="de-DE"/>
        </w:rPr>
      </w:pPr>
      <w:r>
        <w:rPr>
          <w:rFonts w:eastAsia="Times New Roman" w:cs="Arial"/>
          <w:color w:val="000000"/>
          <w:sz w:val="28"/>
          <w:szCs w:val="28"/>
          <w:lang w:eastAsia="de-DE"/>
        </w:rPr>
        <w:t>d</w:t>
      </w:r>
      <w:r w:rsidRPr="008272E1">
        <w:rPr>
          <w:rFonts w:eastAsia="Times New Roman" w:cs="Arial"/>
          <w:color w:val="000000"/>
          <w:sz w:val="28"/>
          <w:szCs w:val="28"/>
          <w:lang w:eastAsia="de-DE"/>
        </w:rPr>
        <w:t>as  Einüben von Entspannungstechniken</w:t>
      </w:r>
    </w:p>
    <w:p w:rsidR="008B1CC2" w:rsidRPr="008272E1" w:rsidRDefault="008B1CC2" w:rsidP="008B1CC2">
      <w:pPr>
        <w:pStyle w:val="Listenabsatz"/>
        <w:widowControl w:val="0"/>
        <w:numPr>
          <w:ilvl w:val="0"/>
          <w:numId w:val="6"/>
        </w:numPr>
        <w:jc w:val="both"/>
        <w:rPr>
          <w:rFonts w:eastAsia="Times New Roman" w:cs="Arial"/>
          <w:color w:val="000000"/>
          <w:sz w:val="28"/>
          <w:szCs w:val="28"/>
          <w:lang w:eastAsia="de-DE"/>
        </w:rPr>
      </w:pPr>
      <w:r>
        <w:rPr>
          <w:rFonts w:eastAsia="Times New Roman" w:cs="Arial"/>
          <w:color w:val="000000"/>
          <w:sz w:val="28"/>
          <w:szCs w:val="28"/>
          <w:lang w:eastAsia="de-DE"/>
        </w:rPr>
        <w:t>die gleichzeitige Konzentration auf Dinge außerhalb der Selbsthilfe,</w:t>
      </w:r>
      <w:r w:rsidRPr="008272E1">
        <w:rPr>
          <w:rFonts w:eastAsia="Times New Roman" w:cs="Arial"/>
          <w:color w:val="000000"/>
          <w:sz w:val="28"/>
          <w:szCs w:val="28"/>
          <w:lang w:eastAsia="de-DE"/>
        </w:rPr>
        <w:t xml:space="preserve"> </w:t>
      </w:r>
      <w:r>
        <w:rPr>
          <w:rFonts w:eastAsia="Times New Roman" w:cs="Arial"/>
          <w:color w:val="000000"/>
          <w:sz w:val="28"/>
          <w:szCs w:val="28"/>
          <w:lang w:eastAsia="de-DE"/>
        </w:rPr>
        <w:t>die einem (gleichfalls) Freude bereiten</w:t>
      </w:r>
    </w:p>
    <w:p w:rsidR="008B1CC2" w:rsidRPr="009242C4" w:rsidRDefault="008B1CC2" w:rsidP="008B1CC2">
      <w:pPr>
        <w:widowControl w:val="0"/>
        <w:jc w:val="both"/>
        <w:rPr>
          <w:rFonts w:eastAsia="Times New Roman" w:cs="Arial"/>
          <w:i/>
          <w:color w:val="000000"/>
          <w:sz w:val="28"/>
          <w:szCs w:val="28"/>
          <w:lang w:eastAsia="de-DE"/>
        </w:rPr>
      </w:pPr>
      <w:r w:rsidRPr="009242C4">
        <w:rPr>
          <w:rFonts w:eastAsia="Times New Roman" w:cs="Arial"/>
          <w:i/>
          <w:color w:val="000000"/>
          <w:sz w:val="28"/>
          <w:szCs w:val="28"/>
          <w:lang w:eastAsia="de-DE"/>
        </w:rPr>
        <w:t>Was kann die Selbsthilfeorganisation tun?</w:t>
      </w:r>
    </w:p>
    <w:p w:rsidR="008B1CC2" w:rsidRPr="002006DB" w:rsidRDefault="008B1CC2" w:rsidP="008B1CC2">
      <w:pPr>
        <w:widowControl w:val="0"/>
        <w:jc w:val="both"/>
        <w:rPr>
          <w:rFonts w:eastAsia="Times New Roman" w:cs="Arial"/>
          <w:color w:val="000000"/>
          <w:sz w:val="28"/>
          <w:szCs w:val="28"/>
          <w:lang w:eastAsia="de-DE"/>
        </w:rPr>
      </w:pPr>
      <w:r>
        <w:rPr>
          <w:rFonts w:eastAsia="Times New Roman" w:cs="Arial"/>
          <w:color w:val="000000"/>
          <w:sz w:val="28"/>
          <w:szCs w:val="28"/>
          <w:lang w:eastAsia="de-DE"/>
        </w:rPr>
        <w:t>Neben der Durchführung der erwähnten Veranstaltungen (Seminare o.a.) für ehrenamtlich Aktive im Verband ist es besonders hilfreich, wenn es Ansprech-partner innerhalb der Organisation gibt, an die sich ein Gruppenleiter, Berater oder in sonstiger Weise Engagierter mit Fragen und Problemen wenden kann. Noch besser ist es, gleich einen Beauftragten zu bestellen:</w:t>
      </w:r>
    </w:p>
    <w:p w:rsidR="008B1CC2" w:rsidRPr="008272E1" w:rsidRDefault="008B1CC2" w:rsidP="008B1CC2">
      <w:pPr>
        <w:widowControl w:val="0"/>
        <w:jc w:val="both"/>
        <w:rPr>
          <w:rFonts w:eastAsia="Times New Roman" w:cs="Arial"/>
          <w:color w:val="000000"/>
          <w:sz w:val="28"/>
          <w:szCs w:val="28"/>
          <w:u w:val="single"/>
          <w:lang w:eastAsia="de-DE"/>
        </w:rPr>
      </w:pPr>
      <w:r w:rsidRPr="008272E1">
        <w:rPr>
          <w:rFonts w:eastAsia="Times New Roman" w:cs="Arial"/>
          <w:color w:val="000000"/>
          <w:sz w:val="28"/>
          <w:szCs w:val="28"/>
          <w:u w:val="single"/>
          <w:lang w:eastAsia="de-DE"/>
        </w:rPr>
        <w:t>Beauftragter</w:t>
      </w:r>
    </w:p>
    <w:p w:rsidR="008B1CC2" w:rsidRPr="002006DB" w:rsidRDefault="008B1CC2" w:rsidP="008B1CC2">
      <w:pPr>
        <w:widowControl w:val="0"/>
        <w:jc w:val="both"/>
        <w:rPr>
          <w:rFonts w:eastAsia="Times New Roman" w:cs="Arial"/>
          <w:color w:val="000000"/>
          <w:sz w:val="28"/>
          <w:szCs w:val="28"/>
          <w:lang w:eastAsia="de-DE"/>
        </w:rPr>
      </w:pPr>
      <w:r>
        <w:rPr>
          <w:rFonts w:eastAsia="Times New Roman" w:cs="Arial"/>
          <w:color w:val="000000"/>
          <w:sz w:val="28"/>
          <w:szCs w:val="28"/>
          <w:lang w:eastAsia="de-DE"/>
        </w:rPr>
        <w:t>Hilfreich ist es, wenn im Verband jemand benannt wird</w:t>
      </w:r>
      <w:r w:rsidRPr="002006DB">
        <w:rPr>
          <w:rFonts w:eastAsia="Times New Roman" w:cs="Arial"/>
          <w:color w:val="000000"/>
          <w:sz w:val="28"/>
          <w:szCs w:val="28"/>
          <w:lang w:eastAsia="de-DE"/>
        </w:rPr>
        <w:t>, der für das Thema „Überforderung“</w:t>
      </w:r>
      <w:r w:rsidRPr="008272E1">
        <w:rPr>
          <w:rFonts w:eastAsia="Times New Roman" w:cs="Arial"/>
          <w:color w:val="000000"/>
          <w:sz w:val="28"/>
          <w:szCs w:val="28"/>
          <w:lang w:eastAsia="de-DE"/>
        </w:rPr>
        <w:t xml:space="preserve"> </w:t>
      </w:r>
      <w:r w:rsidRPr="002006DB">
        <w:rPr>
          <w:rFonts w:eastAsia="Times New Roman" w:cs="Arial"/>
          <w:color w:val="000000"/>
          <w:sz w:val="28"/>
          <w:szCs w:val="28"/>
          <w:lang w:eastAsia="de-DE"/>
        </w:rPr>
        <w:t>sensibilisiert ist und der entweder aus gegebenem Anlass oder aber in regelmäßigen Abständen das Thema „Überforderung von Ehren</w:t>
      </w:r>
      <w:r w:rsidR="009242C4">
        <w:rPr>
          <w:rFonts w:eastAsia="Times New Roman" w:cs="Arial"/>
          <w:color w:val="000000"/>
          <w:sz w:val="28"/>
          <w:szCs w:val="28"/>
          <w:lang w:eastAsia="de-DE"/>
        </w:rPr>
        <w:t>-</w:t>
      </w:r>
      <w:r w:rsidRPr="002006DB">
        <w:rPr>
          <w:rFonts w:eastAsia="Times New Roman" w:cs="Arial"/>
          <w:color w:val="000000"/>
          <w:sz w:val="28"/>
          <w:szCs w:val="28"/>
          <w:lang w:eastAsia="de-DE"/>
        </w:rPr>
        <w:t>amtlichen“ zur Sprache bringt. Dieser Beauftragte könnte immer wieder einmal einen Vortrag oder eine Schulung anstoßen, um die Strukturen sichtbar zu machen, die zu Überforderungssituationen führen. Auch könnte er immer wieder auf das Thema aufmerksam machen z. B. durch Rund</w:t>
      </w:r>
      <w:r>
        <w:rPr>
          <w:rFonts w:eastAsia="Times New Roman" w:cs="Arial"/>
          <w:color w:val="000000"/>
          <w:sz w:val="28"/>
          <w:szCs w:val="28"/>
          <w:lang w:eastAsia="de-DE"/>
        </w:rPr>
        <w:t>schreiben</w:t>
      </w:r>
      <w:r w:rsidRPr="002006DB">
        <w:rPr>
          <w:rFonts w:eastAsia="Times New Roman" w:cs="Arial"/>
          <w:color w:val="000000"/>
          <w:sz w:val="28"/>
          <w:szCs w:val="28"/>
          <w:lang w:eastAsia="de-DE"/>
        </w:rPr>
        <w:t xml:space="preserve"> oder Artikel in der Verbandszeitung. Der Beauftragte könnte </w:t>
      </w:r>
      <w:r>
        <w:rPr>
          <w:rFonts w:eastAsia="Times New Roman" w:cs="Arial"/>
          <w:color w:val="000000"/>
          <w:sz w:val="28"/>
          <w:szCs w:val="28"/>
          <w:lang w:eastAsia="de-DE"/>
        </w:rPr>
        <w:t xml:space="preserve">dann auch zugleich </w:t>
      </w:r>
      <w:r w:rsidRPr="002006DB">
        <w:rPr>
          <w:rFonts w:eastAsia="Times New Roman" w:cs="Arial"/>
          <w:color w:val="000000"/>
          <w:sz w:val="28"/>
          <w:szCs w:val="28"/>
          <w:lang w:eastAsia="de-DE"/>
        </w:rPr>
        <w:t>als Anlaufstelle für Fragen zu diesem Thema fungieren.</w:t>
      </w:r>
    </w:p>
    <w:p w:rsidR="008B1CC2" w:rsidRPr="002D713F" w:rsidRDefault="008B1CC2" w:rsidP="008B1CC2">
      <w:pPr>
        <w:widowControl w:val="0"/>
        <w:autoSpaceDE w:val="0"/>
        <w:autoSpaceDN w:val="0"/>
        <w:adjustRightInd w:val="0"/>
        <w:jc w:val="both"/>
        <w:rPr>
          <w:rFonts w:eastAsia="Times New Roman" w:cs="Arial"/>
          <w:color w:val="000000"/>
          <w:sz w:val="28"/>
          <w:szCs w:val="28"/>
          <w:u w:val="single"/>
          <w:lang w:eastAsia="de-DE"/>
        </w:rPr>
      </w:pPr>
      <w:r w:rsidRPr="002D713F">
        <w:rPr>
          <w:rFonts w:eastAsia="Times New Roman" w:cs="Arial"/>
          <w:color w:val="000000"/>
          <w:sz w:val="28"/>
          <w:szCs w:val="28"/>
          <w:u w:val="single"/>
          <w:lang w:eastAsia="de-DE"/>
        </w:rPr>
        <w:t>Supervision</w:t>
      </w:r>
    </w:p>
    <w:p w:rsidR="008B1CC2" w:rsidRPr="002006DB" w:rsidRDefault="008B1CC2" w:rsidP="008B1CC2">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xml:space="preserve">Eine weitere Möglichkeit, das Thema „Überforderung“ anzugehen, bietet die </w:t>
      </w:r>
      <w:r>
        <w:rPr>
          <w:rFonts w:eastAsia="Times New Roman" w:cs="Arial"/>
          <w:color w:val="000000"/>
          <w:sz w:val="28"/>
          <w:szCs w:val="28"/>
          <w:lang w:eastAsia="de-DE"/>
        </w:rPr>
        <w:t xml:space="preserve">sog. </w:t>
      </w:r>
      <w:r w:rsidRPr="002006DB">
        <w:rPr>
          <w:rFonts w:eastAsia="Times New Roman" w:cs="Arial"/>
          <w:color w:val="000000"/>
          <w:sz w:val="28"/>
          <w:szCs w:val="28"/>
          <w:lang w:eastAsia="de-DE"/>
        </w:rPr>
        <w:t>Supervision (Überblick)</w:t>
      </w:r>
      <w:r>
        <w:rPr>
          <w:rFonts w:eastAsia="Times New Roman" w:cs="Arial"/>
          <w:color w:val="000000"/>
          <w:sz w:val="28"/>
          <w:szCs w:val="28"/>
          <w:lang w:eastAsia="de-DE"/>
        </w:rPr>
        <w:t>. Sie</w:t>
      </w:r>
      <w:r w:rsidRPr="002006DB">
        <w:rPr>
          <w:rFonts w:eastAsia="Times New Roman" w:cs="Arial"/>
          <w:color w:val="000000"/>
          <w:sz w:val="28"/>
          <w:szCs w:val="28"/>
          <w:lang w:eastAsia="de-DE"/>
        </w:rPr>
        <w:t xml:space="preserve"> ist eine Möglichkeit, zusammen mit einem Externen (Supervisor) das eigene Tun zu reflektieren. In einem geschützten Raum erhalten die Teilnehmer die Möglichkeit, innehalten, sich der Frage zu stellen: welche Rolle habe ich, was mache ich da eigentlich? Da bei Überforderung das Wohlbefinden leidet und die Privatsphäre mehr und mehr vernachlässigt wird, steht im Mittelpunkt: </w:t>
      </w:r>
    </w:p>
    <w:p w:rsidR="008B1CC2" w:rsidRPr="002006DB" w:rsidRDefault="008B1CC2" w:rsidP="008B1CC2">
      <w:pPr>
        <w:widowControl w:val="0"/>
        <w:numPr>
          <w:ilvl w:val="0"/>
          <w:numId w:val="2"/>
        </w:numPr>
        <w:autoSpaceDE w:val="0"/>
        <w:autoSpaceDN w:val="0"/>
        <w:adjustRightInd w:val="0"/>
        <w:ind w:left="0" w:firstLine="0"/>
        <w:jc w:val="both"/>
        <w:rPr>
          <w:rFonts w:eastAsia="Times New Roman" w:cs="Arial"/>
          <w:color w:val="000000"/>
          <w:sz w:val="28"/>
          <w:szCs w:val="28"/>
          <w:lang w:eastAsia="de-DE"/>
        </w:rPr>
      </w:pPr>
      <w:r w:rsidRPr="002006DB">
        <w:rPr>
          <w:rFonts w:eastAsia="Times New Roman" w:cs="Arial"/>
          <w:color w:val="000000"/>
          <w:sz w:val="28"/>
          <w:szCs w:val="28"/>
          <w:lang w:eastAsia="de-DE"/>
        </w:rPr>
        <w:t>Erhalt der Handlungsfähigkeit bei gleichzeitiger</w:t>
      </w:r>
    </w:p>
    <w:p w:rsidR="008B1CC2" w:rsidRPr="002006DB" w:rsidRDefault="008B1CC2" w:rsidP="008B1CC2">
      <w:pPr>
        <w:widowControl w:val="0"/>
        <w:numPr>
          <w:ilvl w:val="0"/>
          <w:numId w:val="2"/>
        </w:numPr>
        <w:autoSpaceDE w:val="0"/>
        <w:autoSpaceDN w:val="0"/>
        <w:adjustRightInd w:val="0"/>
        <w:ind w:left="0" w:firstLine="0"/>
        <w:jc w:val="both"/>
        <w:rPr>
          <w:rFonts w:eastAsia="Times New Roman" w:cs="Arial"/>
          <w:color w:val="000000"/>
          <w:sz w:val="28"/>
          <w:szCs w:val="28"/>
          <w:lang w:eastAsia="de-DE"/>
        </w:rPr>
      </w:pPr>
      <w:r w:rsidRPr="002006DB">
        <w:rPr>
          <w:rFonts w:eastAsia="Times New Roman" w:cs="Arial"/>
          <w:color w:val="000000"/>
          <w:sz w:val="28"/>
          <w:szCs w:val="28"/>
          <w:lang w:eastAsia="de-DE"/>
        </w:rPr>
        <w:lastRenderedPageBreak/>
        <w:t>Erhöhung des eigenen Wohlbefindens und</w:t>
      </w:r>
    </w:p>
    <w:p w:rsidR="008B1CC2" w:rsidRPr="002006DB" w:rsidRDefault="008B1CC2" w:rsidP="008B1CC2">
      <w:pPr>
        <w:widowControl w:val="0"/>
        <w:numPr>
          <w:ilvl w:val="0"/>
          <w:numId w:val="2"/>
        </w:numPr>
        <w:autoSpaceDE w:val="0"/>
        <w:autoSpaceDN w:val="0"/>
        <w:adjustRightInd w:val="0"/>
        <w:ind w:left="0" w:firstLine="0"/>
        <w:jc w:val="both"/>
        <w:rPr>
          <w:rFonts w:eastAsia="Times New Roman" w:cs="Arial"/>
          <w:color w:val="000000"/>
          <w:sz w:val="28"/>
          <w:szCs w:val="28"/>
          <w:lang w:eastAsia="de-DE"/>
        </w:rPr>
      </w:pPr>
      <w:r>
        <w:rPr>
          <w:rFonts w:eastAsia="Times New Roman" w:cs="Arial"/>
          <w:color w:val="000000"/>
          <w:sz w:val="28"/>
          <w:szCs w:val="28"/>
          <w:lang w:eastAsia="de-DE"/>
        </w:rPr>
        <w:t>des</w:t>
      </w:r>
      <w:r w:rsidRPr="002006DB">
        <w:rPr>
          <w:rFonts w:eastAsia="Times New Roman" w:cs="Arial"/>
          <w:color w:val="000000"/>
          <w:sz w:val="28"/>
          <w:szCs w:val="28"/>
          <w:lang w:eastAsia="de-DE"/>
        </w:rPr>
        <w:t xml:space="preserve"> Schutz</w:t>
      </w:r>
      <w:r>
        <w:rPr>
          <w:rFonts w:eastAsia="Times New Roman" w:cs="Arial"/>
          <w:color w:val="000000"/>
          <w:sz w:val="28"/>
          <w:szCs w:val="28"/>
          <w:lang w:eastAsia="de-DE"/>
        </w:rPr>
        <w:t>es</w:t>
      </w:r>
      <w:r w:rsidRPr="002006DB">
        <w:rPr>
          <w:rFonts w:eastAsia="Times New Roman" w:cs="Arial"/>
          <w:color w:val="000000"/>
          <w:sz w:val="28"/>
          <w:szCs w:val="28"/>
          <w:lang w:eastAsia="de-DE"/>
        </w:rPr>
        <w:t xml:space="preserve"> der Freizeit und der Privatsphäre</w:t>
      </w:r>
    </w:p>
    <w:p w:rsidR="008B1CC2" w:rsidRPr="002006DB" w:rsidRDefault="008B1CC2" w:rsidP="008B1CC2">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Eine Supervision kann sowohl im Einzelgespräch als auch in der Gruppe stattfinden. Bei einer Supervision in der Gruppe sind wiederum unterschiedliche Konstellationen vorstellbar, z.B. die Supervision eines Teams (z.B. eines Vorstands) oder die Supervision von Mitgliedern unterschiedlicher Organisa</w:t>
      </w:r>
      <w:r w:rsidR="009242C4">
        <w:rPr>
          <w:rFonts w:eastAsia="Times New Roman" w:cs="Arial"/>
          <w:color w:val="000000"/>
          <w:sz w:val="28"/>
          <w:szCs w:val="28"/>
          <w:lang w:eastAsia="de-DE"/>
        </w:rPr>
        <w:t>-</w:t>
      </w:r>
      <w:r w:rsidRPr="002006DB">
        <w:rPr>
          <w:rFonts w:eastAsia="Times New Roman" w:cs="Arial"/>
          <w:color w:val="000000"/>
          <w:sz w:val="28"/>
          <w:szCs w:val="28"/>
          <w:lang w:eastAsia="de-DE"/>
        </w:rPr>
        <w:t xml:space="preserve">tionen. Der Supervisor hält den Rahmen, und unterstützt die Teilnehmer in dem Reflexionsprozess. Er orientiert sich dabei an den Zielen, die die Teilnehmer für sich formuliert haben. </w:t>
      </w:r>
    </w:p>
    <w:p w:rsidR="008B1CC2" w:rsidRPr="002006DB" w:rsidRDefault="008B1CC2" w:rsidP="008B1CC2">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Bei einer Supervision ehrenamtlich Tätiger in der Selbsthilfe kann eine Supervision vor allem folgende Prozesse unterstützen:</w:t>
      </w:r>
    </w:p>
    <w:p w:rsidR="008B1CC2" w:rsidRPr="002006DB" w:rsidRDefault="008B1CC2" w:rsidP="008B1CC2">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Kompetenzen fördern und Qualität entwickeln</w:t>
      </w:r>
    </w:p>
    <w:p w:rsidR="008B1CC2" w:rsidRPr="002006DB" w:rsidRDefault="008B1CC2" w:rsidP="008B1CC2">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Krisen und Konflikte bearbeiten und Veränderungsprozesse gestalten</w:t>
      </w:r>
    </w:p>
    <w:p w:rsidR="008B1CC2" w:rsidRPr="002006DB" w:rsidRDefault="008B1CC2" w:rsidP="008B1CC2">
      <w:pPr>
        <w:widowControl w:val="0"/>
        <w:autoSpaceDE w:val="0"/>
        <w:autoSpaceDN w:val="0"/>
        <w:adjustRightInd w:val="0"/>
        <w:jc w:val="both"/>
        <w:rPr>
          <w:rFonts w:eastAsia="Times New Roman" w:cs="Arial"/>
          <w:color w:val="000000"/>
          <w:sz w:val="28"/>
          <w:szCs w:val="28"/>
          <w:lang w:eastAsia="de-DE"/>
        </w:rPr>
      </w:pPr>
      <w:r w:rsidRPr="002006DB">
        <w:rPr>
          <w:rFonts w:eastAsia="Times New Roman" w:cs="Arial"/>
          <w:color w:val="000000"/>
          <w:sz w:val="28"/>
          <w:szCs w:val="28"/>
          <w:lang w:eastAsia="de-DE"/>
        </w:rPr>
        <w:t>- Einstieg in neue Funktionen oder Führung erleichtern</w:t>
      </w:r>
    </w:p>
    <w:p w:rsidR="008B1CC2" w:rsidRDefault="008B1CC2" w:rsidP="008B1CC2">
      <w:pPr>
        <w:jc w:val="both"/>
        <w:rPr>
          <w:i/>
          <w:sz w:val="28"/>
          <w:szCs w:val="28"/>
        </w:rPr>
      </w:pPr>
    </w:p>
    <w:p w:rsidR="008B1CC2" w:rsidRPr="00151093" w:rsidRDefault="008B1CC2" w:rsidP="008B1CC2">
      <w:pPr>
        <w:jc w:val="both"/>
        <w:rPr>
          <w:i/>
          <w:sz w:val="28"/>
          <w:szCs w:val="28"/>
        </w:rPr>
      </w:pPr>
      <w:r w:rsidRPr="00151093">
        <w:rPr>
          <w:i/>
          <w:sz w:val="28"/>
          <w:szCs w:val="28"/>
        </w:rPr>
        <w:t>Zusammenfassend nochmals folgende Hinweise:</w:t>
      </w:r>
    </w:p>
    <w:p w:rsidR="008B1CC2" w:rsidRPr="003A2EE7" w:rsidRDefault="008B1CC2" w:rsidP="008B1CC2">
      <w:pPr>
        <w:spacing w:after="120"/>
        <w:jc w:val="both"/>
        <w:rPr>
          <w:rFonts w:eastAsia="Calibri" w:cs="Times New Roman"/>
          <w:sz w:val="28"/>
          <w:szCs w:val="28"/>
        </w:rPr>
      </w:pPr>
      <w:r w:rsidRPr="003A2EE7">
        <w:rPr>
          <w:rFonts w:eastAsia="Calibri" w:cs="Times New Roman"/>
          <w:sz w:val="28"/>
          <w:szCs w:val="28"/>
        </w:rPr>
        <w:t>Anzeichen für eine Überforderung können sein:</w:t>
      </w:r>
    </w:p>
    <w:p w:rsidR="008B1CC2" w:rsidRPr="003A2EE7" w:rsidRDefault="008B1CC2" w:rsidP="008B1CC2">
      <w:pPr>
        <w:pStyle w:val="Listenabsatz"/>
        <w:numPr>
          <w:ilvl w:val="0"/>
          <w:numId w:val="7"/>
        </w:numPr>
        <w:spacing w:after="120"/>
        <w:jc w:val="both"/>
        <w:rPr>
          <w:rFonts w:eastAsia="Calibri" w:cs="Times New Roman"/>
          <w:sz w:val="28"/>
          <w:szCs w:val="28"/>
        </w:rPr>
      </w:pPr>
      <w:r w:rsidRPr="003A2EE7">
        <w:rPr>
          <w:rFonts w:eastAsia="Calibri" w:cs="Times New Roman"/>
          <w:sz w:val="28"/>
          <w:szCs w:val="28"/>
        </w:rPr>
        <w:t>äußerliche / körperliche Signale wie Erschöpfung, Unruhe / Nervosität, Schlafstörungen, Gereiztheit, Konzentrationsschwierigkeiten, Unwohl</w:t>
      </w:r>
      <w:r>
        <w:rPr>
          <w:rFonts w:eastAsia="Calibri" w:cs="Times New Roman"/>
          <w:sz w:val="28"/>
          <w:szCs w:val="28"/>
        </w:rPr>
        <w:t>-</w:t>
      </w:r>
      <w:r w:rsidRPr="003A2EE7">
        <w:rPr>
          <w:rFonts w:eastAsia="Calibri" w:cs="Times New Roman"/>
          <w:sz w:val="28"/>
          <w:szCs w:val="28"/>
        </w:rPr>
        <w:t>sein, Kopfschmerzen, Rückenschmerzen, Müdigkeit, Bluthochdruck</w:t>
      </w:r>
    </w:p>
    <w:p w:rsidR="008B1CC2" w:rsidRPr="003A2EE7" w:rsidRDefault="008B1CC2" w:rsidP="008B1CC2">
      <w:pPr>
        <w:pStyle w:val="Listenabsatz"/>
        <w:numPr>
          <w:ilvl w:val="0"/>
          <w:numId w:val="7"/>
        </w:numPr>
        <w:spacing w:after="120"/>
        <w:jc w:val="both"/>
        <w:rPr>
          <w:rFonts w:eastAsia="Calibri" w:cs="Times New Roman"/>
          <w:sz w:val="28"/>
          <w:szCs w:val="28"/>
        </w:rPr>
      </w:pPr>
      <w:r w:rsidRPr="003A2EE7">
        <w:rPr>
          <w:rFonts w:eastAsia="Calibri" w:cs="Times New Roman"/>
          <w:sz w:val="28"/>
          <w:szCs w:val="28"/>
        </w:rPr>
        <w:t>psychische Auswirkungen, z.B. depressive Stimmung, Lustlosigkeit, allge-meine Unzufriedenheit, Resignation, Arbeit wird für sinnlos gehalten, Gefühl einer nicht enden wollenden Sisyphusarbeit</w:t>
      </w:r>
    </w:p>
    <w:p w:rsidR="008B1CC2" w:rsidRPr="003A2EE7" w:rsidRDefault="008B1CC2" w:rsidP="008B1CC2">
      <w:pPr>
        <w:pStyle w:val="Listenabsatz"/>
        <w:numPr>
          <w:ilvl w:val="0"/>
          <w:numId w:val="7"/>
        </w:numPr>
        <w:spacing w:after="120"/>
        <w:jc w:val="both"/>
        <w:rPr>
          <w:rFonts w:eastAsia="Calibri" w:cs="Times New Roman"/>
          <w:sz w:val="28"/>
          <w:szCs w:val="28"/>
        </w:rPr>
      </w:pPr>
      <w:r w:rsidRPr="003A2EE7">
        <w:rPr>
          <w:rFonts w:eastAsia="Calibri" w:cs="Times New Roman"/>
          <w:sz w:val="28"/>
          <w:szCs w:val="28"/>
        </w:rPr>
        <w:t>Qualitätsverlust bei der Arbeit</w:t>
      </w:r>
    </w:p>
    <w:p w:rsidR="008B1CC2" w:rsidRPr="003A2EE7" w:rsidRDefault="008B1CC2" w:rsidP="008B1CC2">
      <w:pPr>
        <w:pStyle w:val="Listenabsatz"/>
        <w:numPr>
          <w:ilvl w:val="0"/>
          <w:numId w:val="7"/>
        </w:numPr>
        <w:spacing w:after="120"/>
        <w:jc w:val="both"/>
        <w:rPr>
          <w:rFonts w:eastAsia="Calibri" w:cs="Times New Roman"/>
          <w:sz w:val="28"/>
          <w:szCs w:val="28"/>
        </w:rPr>
      </w:pPr>
      <w:r w:rsidRPr="003A2EE7">
        <w:rPr>
          <w:rFonts w:eastAsia="Calibri" w:cs="Times New Roman"/>
          <w:sz w:val="28"/>
          <w:szCs w:val="28"/>
        </w:rPr>
        <w:t>Zunahme an Konflikten innerhalb der</w:t>
      </w:r>
      <w:r>
        <w:rPr>
          <w:rFonts w:eastAsia="Calibri" w:cs="Times New Roman"/>
          <w:sz w:val="28"/>
          <w:szCs w:val="28"/>
        </w:rPr>
        <w:t xml:space="preserve"> Selbsthilfegruppe</w:t>
      </w:r>
    </w:p>
    <w:p w:rsidR="008B1CC2" w:rsidRPr="003A2EE7" w:rsidRDefault="008B1CC2" w:rsidP="008B1CC2">
      <w:pPr>
        <w:spacing w:after="120"/>
        <w:jc w:val="both"/>
        <w:rPr>
          <w:rFonts w:eastAsia="Calibri" w:cs="Times New Roman"/>
          <w:sz w:val="28"/>
          <w:szCs w:val="28"/>
        </w:rPr>
      </w:pPr>
      <w:r w:rsidRPr="003A2EE7">
        <w:rPr>
          <w:rFonts w:eastAsia="Calibri" w:cs="Times New Roman"/>
          <w:sz w:val="28"/>
          <w:szCs w:val="28"/>
        </w:rPr>
        <w:t>Als konkrete Ursachen für eine Überforderung kommen insbesondere in Betracht:</w:t>
      </w:r>
    </w:p>
    <w:p w:rsidR="008B1CC2" w:rsidRPr="003A2EE7" w:rsidRDefault="008B1CC2" w:rsidP="008B1CC2">
      <w:pPr>
        <w:pStyle w:val="Listenabsatz"/>
        <w:numPr>
          <w:ilvl w:val="0"/>
          <w:numId w:val="8"/>
        </w:numPr>
        <w:spacing w:after="120"/>
        <w:jc w:val="both"/>
        <w:rPr>
          <w:rFonts w:eastAsia="Calibri" w:cs="Times New Roman"/>
          <w:sz w:val="28"/>
          <w:szCs w:val="28"/>
        </w:rPr>
      </w:pPr>
      <w:r w:rsidRPr="003A2EE7">
        <w:rPr>
          <w:rFonts w:eastAsia="Calibri" w:cs="Times New Roman"/>
          <w:sz w:val="28"/>
          <w:szCs w:val="28"/>
        </w:rPr>
        <w:t>Arbeitsüberlastung</w:t>
      </w:r>
    </w:p>
    <w:p w:rsidR="008B1CC2" w:rsidRPr="003A2EE7" w:rsidRDefault="008B1CC2" w:rsidP="008B1CC2">
      <w:pPr>
        <w:pStyle w:val="Listenabsatz"/>
        <w:numPr>
          <w:ilvl w:val="0"/>
          <w:numId w:val="8"/>
        </w:numPr>
        <w:spacing w:after="120"/>
        <w:jc w:val="both"/>
        <w:rPr>
          <w:rFonts w:eastAsia="Calibri" w:cs="Times New Roman"/>
          <w:sz w:val="28"/>
          <w:szCs w:val="28"/>
        </w:rPr>
      </w:pPr>
      <w:r w:rsidRPr="003A2EE7">
        <w:rPr>
          <w:rFonts w:eastAsia="Calibri" w:cs="Times New Roman"/>
          <w:sz w:val="28"/>
          <w:szCs w:val="28"/>
        </w:rPr>
        <w:lastRenderedPageBreak/>
        <w:t>übergroßes anfängliches Engagement, das dazu führt, dass Aufgaben dauerhaft in einem übermäßigen Umfang zugewiesen werden</w:t>
      </w:r>
    </w:p>
    <w:p w:rsidR="008B1CC2" w:rsidRPr="003A2EE7" w:rsidRDefault="008B1CC2" w:rsidP="008B1CC2">
      <w:pPr>
        <w:pStyle w:val="Listenabsatz"/>
        <w:numPr>
          <w:ilvl w:val="0"/>
          <w:numId w:val="8"/>
        </w:numPr>
        <w:spacing w:after="120"/>
        <w:jc w:val="both"/>
        <w:rPr>
          <w:rFonts w:eastAsia="Calibri" w:cs="Times New Roman"/>
          <w:sz w:val="28"/>
          <w:szCs w:val="28"/>
        </w:rPr>
      </w:pPr>
      <w:r w:rsidRPr="003A2EE7">
        <w:rPr>
          <w:rFonts w:eastAsia="Calibri" w:cs="Times New Roman"/>
          <w:sz w:val="28"/>
          <w:szCs w:val="28"/>
        </w:rPr>
        <w:t>zu wenig Abstand zur Arbeit</w:t>
      </w:r>
    </w:p>
    <w:p w:rsidR="008B1CC2" w:rsidRPr="003A2EE7" w:rsidRDefault="008B1CC2" w:rsidP="008B1CC2">
      <w:pPr>
        <w:pStyle w:val="Listenabsatz"/>
        <w:numPr>
          <w:ilvl w:val="0"/>
          <w:numId w:val="8"/>
        </w:numPr>
        <w:spacing w:after="120"/>
        <w:jc w:val="both"/>
        <w:rPr>
          <w:rFonts w:eastAsia="Calibri" w:cs="Times New Roman"/>
          <w:sz w:val="28"/>
          <w:szCs w:val="28"/>
        </w:rPr>
      </w:pPr>
      <w:r w:rsidRPr="003A2EE7">
        <w:rPr>
          <w:rFonts w:eastAsia="Calibri" w:cs="Times New Roman"/>
          <w:sz w:val="28"/>
          <w:szCs w:val="28"/>
        </w:rPr>
        <w:t>zu starke Identifizierung mit Betroffenen und ihren Schicksalen</w:t>
      </w:r>
    </w:p>
    <w:p w:rsidR="008B1CC2" w:rsidRPr="003A2EE7" w:rsidRDefault="008B1CC2" w:rsidP="008B1CC2">
      <w:pPr>
        <w:pStyle w:val="Listenabsatz"/>
        <w:numPr>
          <w:ilvl w:val="0"/>
          <w:numId w:val="8"/>
        </w:numPr>
        <w:spacing w:after="120"/>
        <w:jc w:val="both"/>
        <w:rPr>
          <w:rFonts w:eastAsia="Calibri" w:cs="Times New Roman"/>
          <w:sz w:val="28"/>
          <w:szCs w:val="28"/>
        </w:rPr>
      </w:pPr>
      <w:r w:rsidRPr="003A2EE7">
        <w:rPr>
          <w:rFonts w:eastAsia="Calibri" w:cs="Times New Roman"/>
          <w:sz w:val="28"/>
          <w:szCs w:val="28"/>
        </w:rPr>
        <w:t>zu hohe Anforderungen an sich selbst / von anderen</w:t>
      </w:r>
    </w:p>
    <w:p w:rsidR="008B1CC2" w:rsidRPr="003A2EE7" w:rsidRDefault="008B1CC2" w:rsidP="008B1CC2">
      <w:pPr>
        <w:pStyle w:val="Listenabsatz"/>
        <w:numPr>
          <w:ilvl w:val="0"/>
          <w:numId w:val="8"/>
        </w:numPr>
        <w:spacing w:after="120"/>
        <w:jc w:val="both"/>
        <w:rPr>
          <w:rFonts w:eastAsia="Calibri" w:cs="Times New Roman"/>
          <w:sz w:val="28"/>
          <w:szCs w:val="28"/>
        </w:rPr>
      </w:pPr>
      <w:r w:rsidRPr="003A2EE7">
        <w:rPr>
          <w:rFonts w:eastAsia="Calibri" w:cs="Times New Roman"/>
          <w:sz w:val="28"/>
          <w:szCs w:val="28"/>
        </w:rPr>
        <w:t>zu wenig Vertrauen in Fähigkeiten der anderen / kein Zulassen von Unte</w:t>
      </w:r>
      <w:r>
        <w:rPr>
          <w:rFonts w:eastAsia="Calibri" w:cs="Times New Roman"/>
          <w:sz w:val="28"/>
          <w:szCs w:val="28"/>
        </w:rPr>
        <w:t>r</w:t>
      </w:r>
      <w:r w:rsidRPr="003A2EE7">
        <w:rPr>
          <w:rFonts w:eastAsia="Calibri" w:cs="Times New Roman"/>
          <w:sz w:val="28"/>
          <w:szCs w:val="28"/>
        </w:rPr>
        <w:t>stützung</w:t>
      </w:r>
    </w:p>
    <w:p w:rsidR="008B1CC2" w:rsidRPr="003A2EE7" w:rsidRDefault="008B1CC2" w:rsidP="008B1CC2">
      <w:pPr>
        <w:pStyle w:val="Listenabsatz"/>
        <w:numPr>
          <w:ilvl w:val="0"/>
          <w:numId w:val="8"/>
        </w:numPr>
        <w:spacing w:after="120"/>
        <w:jc w:val="both"/>
        <w:rPr>
          <w:rFonts w:eastAsia="Calibri" w:cs="Times New Roman"/>
          <w:sz w:val="28"/>
          <w:szCs w:val="28"/>
        </w:rPr>
      </w:pPr>
      <w:r w:rsidRPr="003A2EE7">
        <w:rPr>
          <w:rFonts w:eastAsia="Calibri" w:cs="Times New Roman"/>
          <w:sz w:val="28"/>
          <w:szCs w:val="28"/>
        </w:rPr>
        <w:t>Mangel an Wertschätzung / Lob / Dank</w:t>
      </w:r>
    </w:p>
    <w:p w:rsidR="008B1CC2" w:rsidRPr="003A2EE7" w:rsidRDefault="008B1CC2" w:rsidP="008B1CC2">
      <w:pPr>
        <w:pStyle w:val="Listenabsatz"/>
        <w:numPr>
          <w:ilvl w:val="0"/>
          <w:numId w:val="8"/>
        </w:numPr>
        <w:spacing w:after="120"/>
        <w:jc w:val="both"/>
        <w:rPr>
          <w:rFonts w:eastAsia="Calibri" w:cs="Times New Roman"/>
          <w:sz w:val="28"/>
          <w:szCs w:val="28"/>
        </w:rPr>
      </w:pPr>
      <w:r w:rsidRPr="003A2EE7">
        <w:rPr>
          <w:rFonts w:eastAsia="Calibri" w:cs="Times New Roman"/>
          <w:sz w:val="28"/>
          <w:szCs w:val="28"/>
        </w:rPr>
        <w:t>fehlende Rücksicht auf eigene Interessen (Familie, Beruf, Hobbys, Erholung)</w:t>
      </w:r>
    </w:p>
    <w:p w:rsidR="008B1CC2" w:rsidRDefault="008B1CC2" w:rsidP="008B1CC2">
      <w:pPr>
        <w:spacing w:after="120"/>
        <w:jc w:val="both"/>
        <w:rPr>
          <w:rFonts w:eastAsia="Calibri" w:cs="Times New Roman"/>
          <w:sz w:val="28"/>
          <w:szCs w:val="28"/>
        </w:rPr>
      </w:pPr>
    </w:p>
    <w:p w:rsidR="008B1CC2" w:rsidRDefault="008B1CC2" w:rsidP="008B1CC2">
      <w:pPr>
        <w:spacing w:after="120"/>
        <w:jc w:val="both"/>
        <w:rPr>
          <w:rFonts w:eastAsia="Calibri" w:cs="Times New Roman"/>
          <w:sz w:val="28"/>
          <w:szCs w:val="28"/>
        </w:rPr>
      </w:pPr>
      <w:r w:rsidRPr="003A2EE7">
        <w:rPr>
          <w:rFonts w:eastAsia="Calibri" w:cs="Times New Roman"/>
          <w:sz w:val="28"/>
          <w:szCs w:val="28"/>
        </w:rPr>
        <w:t>Der Verein bzw. die SHG kann in verschiedener Weise entsprechende Gegen-maßnahmen ergreifen. Voraussetzung ist natürlich zunächst, dass er sich des Problems überhaupt bewusst wird. Mögliche Vorkehrungen sind sodann:</w:t>
      </w:r>
    </w:p>
    <w:p w:rsidR="008B1CC2" w:rsidRPr="003A2EE7" w:rsidRDefault="008B1CC2" w:rsidP="008B1CC2">
      <w:pPr>
        <w:spacing w:after="120"/>
        <w:jc w:val="both"/>
        <w:rPr>
          <w:rFonts w:eastAsia="Calibri" w:cs="Times New Roman"/>
          <w:sz w:val="28"/>
          <w:szCs w:val="28"/>
        </w:rPr>
      </w:pPr>
    </w:p>
    <w:p w:rsidR="008B1CC2" w:rsidRPr="003A2EE7" w:rsidRDefault="008B1CC2" w:rsidP="008B1CC2">
      <w:pPr>
        <w:pStyle w:val="Listenabsatz"/>
        <w:numPr>
          <w:ilvl w:val="0"/>
          <w:numId w:val="9"/>
        </w:numPr>
        <w:spacing w:after="120"/>
        <w:jc w:val="both"/>
        <w:rPr>
          <w:rFonts w:eastAsia="Calibri" w:cs="Times New Roman"/>
          <w:sz w:val="28"/>
          <w:szCs w:val="28"/>
        </w:rPr>
      </w:pPr>
      <w:r w:rsidRPr="003A2EE7">
        <w:rPr>
          <w:rFonts w:eastAsia="Calibri" w:cs="Times New Roman"/>
          <w:sz w:val="28"/>
          <w:szCs w:val="28"/>
        </w:rPr>
        <w:t>h</w:t>
      </w:r>
      <w:r>
        <w:rPr>
          <w:rFonts w:eastAsia="Calibri" w:cs="Times New Roman"/>
          <w:sz w:val="28"/>
          <w:szCs w:val="28"/>
        </w:rPr>
        <w:t>inreichende Bedarfsanalyse und -</w:t>
      </w:r>
      <w:r w:rsidRPr="003A2EE7">
        <w:rPr>
          <w:rFonts w:eastAsia="Calibri" w:cs="Times New Roman"/>
          <w:sz w:val="28"/>
          <w:szCs w:val="28"/>
        </w:rPr>
        <w:t>planung im Verein</w:t>
      </w:r>
    </w:p>
    <w:p w:rsidR="008B1CC2" w:rsidRPr="003A2EE7" w:rsidRDefault="008B1CC2" w:rsidP="008B1CC2">
      <w:pPr>
        <w:pStyle w:val="Listenabsatz"/>
        <w:numPr>
          <w:ilvl w:val="0"/>
          <w:numId w:val="9"/>
        </w:numPr>
        <w:spacing w:after="120"/>
        <w:jc w:val="both"/>
        <w:rPr>
          <w:rFonts w:eastAsia="Calibri" w:cs="Times New Roman"/>
          <w:sz w:val="28"/>
          <w:szCs w:val="28"/>
        </w:rPr>
      </w:pPr>
      <w:r w:rsidRPr="003A2EE7">
        <w:rPr>
          <w:rFonts w:eastAsia="Calibri" w:cs="Times New Roman"/>
          <w:sz w:val="28"/>
          <w:szCs w:val="28"/>
        </w:rPr>
        <w:t>Leistungsangebot gemäß personeller / finanzieller Ressourcen gestalten (einschl. Berücksichtigung von Vertretung bei Krankheit, Urlaub, lang-fristigen Ausfällen)</w:t>
      </w:r>
    </w:p>
    <w:p w:rsidR="008B1CC2" w:rsidRPr="003A2EE7" w:rsidRDefault="008B1CC2" w:rsidP="008B1CC2">
      <w:pPr>
        <w:pStyle w:val="Listenabsatz"/>
        <w:numPr>
          <w:ilvl w:val="0"/>
          <w:numId w:val="9"/>
        </w:numPr>
        <w:spacing w:after="120"/>
        <w:jc w:val="both"/>
        <w:rPr>
          <w:rFonts w:eastAsia="Calibri" w:cs="Times New Roman"/>
          <w:sz w:val="28"/>
          <w:szCs w:val="28"/>
        </w:rPr>
      </w:pPr>
      <w:r w:rsidRPr="003A2EE7">
        <w:rPr>
          <w:rFonts w:eastAsia="Calibri" w:cs="Times New Roman"/>
          <w:sz w:val="28"/>
          <w:szCs w:val="28"/>
        </w:rPr>
        <w:t>verstärkte Einbindung anderer Mitglieder/Gruppenteilnehmer &gt; stärkere Aufgabenverteilung, auch nach persönlichen Fähigkeiten, Stärken und Interessen</w:t>
      </w:r>
    </w:p>
    <w:p w:rsidR="008B1CC2" w:rsidRPr="003A2EE7" w:rsidRDefault="008B1CC2" w:rsidP="008B1CC2">
      <w:pPr>
        <w:pStyle w:val="Listenabsatz"/>
        <w:numPr>
          <w:ilvl w:val="0"/>
          <w:numId w:val="9"/>
        </w:numPr>
        <w:spacing w:after="120"/>
        <w:jc w:val="both"/>
        <w:rPr>
          <w:rFonts w:eastAsia="Calibri" w:cs="Times New Roman"/>
          <w:sz w:val="28"/>
          <w:szCs w:val="28"/>
        </w:rPr>
      </w:pPr>
      <w:r w:rsidRPr="003A2EE7">
        <w:rPr>
          <w:rFonts w:eastAsia="Calibri" w:cs="Times New Roman"/>
          <w:sz w:val="28"/>
          <w:szCs w:val="28"/>
        </w:rPr>
        <w:t>Ansprechpartner im Verein benennen bei Rücksprachebedarf – ggf. Super-vision anbieten</w:t>
      </w:r>
    </w:p>
    <w:p w:rsidR="008B1CC2" w:rsidRPr="003A2EE7" w:rsidRDefault="008B1CC2" w:rsidP="008B1CC2">
      <w:pPr>
        <w:pStyle w:val="Listenabsatz"/>
        <w:numPr>
          <w:ilvl w:val="0"/>
          <w:numId w:val="9"/>
        </w:numPr>
        <w:spacing w:after="120"/>
        <w:jc w:val="both"/>
        <w:rPr>
          <w:rFonts w:eastAsia="Calibri" w:cs="Times New Roman"/>
          <w:sz w:val="28"/>
          <w:szCs w:val="28"/>
        </w:rPr>
      </w:pPr>
      <w:r w:rsidRPr="003A2EE7">
        <w:rPr>
          <w:rFonts w:eastAsia="Calibri" w:cs="Times New Roman"/>
          <w:sz w:val="28"/>
          <w:szCs w:val="28"/>
        </w:rPr>
        <w:t>Schulungen, fachliche Ansprechpartner (z.B. zum aktuellen medizinischen Stand) anbieten</w:t>
      </w:r>
    </w:p>
    <w:p w:rsidR="008B1CC2" w:rsidRPr="003A2EE7" w:rsidRDefault="008B1CC2" w:rsidP="008B1CC2">
      <w:pPr>
        <w:pStyle w:val="Listenabsatz"/>
        <w:numPr>
          <w:ilvl w:val="0"/>
          <w:numId w:val="9"/>
        </w:numPr>
        <w:spacing w:after="120"/>
        <w:jc w:val="both"/>
        <w:rPr>
          <w:rFonts w:eastAsia="Calibri" w:cs="Times New Roman"/>
          <w:sz w:val="28"/>
          <w:szCs w:val="28"/>
        </w:rPr>
      </w:pPr>
      <w:r w:rsidRPr="003A2EE7">
        <w:rPr>
          <w:rFonts w:eastAsia="Calibri" w:cs="Times New Roman"/>
          <w:sz w:val="28"/>
          <w:szCs w:val="28"/>
        </w:rPr>
        <w:t>Aufstellen von Richtlinien und Regeln in der SHG &gt; anschließende Bekannt-machung dieser Vorgaben</w:t>
      </w:r>
    </w:p>
    <w:p w:rsidR="008B1CC2" w:rsidRPr="003A2EE7" w:rsidRDefault="008B1CC2" w:rsidP="008B1CC2">
      <w:pPr>
        <w:pStyle w:val="Listenabsatz"/>
        <w:numPr>
          <w:ilvl w:val="0"/>
          <w:numId w:val="9"/>
        </w:numPr>
        <w:spacing w:after="120"/>
        <w:jc w:val="both"/>
        <w:rPr>
          <w:rFonts w:eastAsia="Calibri" w:cs="Times New Roman"/>
          <w:sz w:val="28"/>
          <w:szCs w:val="28"/>
        </w:rPr>
      </w:pPr>
      <w:r w:rsidRPr="003A2EE7">
        <w:rPr>
          <w:rFonts w:eastAsia="Calibri" w:cs="Times New Roman"/>
          <w:sz w:val="28"/>
          <w:szCs w:val="28"/>
        </w:rPr>
        <w:t>Anerkennung / Wertschätzung vermitteln</w:t>
      </w:r>
    </w:p>
    <w:p w:rsidR="008B1CC2" w:rsidRPr="003A2EE7" w:rsidRDefault="008B1CC2" w:rsidP="008B1CC2">
      <w:pPr>
        <w:pStyle w:val="Listenabsatz"/>
        <w:numPr>
          <w:ilvl w:val="0"/>
          <w:numId w:val="9"/>
        </w:numPr>
        <w:spacing w:after="120"/>
        <w:jc w:val="both"/>
        <w:rPr>
          <w:rFonts w:eastAsia="Calibri" w:cs="Times New Roman"/>
          <w:sz w:val="28"/>
          <w:szCs w:val="28"/>
        </w:rPr>
      </w:pPr>
      <w:r w:rsidRPr="003A2EE7">
        <w:rPr>
          <w:rFonts w:eastAsia="Calibri" w:cs="Times New Roman"/>
          <w:sz w:val="28"/>
          <w:szCs w:val="28"/>
        </w:rPr>
        <w:t>Angst vor Vereinnahmung nehmen &gt; u.a. durch klare Aufgabenverteilung</w:t>
      </w:r>
    </w:p>
    <w:p w:rsidR="008B1CC2" w:rsidRDefault="008B1CC2" w:rsidP="008B1CC2">
      <w:pPr>
        <w:spacing w:after="120"/>
        <w:jc w:val="both"/>
        <w:rPr>
          <w:rFonts w:eastAsia="Calibri" w:cs="Times New Roman"/>
          <w:sz w:val="28"/>
          <w:szCs w:val="28"/>
        </w:rPr>
      </w:pPr>
    </w:p>
    <w:p w:rsidR="008B1CC2" w:rsidRPr="003A2EE7" w:rsidRDefault="008B1CC2" w:rsidP="008B1CC2">
      <w:pPr>
        <w:spacing w:after="120"/>
        <w:jc w:val="both"/>
        <w:rPr>
          <w:rFonts w:eastAsia="Calibri" w:cs="Times New Roman"/>
          <w:sz w:val="28"/>
          <w:szCs w:val="28"/>
        </w:rPr>
      </w:pPr>
      <w:r w:rsidRPr="003A2EE7">
        <w:rPr>
          <w:rFonts w:eastAsia="Calibri" w:cs="Times New Roman"/>
          <w:sz w:val="28"/>
          <w:szCs w:val="28"/>
        </w:rPr>
        <w:t>Auch der ehrenamtlich Tätige kann einer Überlastung und einem hieraus resul-tierenden Erschöpfungszustand von vornherein entgegenwirken, etwa durch:</w:t>
      </w:r>
    </w:p>
    <w:p w:rsidR="008B1CC2" w:rsidRPr="003A2EE7" w:rsidRDefault="008B1CC2" w:rsidP="008B1CC2">
      <w:pPr>
        <w:pStyle w:val="Listenabsatz"/>
        <w:numPr>
          <w:ilvl w:val="0"/>
          <w:numId w:val="10"/>
        </w:numPr>
        <w:spacing w:after="120"/>
        <w:jc w:val="both"/>
        <w:rPr>
          <w:rFonts w:eastAsia="Calibri" w:cs="Times New Roman"/>
          <w:sz w:val="28"/>
          <w:szCs w:val="28"/>
        </w:rPr>
      </w:pPr>
      <w:r w:rsidRPr="003A2EE7">
        <w:rPr>
          <w:rFonts w:eastAsia="Calibri" w:cs="Times New Roman"/>
          <w:sz w:val="28"/>
          <w:szCs w:val="28"/>
        </w:rPr>
        <w:lastRenderedPageBreak/>
        <w:t>Analyse der eigenen Fähigkeiten (persönlich, fachlich) und Möglichkeiten (insbesondere zeitlich, gesundheitlich)</w:t>
      </w:r>
    </w:p>
    <w:p w:rsidR="008B1CC2" w:rsidRPr="003A2EE7" w:rsidRDefault="008B1CC2" w:rsidP="008B1CC2">
      <w:pPr>
        <w:pStyle w:val="Listenabsatz"/>
        <w:numPr>
          <w:ilvl w:val="0"/>
          <w:numId w:val="10"/>
        </w:numPr>
        <w:spacing w:after="120"/>
        <w:jc w:val="both"/>
        <w:rPr>
          <w:rFonts w:eastAsia="Calibri" w:cs="Times New Roman"/>
          <w:sz w:val="28"/>
          <w:szCs w:val="28"/>
        </w:rPr>
      </w:pPr>
      <w:r w:rsidRPr="003A2EE7">
        <w:rPr>
          <w:rFonts w:eastAsia="Calibri" w:cs="Times New Roman"/>
          <w:sz w:val="28"/>
          <w:szCs w:val="28"/>
        </w:rPr>
        <w:t>frühzeitiges Einlenken bei ersten Anzeichen einer Überforderung – ggf. Arztbesuch</w:t>
      </w:r>
    </w:p>
    <w:p w:rsidR="008B1CC2" w:rsidRPr="003A2EE7" w:rsidRDefault="008B1CC2" w:rsidP="008B1CC2">
      <w:pPr>
        <w:pStyle w:val="Listenabsatz"/>
        <w:numPr>
          <w:ilvl w:val="0"/>
          <w:numId w:val="10"/>
        </w:numPr>
        <w:spacing w:after="120"/>
        <w:jc w:val="both"/>
        <w:rPr>
          <w:rFonts w:eastAsia="Calibri" w:cs="Times New Roman"/>
          <w:sz w:val="28"/>
          <w:szCs w:val="28"/>
        </w:rPr>
      </w:pPr>
      <w:r w:rsidRPr="003A2EE7">
        <w:rPr>
          <w:rFonts w:eastAsia="Calibri" w:cs="Times New Roman"/>
          <w:sz w:val="28"/>
          <w:szCs w:val="28"/>
        </w:rPr>
        <w:t>bei ersten Anzeichen von Überlastung Arbeitsumfang einschränken, ggf. Arbeit (vorübergehend) ganz einstellen</w:t>
      </w:r>
    </w:p>
    <w:p w:rsidR="008B1CC2" w:rsidRPr="003A2EE7" w:rsidRDefault="008B1CC2" w:rsidP="008B1CC2">
      <w:pPr>
        <w:pStyle w:val="Listenabsatz"/>
        <w:numPr>
          <w:ilvl w:val="0"/>
          <w:numId w:val="10"/>
        </w:numPr>
        <w:spacing w:after="120"/>
        <w:jc w:val="both"/>
        <w:rPr>
          <w:rFonts w:eastAsia="Calibri" w:cs="Times New Roman"/>
          <w:sz w:val="28"/>
          <w:szCs w:val="28"/>
        </w:rPr>
      </w:pPr>
      <w:r w:rsidRPr="003A2EE7">
        <w:rPr>
          <w:rFonts w:eastAsia="Calibri" w:cs="Times New Roman"/>
          <w:sz w:val="28"/>
          <w:szCs w:val="28"/>
        </w:rPr>
        <w:t xml:space="preserve">sich bewusst werden, warum man sich ehrenamtlich engagiert &gt; eigene Möglichkeiten und Grenzen erkennen sowie lernen </w:t>
      </w:r>
      <w:r w:rsidRPr="003A2EE7">
        <w:rPr>
          <w:rFonts w:eastAsia="Calibri" w:cs="Times New Roman"/>
          <w:i/>
          <w:sz w:val="28"/>
          <w:szCs w:val="28"/>
        </w:rPr>
        <w:t>nein</w:t>
      </w:r>
      <w:r w:rsidRPr="003A2EE7">
        <w:rPr>
          <w:rFonts w:eastAsia="Calibri" w:cs="Times New Roman"/>
          <w:sz w:val="28"/>
          <w:szCs w:val="28"/>
        </w:rPr>
        <w:t xml:space="preserve"> zu sagen</w:t>
      </w:r>
    </w:p>
    <w:p w:rsidR="008B1CC2" w:rsidRPr="003A2EE7" w:rsidRDefault="008B1CC2" w:rsidP="008B1CC2">
      <w:pPr>
        <w:pStyle w:val="Listenabsatz"/>
        <w:numPr>
          <w:ilvl w:val="0"/>
          <w:numId w:val="10"/>
        </w:numPr>
        <w:spacing w:after="120"/>
        <w:jc w:val="both"/>
        <w:rPr>
          <w:rFonts w:eastAsia="Calibri" w:cs="Times New Roman"/>
          <w:sz w:val="28"/>
          <w:szCs w:val="28"/>
        </w:rPr>
      </w:pPr>
      <w:r w:rsidRPr="003A2EE7">
        <w:rPr>
          <w:rFonts w:eastAsia="Calibri" w:cs="Times New Roman"/>
          <w:sz w:val="28"/>
          <w:szCs w:val="28"/>
        </w:rPr>
        <w:t>Abstand nehmen von persönlicher Situation des anderen / kein Schuldgefühl aufkommen lassen (Schicksal des anderen nicht zum eigenen werden lassen)</w:t>
      </w:r>
    </w:p>
    <w:p w:rsidR="008B1CC2" w:rsidRPr="003A2EE7" w:rsidRDefault="008B1CC2" w:rsidP="008B1CC2">
      <w:pPr>
        <w:pStyle w:val="Listenabsatz"/>
        <w:numPr>
          <w:ilvl w:val="0"/>
          <w:numId w:val="10"/>
        </w:numPr>
        <w:spacing w:after="120"/>
        <w:jc w:val="both"/>
        <w:rPr>
          <w:rFonts w:eastAsia="Calibri" w:cs="Times New Roman"/>
          <w:sz w:val="28"/>
          <w:szCs w:val="28"/>
        </w:rPr>
      </w:pPr>
      <w:r w:rsidRPr="003A2EE7">
        <w:rPr>
          <w:rFonts w:eastAsia="Calibri" w:cs="Times New Roman"/>
          <w:sz w:val="28"/>
          <w:szCs w:val="28"/>
        </w:rPr>
        <w:t>Rücksprache halten / ggf. Supervision in Anspruch nehmen</w:t>
      </w:r>
    </w:p>
    <w:p w:rsidR="008B1CC2" w:rsidRPr="003A2EE7" w:rsidRDefault="008B1CC2" w:rsidP="008B1CC2">
      <w:pPr>
        <w:pStyle w:val="Listenabsatz"/>
        <w:numPr>
          <w:ilvl w:val="0"/>
          <w:numId w:val="10"/>
        </w:numPr>
        <w:spacing w:after="120"/>
        <w:jc w:val="both"/>
        <w:rPr>
          <w:rFonts w:eastAsia="Calibri" w:cs="Times New Roman"/>
          <w:sz w:val="28"/>
          <w:szCs w:val="28"/>
        </w:rPr>
      </w:pPr>
      <w:r w:rsidRPr="003A2EE7">
        <w:rPr>
          <w:rFonts w:eastAsia="Calibri" w:cs="Times New Roman"/>
          <w:sz w:val="28"/>
          <w:szCs w:val="28"/>
        </w:rPr>
        <w:t>Prävention (z.B. Inanspruchnahme einer entsprechenden Schulung, z.B. „Coaching für Kümmerer“)</w:t>
      </w:r>
    </w:p>
    <w:p w:rsidR="008B1CC2" w:rsidRPr="00057129" w:rsidRDefault="008B1CC2" w:rsidP="008B1CC2">
      <w:pPr>
        <w:jc w:val="both"/>
        <w:rPr>
          <w:sz w:val="28"/>
          <w:szCs w:val="28"/>
        </w:rPr>
      </w:pPr>
    </w:p>
    <w:p w:rsidR="008B1CC2" w:rsidRPr="009242C4" w:rsidRDefault="009242C4" w:rsidP="008B1CC2">
      <w:pPr>
        <w:jc w:val="both"/>
        <w:rPr>
          <w:b/>
          <w:sz w:val="28"/>
          <w:szCs w:val="28"/>
        </w:rPr>
      </w:pPr>
      <w:r w:rsidRPr="009242C4">
        <w:rPr>
          <w:b/>
          <w:sz w:val="28"/>
          <w:szCs w:val="28"/>
        </w:rPr>
        <w:t>_________________________________________________________________</w:t>
      </w:r>
    </w:p>
    <w:p w:rsidR="005E69AD" w:rsidRPr="009242C4" w:rsidRDefault="009242C4" w:rsidP="009242C4">
      <w:pPr>
        <w:jc w:val="right"/>
        <w:rPr>
          <w:i/>
          <w:sz w:val="28"/>
          <w:szCs w:val="28"/>
        </w:rPr>
      </w:pPr>
      <w:r>
        <w:rPr>
          <w:i/>
          <w:sz w:val="28"/>
          <w:szCs w:val="28"/>
        </w:rPr>
        <w:t>Stand: Januar 2019</w:t>
      </w:r>
    </w:p>
    <w:sectPr w:rsidR="005E69AD" w:rsidRPr="009242C4" w:rsidSect="009A430A">
      <w:footerReference w:type="default" r:id="rId9"/>
      <w:pgSz w:w="11906" w:h="16838"/>
      <w:pgMar w:top="1276"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B5" w:rsidRDefault="00ED41B5">
      <w:pPr>
        <w:spacing w:after="0" w:line="240" w:lineRule="auto"/>
      </w:pPr>
      <w:r>
        <w:separator/>
      </w:r>
    </w:p>
  </w:endnote>
  <w:endnote w:type="continuationSeparator" w:id="0">
    <w:p w:rsidR="00ED41B5" w:rsidRDefault="00ED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864180"/>
      <w:docPartObj>
        <w:docPartGallery w:val="Page Numbers (Bottom of Page)"/>
        <w:docPartUnique/>
      </w:docPartObj>
    </w:sdtPr>
    <w:sdtEndPr/>
    <w:sdtContent>
      <w:p w:rsidR="007A62D6" w:rsidRDefault="008B1CC2">
        <w:pPr>
          <w:pStyle w:val="Fuzeile"/>
          <w:jc w:val="center"/>
        </w:pPr>
        <w:r>
          <w:fldChar w:fldCharType="begin"/>
        </w:r>
        <w:r>
          <w:instrText>PAGE   \* MERGEFORMAT</w:instrText>
        </w:r>
        <w:r>
          <w:fldChar w:fldCharType="separate"/>
        </w:r>
        <w:r w:rsidR="00160DAE">
          <w:rPr>
            <w:noProof/>
          </w:rPr>
          <w:t>1</w:t>
        </w:r>
        <w:r>
          <w:fldChar w:fldCharType="end"/>
        </w:r>
      </w:p>
    </w:sdtContent>
  </w:sdt>
  <w:p w:rsidR="007A62D6" w:rsidRDefault="00160D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B5" w:rsidRDefault="00ED41B5">
      <w:pPr>
        <w:spacing w:after="0" w:line="240" w:lineRule="auto"/>
      </w:pPr>
      <w:r>
        <w:separator/>
      </w:r>
    </w:p>
  </w:footnote>
  <w:footnote w:type="continuationSeparator" w:id="0">
    <w:p w:rsidR="00ED41B5" w:rsidRDefault="00ED4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472"/>
    <w:multiLevelType w:val="hybridMultilevel"/>
    <w:tmpl w:val="336041F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14C42BB"/>
    <w:multiLevelType w:val="hybridMultilevel"/>
    <w:tmpl w:val="9AAE9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443078"/>
    <w:multiLevelType w:val="hybridMultilevel"/>
    <w:tmpl w:val="5D1C6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7891B7F"/>
    <w:multiLevelType w:val="hybridMultilevel"/>
    <w:tmpl w:val="29202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DEC12ED"/>
    <w:multiLevelType w:val="hybridMultilevel"/>
    <w:tmpl w:val="7FC63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0832AB"/>
    <w:multiLevelType w:val="hybridMultilevel"/>
    <w:tmpl w:val="30E2ADF6"/>
    <w:lvl w:ilvl="0" w:tplc="56CA133A">
      <w:start w:val="1"/>
      <w:numFmt w:val="bullet"/>
      <w:lvlText w:val="-"/>
      <w:lvlJc w:val="left"/>
      <w:pPr>
        <w:ind w:left="1068" w:hanging="360"/>
      </w:pPr>
      <w:rPr>
        <w:rFonts w:ascii="Trebuchet MS" w:eastAsia="Times New Roman" w:hAnsi="Trebuchet MS" w:hint="default"/>
      </w:rPr>
    </w:lvl>
    <w:lvl w:ilvl="1" w:tplc="04070003">
      <w:start w:val="1"/>
      <w:numFmt w:val="bullet"/>
      <w:lvlText w:val="o"/>
      <w:lvlJc w:val="left"/>
      <w:pPr>
        <w:ind w:left="2146" w:hanging="360"/>
      </w:pPr>
      <w:rPr>
        <w:rFonts w:ascii="Courier New" w:hAnsi="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6">
    <w:nsid w:val="52FB3CF8"/>
    <w:multiLevelType w:val="hybridMultilevel"/>
    <w:tmpl w:val="4FA4C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F6365CF"/>
    <w:multiLevelType w:val="hybridMultilevel"/>
    <w:tmpl w:val="FE7A1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992FCF"/>
    <w:multiLevelType w:val="hybridMultilevel"/>
    <w:tmpl w:val="B8984AAE"/>
    <w:lvl w:ilvl="0" w:tplc="BBF4F550">
      <w:numFmt w:val="bullet"/>
      <w:lvlText w:val="-"/>
      <w:lvlJc w:val="left"/>
      <w:pPr>
        <w:tabs>
          <w:tab w:val="num" w:pos="720"/>
        </w:tabs>
        <w:ind w:left="720" w:hanging="360"/>
      </w:pPr>
      <w:rPr>
        <w:rFonts w:ascii="Trebuchet MS" w:eastAsia="Times New Roman" w:hAnsi="Trebuchet M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7624216F"/>
    <w:multiLevelType w:val="hybridMultilevel"/>
    <w:tmpl w:val="8B826FC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0"/>
  </w:num>
  <w:num w:numId="6">
    <w:abstractNumId w:val="6"/>
  </w:num>
  <w:num w:numId="7">
    <w:abstractNumId w:val="2"/>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C2"/>
    <w:rsid w:val="00160DAE"/>
    <w:rsid w:val="005E69AD"/>
    <w:rsid w:val="008B1CC2"/>
    <w:rsid w:val="009242C4"/>
    <w:rsid w:val="009A430A"/>
    <w:rsid w:val="00ED4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1C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B1C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CC2"/>
  </w:style>
  <w:style w:type="paragraph" w:styleId="Listenabsatz">
    <w:name w:val="List Paragraph"/>
    <w:basedOn w:val="Standard"/>
    <w:uiPriority w:val="34"/>
    <w:qFormat/>
    <w:rsid w:val="008B1CC2"/>
    <w:pPr>
      <w:ind w:left="720"/>
      <w:contextualSpacing/>
    </w:pPr>
  </w:style>
  <w:style w:type="paragraph" w:styleId="Sprechblasentext">
    <w:name w:val="Balloon Text"/>
    <w:basedOn w:val="Standard"/>
    <w:link w:val="SprechblasentextZchn"/>
    <w:uiPriority w:val="99"/>
    <w:semiHidden/>
    <w:unhideWhenUsed/>
    <w:rsid w:val="00160D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0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1C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B1C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CC2"/>
  </w:style>
  <w:style w:type="paragraph" w:styleId="Listenabsatz">
    <w:name w:val="List Paragraph"/>
    <w:basedOn w:val="Standard"/>
    <w:uiPriority w:val="34"/>
    <w:qFormat/>
    <w:rsid w:val="008B1CC2"/>
    <w:pPr>
      <w:ind w:left="720"/>
      <w:contextualSpacing/>
    </w:pPr>
  </w:style>
  <w:style w:type="paragraph" w:styleId="Sprechblasentext">
    <w:name w:val="Balloon Text"/>
    <w:basedOn w:val="Standard"/>
    <w:link w:val="SprechblasentextZchn"/>
    <w:uiPriority w:val="99"/>
    <w:semiHidden/>
    <w:unhideWhenUsed/>
    <w:rsid w:val="00160D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0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2479</Words>
  <Characters>15618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Martin Danner</cp:lastModifiedBy>
  <cp:revision>2</cp:revision>
  <dcterms:created xsi:type="dcterms:W3CDTF">2019-11-20T08:32:00Z</dcterms:created>
  <dcterms:modified xsi:type="dcterms:W3CDTF">2019-11-20T08:32:00Z</dcterms:modified>
</cp:coreProperties>
</file>