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069AD" w14:textId="4A44D348" w:rsidR="0096730F" w:rsidRPr="004120F3" w:rsidRDefault="0096730F" w:rsidP="00BB18A6">
      <w:pPr>
        <w:pStyle w:val="StandardWeb"/>
        <w:spacing w:line="360" w:lineRule="auto"/>
        <w:jc w:val="center"/>
        <w:rPr>
          <w:rFonts w:ascii="Trebuchet MS" w:hAnsi="Trebuchet MS"/>
          <w:b/>
          <w:sz w:val="32"/>
          <w:szCs w:val="32"/>
        </w:rPr>
      </w:pPr>
      <w:bookmarkStart w:id="0" w:name="_Hlk52265149"/>
      <w:bookmarkStart w:id="1" w:name="_GoBack"/>
      <w:r w:rsidRPr="004120F3">
        <w:rPr>
          <w:rFonts w:ascii="Trebuchet MS" w:hAnsi="Trebuchet MS"/>
          <w:b/>
          <w:sz w:val="32"/>
          <w:szCs w:val="32"/>
        </w:rPr>
        <w:t>Elektronisches Rezept (</w:t>
      </w:r>
      <w:proofErr w:type="spellStart"/>
      <w:r w:rsidRPr="004120F3">
        <w:rPr>
          <w:rFonts w:ascii="Trebuchet MS" w:hAnsi="Trebuchet MS"/>
          <w:b/>
          <w:sz w:val="32"/>
          <w:szCs w:val="32"/>
        </w:rPr>
        <w:t>eRezept</w:t>
      </w:r>
      <w:proofErr w:type="spellEnd"/>
      <w:r w:rsidRPr="004120F3">
        <w:rPr>
          <w:rFonts w:ascii="Trebuchet MS" w:hAnsi="Trebuchet MS"/>
          <w:b/>
          <w:sz w:val="32"/>
          <w:szCs w:val="32"/>
        </w:rPr>
        <w:t>)</w:t>
      </w:r>
      <w:bookmarkEnd w:id="0"/>
    </w:p>
    <w:bookmarkEnd w:id="1"/>
    <w:p w14:paraId="4B1E9FAE" w14:textId="0F72300B" w:rsidR="0016018E" w:rsidRPr="00AE3EC3" w:rsidRDefault="00AE3EC3" w:rsidP="00FD19D4">
      <w:pPr>
        <w:spacing w:before="100" w:beforeAutospacing="1" w:after="100" w:afterAutospacing="1" w:line="276" w:lineRule="auto"/>
        <w:rPr>
          <w:rFonts w:ascii="Trebuchet MS" w:eastAsia="Times New Roman" w:hAnsi="Trebuchet MS" w:cs="Times New Roman"/>
          <w:color w:val="auto"/>
          <w:sz w:val="24"/>
          <w:szCs w:val="24"/>
          <w:lang w:eastAsia="de-DE"/>
        </w:rPr>
      </w:pPr>
      <w:r>
        <w:rPr>
          <w:rFonts w:ascii="Trebuchet MS" w:eastAsia="Times New Roman" w:hAnsi="Trebuchet MS" w:cs="Times New Roman"/>
          <w:color w:val="auto"/>
          <w:sz w:val="24"/>
          <w:szCs w:val="24"/>
          <w:lang w:eastAsia="de-DE"/>
        </w:rPr>
        <w:t>Z</w:t>
      </w:r>
      <w:r w:rsidRPr="00AE3EC3">
        <w:rPr>
          <w:rFonts w:ascii="Trebuchet MS" w:eastAsia="Times New Roman" w:hAnsi="Trebuchet MS" w:cs="Times New Roman"/>
          <w:color w:val="auto"/>
          <w:sz w:val="24"/>
          <w:szCs w:val="24"/>
          <w:lang w:eastAsia="de-DE"/>
        </w:rPr>
        <w:t>ur Erhöhung der Patientensicherheit</w:t>
      </w:r>
      <w:r>
        <w:rPr>
          <w:rFonts w:ascii="Trebuchet MS" w:eastAsia="Times New Roman" w:hAnsi="Trebuchet MS" w:cs="Times New Roman"/>
          <w:color w:val="auto"/>
          <w:sz w:val="24"/>
          <w:szCs w:val="24"/>
          <w:lang w:eastAsia="de-DE"/>
        </w:rPr>
        <w:t xml:space="preserve"> ist es </w:t>
      </w:r>
      <w:r w:rsidR="00EB0C5F">
        <w:rPr>
          <w:rFonts w:ascii="Trebuchet MS" w:eastAsia="Times New Roman" w:hAnsi="Trebuchet MS" w:cs="Times New Roman"/>
          <w:color w:val="auto"/>
          <w:sz w:val="24"/>
          <w:szCs w:val="24"/>
          <w:lang w:eastAsia="de-DE"/>
        </w:rPr>
        <w:t>dringend notwendig</w:t>
      </w:r>
      <w:r w:rsidR="0016018E" w:rsidRPr="00AE3EC3">
        <w:rPr>
          <w:rFonts w:ascii="Trebuchet MS" w:eastAsia="Times New Roman" w:hAnsi="Trebuchet MS" w:cs="Times New Roman"/>
          <w:color w:val="auto"/>
          <w:sz w:val="24"/>
          <w:szCs w:val="24"/>
          <w:lang w:eastAsia="de-DE"/>
        </w:rPr>
        <w:t xml:space="preserve">, gefährliche Wechselwirkungen von Medikamenten </w:t>
      </w:r>
      <w:r w:rsidR="00EB0C5F">
        <w:rPr>
          <w:rFonts w:ascii="Trebuchet MS" w:eastAsia="Times New Roman" w:hAnsi="Trebuchet MS" w:cs="Times New Roman"/>
          <w:color w:val="auto"/>
          <w:sz w:val="24"/>
          <w:szCs w:val="24"/>
          <w:lang w:eastAsia="de-DE"/>
        </w:rPr>
        <w:t xml:space="preserve">von vorneherein </w:t>
      </w:r>
      <w:r w:rsidR="0016018E" w:rsidRPr="00AE3EC3">
        <w:rPr>
          <w:rFonts w:ascii="Trebuchet MS" w:eastAsia="Times New Roman" w:hAnsi="Trebuchet MS" w:cs="Times New Roman"/>
          <w:color w:val="auto"/>
          <w:sz w:val="24"/>
          <w:szCs w:val="24"/>
          <w:lang w:eastAsia="de-DE"/>
        </w:rPr>
        <w:t xml:space="preserve">zu verhindern. </w:t>
      </w:r>
      <w:r w:rsidRPr="00AE3EC3">
        <w:rPr>
          <w:rFonts w:ascii="Trebuchet MS" w:eastAsia="Times New Roman" w:hAnsi="Trebuchet MS" w:cs="Times New Roman"/>
          <w:color w:val="auto"/>
          <w:sz w:val="24"/>
          <w:szCs w:val="24"/>
          <w:lang w:eastAsia="de-DE"/>
        </w:rPr>
        <w:t>Zwar haben in</w:t>
      </w:r>
      <w:r w:rsidR="0016018E" w:rsidRPr="00AE3EC3">
        <w:rPr>
          <w:rFonts w:ascii="Trebuchet MS" w:eastAsia="Times New Roman" w:hAnsi="Trebuchet MS" w:cs="Times New Roman"/>
          <w:color w:val="auto"/>
          <w:sz w:val="24"/>
          <w:szCs w:val="24"/>
          <w:lang w:eastAsia="de-DE"/>
        </w:rPr>
        <w:t xml:space="preserve"> Deutschland </w:t>
      </w:r>
      <w:r w:rsidRPr="00AE3EC3">
        <w:rPr>
          <w:rFonts w:ascii="Trebuchet MS" w:eastAsia="Times New Roman" w:hAnsi="Trebuchet MS" w:cs="Times New Roman"/>
          <w:color w:val="auto"/>
          <w:sz w:val="24"/>
          <w:szCs w:val="24"/>
          <w:lang w:eastAsia="de-DE"/>
        </w:rPr>
        <w:t>seit 2016</w:t>
      </w:r>
      <w:r w:rsidR="0016018E" w:rsidRPr="00AE3EC3">
        <w:rPr>
          <w:rFonts w:ascii="Trebuchet MS" w:eastAsia="Times New Roman" w:hAnsi="Trebuchet MS" w:cs="Times New Roman"/>
          <w:color w:val="auto"/>
          <w:sz w:val="24"/>
          <w:szCs w:val="24"/>
          <w:lang w:eastAsia="de-DE"/>
        </w:rPr>
        <w:t xml:space="preserve"> Patient</w:t>
      </w:r>
      <w:r w:rsidRPr="00AE3EC3">
        <w:rPr>
          <w:rFonts w:ascii="Trebuchet MS" w:eastAsia="Times New Roman" w:hAnsi="Trebuchet MS" w:cs="Times New Roman"/>
          <w:color w:val="auto"/>
          <w:sz w:val="24"/>
          <w:szCs w:val="24"/>
          <w:lang w:eastAsia="de-DE"/>
        </w:rPr>
        <w:t>inne</w:t>
      </w:r>
      <w:r w:rsidR="0016018E" w:rsidRPr="00AE3EC3">
        <w:rPr>
          <w:rFonts w:ascii="Trebuchet MS" w:eastAsia="Times New Roman" w:hAnsi="Trebuchet MS" w:cs="Times New Roman"/>
          <w:color w:val="auto"/>
          <w:sz w:val="24"/>
          <w:szCs w:val="24"/>
          <w:lang w:eastAsia="de-DE"/>
        </w:rPr>
        <w:t>n</w:t>
      </w:r>
      <w:r w:rsidRPr="00AE3EC3">
        <w:rPr>
          <w:rFonts w:ascii="Trebuchet MS" w:eastAsia="Times New Roman" w:hAnsi="Trebuchet MS" w:cs="Times New Roman"/>
          <w:color w:val="auto"/>
          <w:sz w:val="24"/>
          <w:szCs w:val="24"/>
          <w:lang w:eastAsia="de-DE"/>
        </w:rPr>
        <w:t xml:space="preserve"> und Patienten</w:t>
      </w:r>
      <w:r w:rsidR="0016018E" w:rsidRPr="00AE3EC3">
        <w:rPr>
          <w:rFonts w:ascii="Trebuchet MS" w:eastAsia="Times New Roman" w:hAnsi="Trebuchet MS" w:cs="Times New Roman"/>
          <w:color w:val="auto"/>
          <w:sz w:val="24"/>
          <w:szCs w:val="24"/>
          <w:lang w:eastAsia="de-DE"/>
        </w:rPr>
        <w:t xml:space="preserve"> mit mehr als drei verschriebenen Arzneimitteln Anspruch auf einen papierbasierten Medikationsplan</w:t>
      </w:r>
      <w:r>
        <w:rPr>
          <w:rFonts w:ascii="Trebuchet MS" w:eastAsia="Times New Roman" w:hAnsi="Trebuchet MS" w:cs="Times New Roman"/>
          <w:color w:val="auto"/>
          <w:sz w:val="24"/>
          <w:szCs w:val="24"/>
          <w:lang w:eastAsia="de-DE"/>
        </w:rPr>
        <w:t>, welcher Ärzten und Apothekern</w:t>
      </w:r>
      <w:r w:rsidR="0016018E" w:rsidRPr="00AE3EC3">
        <w:rPr>
          <w:rFonts w:ascii="Trebuchet MS" w:eastAsia="Times New Roman" w:hAnsi="Trebuchet MS" w:cs="Times New Roman"/>
          <w:color w:val="auto"/>
          <w:sz w:val="24"/>
          <w:szCs w:val="24"/>
          <w:lang w:eastAsia="de-DE"/>
        </w:rPr>
        <w:t xml:space="preserve"> helfen</w:t>
      </w:r>
      <w:r>
        <w:rPr>
          <w:rFonts w:ascii="Trebuchet MS" w:eastAsia="Times New Roman" w:hAnsi="Trebuchet MS" w:cs="Times New Roman"/>
          <w:color w:val="auto"/>
          <w:sz w:val="24"/>
          <w:szCs w:val="24"/>
          <w:lang w:eastAsia="de-DE"/>
        </w:rPr>
        <w:t xml:space="preserve"> soll</w:t>
      </w:r>
      <w:r w:rsidR="0016018E" w:rsidRPr="00AE3EC3">
        <w:rPr>
          <w:rFonts w:ascii="Trebuchet MS" w:eastAsia="Times New Roman" w:hAnsi="Trebuchet MS" w:cs="Times New Roman"/>
          <w:color w:val="auto"/>
          <w:sz w:val="24"/>
          <w:szCs w:val="24"/>
          <w:lang w:eastAsia="de-DE"/>
        </w:rPr>
        <w:t>, mögliche Wechselwirkungen zwischen Medikamenten zu erkennen. In vielen Ländern</w:t>
      </w:r>
      <w:r>
        <w:rPr>
          <w:rStyle w:val="Funotenzeichen"/>
          <w:rFonts w:ascii="Trebuchet MS" w:eastAsia="Times New Roman" w:hAnsi="Trebuchet MS" w:cs="Times New Roman"/>
          <w:color w:val="auto"/>
          <w:sz w:val="24"/>
          <w:szCs w:val="24"/>
          <w:lang w:eastAsia="de-DE"/>
        </w:rPr>
        <w:footnoteReference w:id="1"/>
      </w:r>
      <w:r w:rsidR="0016018E" w:rsidRPr="00AE3EC3">
        <w:rPr>
          <w:rFonts w:ascii="Trebuchet MS" w:eastAsia="Times New Roman" w:hAnsi="Trebuchet MS" w:cs="Times New Roman"/>
          <w:color w:val="auto"/>
          <w:sz w:val="24"/>
          <w:szCs w:val="24"/>
          <w:lang w:eastAsia="de-DE"/>
        </w:rPr>
        <w:t xml:space="preserve"> ist </w:t>
      </w:r>
      <w:r w:rsidR="00EB0C5F">
        <w:rPr>
          <w:rFonts w:ascii="Trebuchet MS" w:eastAsia="Times New Roman" w:hAnsi="Trebuchet MS" w:cs="Times New Roman"/>
          <w:color w:val="auto"/>
          <w:sz w:val="24"/>
          <w:szCs w:val="24"/>
          <w:lang w:eastAsia="de-DE"/>
        </w:rPr>
        <w:t xml:space="preserve">jedoch </w:t>
      </w:r>
      <w:r w:rsidR="0016018E" w:rsidRPr="00AE3EC3">
        <w:rPr>
          <w:rFonts w:ascii="Trebuchet MS" w:eastAsia="Times New Roman" w:hAnsi="Trebuchet MS" w:cs="Times New Roman"/>
          <w:color w:val="auto"/>
          <w:sz w:val="24"/>
          <w:szCs w:val="24"/>
          <w:lang w:eastAsia="de-DE"/>
        </w:rPr>
        <w:t>ein solcher Medikationsplan</w:t>
      </w:r>
      <w:r>
        <w:rPr>
          <w:rFonts w:ascii="Trebuchet MS" w:eastAsia="Times New Roman" w:hAnsi="Trebuchet MS" w:cs="Times New Roman"/>
          <w:color w:val="auto"/>
          <w:sz w:val="24"/>
          <w:szCs w:val="24"/>
          <w:lang w:eastAsia="de-DE"/>
        </w:rPr>
        <w:t xml:space="preserve"> </w:t>
      </w:r>
      <w:r w:rsidR="0016018E" w:rsidRPr="00AE3EC3">
        <w:rPr>
          <w:rFonts w:ascii="Trebuchet MS" w:eastAsia="Times New Roman" w:hAnsi="Trebuchet MS" w:cs="Times New Roman"/>
          <w:color w:val="auto"/>
          <w:sz w:val="24"/>
          <w:szCs w:val="24"/>
          <w:lang w:eastAsia="de-DE"/>
        </w:rPr>
        <w:t>bereits digitalisiert</w:t>
      </w:r>
      <w:r w:rsidR="00EB0C5F">
        <w:rPr>
          <w:rFonts w:ascii="Trebuchet MS" w:eastAsia="Times New Roman" w:hAnsi="Trebuchet MS" w:cs="Times New Roman"/>
          <w:color w:val="auto"/>
          <w:sz w:val="24"/>
          <w:szCs w:val="24"/>
          <w:lang w:eastAsia="de-DE"/>
        </w:rPr>
        <w:t xml:space="preserve"> und die jeweiligen</w:t>
      </w:r>
      <w:r w:rsidR="0016018E" w:rsidRPr="00AE3EC3">
        <w:rPr>
          <w:rFonts w:ascii="Trebuchet MS" w:eastAsia="Times New Roman" w:hAnsi="Trebuchet MS" w:cs="Times New Roman"/>
          <w:color w:val="auto"/>
          <w:sz w:val="24"/>
          <w:szCs w:val="24"/>
          <w:lang w:eastAsia="de-DE"/>
        </w:rPr>
        <w:t xml:space="preserve"> Rezepte werden elektronisch ausgegeben. Die Daten zur Verschreibung und Ausgabe der Medikamente in der Apotheke wiederum fließen in den Medikationsplan und in die elektronische Patientenakte. </w:t>
      </w:r>
      <w:r w:rsidR="00EB0C5F">
        <w:rPr>
          <w:rFonts w:ascii="Trebuchet MS" w:eastAsia="Times New Roman" w:hAnsi="Trebuchet MS" w:cs="Times New Roman"/>
          <w:color w:val="auto"/>
          <w:sz w:val="24"/>
          <w:szCs w:val="24"/>
          <w:lang w:eastAsia="de-DE"/>
        </w:rPr>
        <w:t xml:space="preserve"> Auf dieser Grundlage können dann entsprechende Hinweise an die Ärzte erstellt werden, welche gefährliche Wechselwirkungen vermeiden helfen. </w:t>
      </w:r>
    </w:p>
    <w:p w14:paraId="7E1A1902" w14:textId="75B917DB" w:rsidR="001B2F8D" w:rsidRDefault="0096730F" w:rsidP="00FD19D4">
      <w:pPr>
        <w:pStyle w:val="StandardWeb"/>
        <w:spacing w:line="276" w:lineRule="auto"/>
        <w:rPr>
          <w:rFonts w:ascii="Trebuchet MS" w:hAnsi="Trebuchet MS"/>
        </w:rPr>
      </w:pPr>
      <w:r>
        <w:rPr>
          <w:rFonts w:ascii="Trebuchet MS" w:hAnsi="Trebuchet MS"/>
        </w:rPr>
        <w:t>Ab 1. Januar 2022 sollen</w:t>
      </w:r>
      <w:r w:rsidR="00EB0C5F">
        <w:rPr>
          <w:rFonts w:ascii="Trebuchet MS" w:hAnsi="Trebuchet MS"/>
        </w:rPr>
        <w:t xml:space="preserve"> hierzulande</w:t>
      </w:r>
      <w:r>
        <w:rPr>
          <w:rFonts w:ascii="Trebuchet MS" w:hAnsi="Trebuchet MS"/>
        </w:rPr>
        <w:t xml:space="preserve"> ärztliche Verordnungen für Arzneimittel nur noch per </w:t>
      </w:r>
      <w:proofErr w:type="spellStart"/>
      <w:r>
        <w:rPr>
          <w:rFonts w:ascii="Trebuchet MS" w:hAnsi="Trebuchet MS"/>
        </w:rPr>
        <w:t>eRezept</w:t>
      </w:r>
      <w:proofErr w:type="spellEnd"/>
      <w:r>
        <w:rPr>
          <w:rFonts w:ascii="Trebuchet MS" w:hAnsi="Trebuchet MS"/>
        </w:rPr>
        <w:t xml:space="preserve"> erfolgen</w:t>
      </w:r>
      <w:r w:rsidR="001B2F8D">
        <w:rPr>
          <w:rFonts w:ascii="Trebuchet MS" w:hAnsi="Trebuchet MS"/>
        </w:rPr>
        <w:t xml:space="preserve">; bereits zum 30.6.2021 soll bereits eine entsprechende App von der </w:t>
      </w:r>
      <w:proofErr w:type="spellStart"/>
      <w:r w:rsidR="001B2F8D">
        <w:rPr>
          <w:rFonts w:ascii="Trebuchet MS" w:hAnsi="Trebuchet MS"/>
        </w:rPr>
        <w:t>Gematik</w:t>
      </w:r>
      <w:proofErr w:type="spellEnd"/>
      <w:r w:rsidR="001B2F8D">
        <w:rPr>
          <w:rFonts w:ascii="Trebuchet MS" w:hAnsi="Trebuchet MS"/>
        </w:rPr>
        <w:t xml:space="preserve"> für das </w:t>
      </w:r>
      <w:proofErr w:type="spellStart"/>
      <w:r w:rsidR="001B2F8D">
        <w:rPr>
          <w:rFonts w:ascii="Trebuchet MS" w:hAnsi="Trebuchet MS"/>
        </w:rPr>
        <w:t>eRezept</w:t>
      </w:r>
      <w:proofErr w:type="spellEnd"/>
      <w:r w:rsidR="001B2F8D">
        <w:rPr>
          <w:rFonts w:ascii="Trebuchet MS" w:hAnsi="Trebuchet MS"/>
        </w:rPr>
        <w:t xml:space="preserve"> entwickelt werden, die dann von den Versicherten heruntergeladen werden kann.</w:t>
      </w:r>
    </w:p>
    <w:p w14:paraId="5172F534" w14:textId="1A314EEE" w:rsidR="0096730F" w:rsidRDefault="0096730F" w:rsidP="00FD19D4">
      <w:pPr>
        <w:pStyle w:val="StandardWeb"/>
        <w:spacing w:line="276" w:lineRule="auto"/>
        <w:rPr>
          <w:rFonts w:ascii="Trebuchet MS" w:hAnsi="Trebuchet MS"/>
        </w:rPr>
      </w:pPr>
      <w:r>
        <w:rPr>
          <w:rFonts w:ascii="Trebuchet MS" w:hAnsi="Trebuchet MS"/>
        </w:rPr>
        <w:t xml:space="preserve">Allerdings gilt </w:t>
      </w:r>
      <w:r w:rsidR="001B2F8D">
        <w:rPr>
          <w:rFonts w:ascii="Trebuchet MS" w:hAnsi="Trebuchet MS"/>
        </w:rPr>
        <w:t xml:space="preserve">die Verpflichtung zur Ausstellung eines </w:t>
      </w:r>
      <w:proofErr w:type="spellStart"/>
      <w:r w:rsidR="001B2F8D">
        <w:rPr>
          <w:rFonts w:ascii="Trebuchet MS" w:hAnsi="Trebuchet MS"/>
        </w:rPr>
        <w:t>eRezeptes</w:t>
      </w:r>
      <w:proofErr w:type="spellEnd"/>
      <w:r>
        <w:rPr>
          <w:rFonts w:ascii="Trebuchet MS" w:hAnsi="Trebuchet MS"/>
        </w:rPr>
        <w:t xml:space="preserve"> bis auf Weiteres nicht für BtM</w:t>
      </w:r>
      <w:r w:rsidR="001B2F8D">
        <w:rPr>
          <w:rStyle w:val="Funotenzeichen"/>
          <w:rFonts w:ascii="Trebuchet MS" w:hAnsi="Trebuchet MS"/>
        </w:rPr>
        <w:footnoteReference w:id="2"/>
      </w:r>
      <w:r>
        <w:rPr>
          <w:rFonts w:ascii="Trebuchet MS" w:hAnsi="Trebuchet MS"/>
        </w:rPr>
        <w:t>- und T-Rezepte</w:t>
      </w:r>
      <w:r w:rsidR="001B2F8D">
        <w:rPr>
          <w:rStyle w:val="Funotenzeichen"/>
          <w:rFonts w:ascii="Trebuchet MS" w:hAnsi="Trebuchet MS"/>
        </w:rPr>
        <w:footnoteReference w:id="3"/>
      </w:r>
      <w:r w:rsidR="001B2F8D">
        <w:rPr>
          <w:rFonts w:ascii="Trebuchet MS" w:hAnsi="Trebuchet MS"/>
        </w:rPr>
        <w:t>;</w:t>
      </w:r>
      <w:r>
        <w:rPr>
          <w:rFonts w:ascii="Trebuchet MS" w:hAnsi="Trebuchet MS"/>
        </w:rPr>
        <w:t xml:space="preserve"> die Möglichkeit dazu ist jedoch in der Spezifikation der Gematik bereits vorgesehen. Auch Verordnungen für sog. Veranlasste Leistungen wie Heil- und Hilfsmittel, sollen in Zukunft elektronisch </w:t>
      </w:r>
      <w:r w:rsidR="004120F3">
        <w:rPr>
          <w:rFonts w:ascii="Trebuchet MS" w:hAnsi="Trebuchet MS"/>
        </w:rPr>
        <w:t>stattfinden</w:t>
      </w:r>
      <w:r>
        <w:rPr>
          <w:rFonts w:ascii="Trebuchet MS" w:hAnsi="Trebuchet MS"/>
        </w:rPr>
        <w:t xml:space="preserve">, jedoch </w:t>
      </w:r>
      <w:r w:rsidR="004120F3">
        <w:rPr>
          <w:rFonts w:ascii="Trebuchet MS" w:hAnsi="Trebuchet MS"/>
        </w:rPr>
        <w:t xml:space="preserve">ist ihr </w:t>
      </w:r>
      <w:r>
        <w:rPr>
          <w:rFonts w:ascii="Trebuchet MS" w:hAnsi="Trebuchet MS"/>
        </w:rPr>
        <w:t>Ablauf wegen hierfür teilweise notwendiger Genehmigung</w:t>
      </w:r>
      <w:r w:rsidR="00EB0C5F">
        <w:rPr>
          <w:rFonts w:ascii="Trebuchet MS" w:hAnsi="Trebuchet MS"/>
        </w:rPr>
        <w:t xml:space="preserve"> der Krankenkassen</w:t>
      </w:r>
      <w:r>
        <w:rPr>
          <w:rFonts w:ascii="Trebuchet MS" w:hAnsi="Trebuchet MS"/>
        </w:rPr>
        <w:t xml:space="preserve"> deutlich komplexer.</w:t>
      </w:r>
    </w:p>
    <w:p w14:paraId="6D12868F" w14:textId="641CE204" w:rsidR="00AF61DD" w:rsidRDefault="00027541" w:rsidP="00FD19D4">
      <w:pPr>
        <w:spacing w:line="276" w:lineRule="auto"/>
        <w:rPr>
          <w:rFonts w:ascii="Trebuchet MS" w:hAnsi="Trebuchet MS"/>
          <w:color w:val="auto"/>
          <w:sz w:val="24"/>
          <w:szCs w:val="24"/>
        </w:rPr>
      </w:pPr>
      <w:r w:rsidRPr="0096730F">
        <w:rPr>
          <w:rFonts w:ascii="Trebuchet MS" w:hAnsi="Trebuchet MS"/>
          <w:color w:val="auto"/>
          <w:sz w:val="24"/>
          <w:szCs w:val="24"/>
        </w:rPr>
        <w:t xml:space="preserve">Da die Gematik </w:t>
      </w:r>
      <w:r w:rsidR="00822A2B" w:rsidRPr="0096730F">
        <w:rPr>
          <w:rFonts w:ascii="Trebuchet MS" w:hAnsi="Trebuchet MS"/>
          <w:color w:val="auto"/>
          <w:sz w:val="24"/>
          <w:szCs w:val="24"/>
        </w:rPr>
        <w:t>zum 30. Juni</w:t>
      </w:r>
      <w:r w:rsidR="00AF61DD" w:rsidRPr="0096730F">
        <w:rPr>
          <w:rFonts w:ascii="Trebuchet MS" w:hAnsi="Trebuchet MS"/>
          <w:color w:val="auto"/>
          <w:sz w:val="24"/>
          <w:szCs w:val="24"/>
        </w:rPr>
        <w:t xml:space="preserve"> </w:t>
      </w:r>
      <w:r w:rsidR="00A61712" w:rsidRPr="0096730F">
        <w:rPr>
          <w:rFonts w:ascii="Trebuchet MS" w:hAnsi="Trebuchet MS"/>
          <w:color w:val="auto"/>
          <w:sz w:val="24"/>
          <w:szCs w:val="24"/>
        </w:rPr>
        <w:t>2020</w:t>
      </w:r>
      <w:r w:rsidRPr="0096730F">
        <w:rPr>
          <w:rFonts w:ascii="Trebuchet MS" w:hAnsi="Trebuchet MS"/>
          <w:color w:val="auto"/>
          <w:sz w:val="24"/>
          <w:szCs w:val="24"/>
        </w:rPr>
        <w:t xml:space="preserve"> </w:t>
      </w:r>
      <w:r w:rsidR="00822A2B" w:rsidRPr="0096730F">
        <w:rPr>
          <w:rFonts w:ascii="Trebuchet MS" w:hAnsi="Trebuchet MS"/>
          <w:color w:val="auto"/>
          <w:sz w:val="24"/>
          <w:szCs w:val="24"/>
        </w:rPr>
        <w:t>die sog.</w:t>
      </w:r>
      <w:r w:rsidR="00AF61DD" w:rsidRPr="0096730F">
        <w:rPr>
          <w:rFonts w:ascii="Trebuchet MS" w:hAnsi="Trebuchet MS"/>
          <w:color w:val="auto"/>
          <w:sz w:val="24"/>
          <w:szCs w:val="24"/>
        </w:rPr>
        <w:t xml:space="preserve"> Spezifikationen</w:t>
      </w:r>
      <w:r w:rsidR="0096730F">
        <w:rPr>
          <w:rStyle w:val="Funotenzeichen"/>
          <w:rFonts w:ascii="Trebuchet MS" w:hAnsi="Trebuchet MS"/>
          <w:color w:val="auto"/>
          <w:sz w:val="24"/>
          <w:szCs w:val="24"/>
        </w:rPr>
        <w:footnoteReference w:id="4"/>
      </w:r>
      <w:r w:rsidR="00AF61DD" w:rsidRPr="0096730F">
        <w:rPr>
          <w:rFonts w:ascii="Trebuchet MS" w:hAnsi="Trebuchet MS"/>
          <w:color w:val="auto"/>
          <w:sz w:val="24"/>
          <w:szCs w:val="24"/>
        </w:rPr>
        <w:t xml:space="preserve"> für das </w:t>
      </w:r>
      <w:proofErr w:type="spellStart"/>
      <w:r w:rsidR="00AF61DD" w:rsidRPr="0096730F">
        <w:rPr>
          <w:rFonts w:ascii="Trebuchet MS" w:hAnsi="Trebuchet MS"/>
          <w:color w:val="auto"/>
          <w:sz w:val="24"/>
          <w:szCs w:val="24"/>
        </w:rPr>
        <w:t>eRezept</w:t>
      </w:r>
      <w:proofErr w:type="spellEnd"/>
      <w:r w:rsidR="00AF61DD" w:rsidRPr="0096730F">
        <w:rPr>
          <w:rFonts w:ascii="Trebuchet MS" w:hAnsi="Trebuchet MS"/>
          <w:color w:val="auto"/>
          <w:sz w:val="24"/>
          <w:szCs w:val="24"/>
        </w:rPr>
        <w:t xml:space="preserve"> veröffentlich</w:t>
      </w:r>
      <w:r w:rsidR="00822A2B" w:rsidRPr="0096730F">
        <w:rPr>
          <w:rFonts w:ascii="Trebuchet MS" w:hAnsi="Trebuchet MS"/>
          <w:color w:val="auto"/>
          <w:sz w:val="24"/>
          <w:szCs w:val="24"/>
        </w:rPr>
        <w:t>t</w:t>
      </w:r>
      <w:r w:rsidRPr="0096730F">
        <w:rPr>
          <w:rFonts w:ascii="Trebuchet MS" w:hAnsi="Trebuchet MS"/>
          <w:color w:val="auto"/>
          <w:sz w:val="24"/>
          <w:szCs w:val="24"/>
        </w:rPr>
        <w:t xml:space="preserve"> hat, sind bereits einige Weichenstellungen klar:</w:t>
      </w:r>
    </w:p>
    <w:p w14:paraId="5B2C36F2" w14:textId="407492E1" w:rsidR="00FD19D4" w:rsidRDefault="00FD19D4" w:rsidP="00FD19D4">
      <w:pPr>
        <w:spacing w:line="276" w:lineRule="auto"/>
        <w:rPr>
          <w:rFonts w:ascii="Trebuchet MS" w:hAnsi="Trebuchet MS"/>
          <w:b/>
          <w:color w:val="auto"/>
          <w:sz w:val="24"/>
          <w:szCs w:val="24"/>
        </w:rPr>
      </w:pPr>
    </w:p>
    <w:p w14:paraId="53338BB1" w14:textId="7B82E9DA" w:rsidR="00BB18A6" w:rsidRDefault="00BB18A6" w:rsidP="00FD19D4">
      <w:pPr>
        <w:spacing w:line="276" w:lineRule="auto"/>
        <w:rPr>
          <w:rFonts w:ascii="Trebuchet MS" w:hAnsi="Trebuchet MS"/>
          <w:b/>
          <w:color w:val="auto"/>
          <w:sz w:val="24"/>
          <w:szCs w:val="24"/>
        </w:rPr>
      </w:pPr>
    </w:p>
    <w:p w14:paraId="68524741" w14:textId="77777777" w:rsidR="00BB18A6" w:rsidRDefault="00BB18A6" w:rsidP="00FD19D4">
      <w:pPr>
        <w:spacing w:line="276" w:lineRule="auto"/>
        <w:rPr>
          <w:rFonts w:ascii="Trebuchet MS" w:hAnsi="Trebuchet MS"/>
          <w:b/>
          <w:color w:val="auto"/>
          <w:sz w:val="24"/>
          <w:szCs w:val="24"/>
        </w:rPr>
      </w:pPr>
    </w:p>
    <w:p w14:paraId="4317A14C" w14:textId="7E4293C7" w:rsidR="001B2F8D" w:rsidRPr="0096730F" w:rsidRDefault="001B2F8D" w:rsidP="00FD19D4">
      <w:pPr>
        <w:spacing w:line="276" w:lineRule="auto"/>
        <w:rPr>
          <w:rFonts w:ascii="Trebuchet MS" w:hAnsi="Trebuchet MS"/>
          <w:b/>
          <w:color w:val="auto"/>
          <w:sz w:val="24"/>
          <w:szCs w:val="24"/>
        </w:rPr>
      </w:pPr>
      <w:r>
        <w:rPr>
          <w:rFonts w:ascii="Trebuchet MS" w:hAnsi="Trebuchet MS"/>
          <w:b/>
          <w:color w:val="auto"/>
          <w:sz w:val="24"/>
          <w:szCs w:val="24"/>
        </w:rPr>
        <w:lastRenderedPageBreak/>
        <w:t xml:space="preserve">Was </w:t>
      </w:r>
      <w:r w:rsidR="004120F3">
        <w:rPr>
          <w:rFonts w:ascii="Trebuchet MS" w:hAnsi="Trebuchet MS"/>
          <w:b/>
          <w:color w:val="auto"/>
          <w:sz w:val="24"/>
          <w:szCs w:val="24"/>
        </w:rPr>
        <w:t>erhält der Patient/ die Patientin?</w:t>
      </w:r>
    </w:p>
    <w:p w14:paraId="045CBBC3" w14:textId="12B2E466" w:rsidR="00822A2B" w:rsidRPr="0096730F" w:rsidRDefault="00822A2B" w:rsidP="00FD19D4">
      <w:pPr>
        <w:pStyle w:val="bodytext"/>
        <w:spacing w:line="276" w:lineRule="auto"/>
        <w:rPr>
          <w:rFonts w:ascii="Trebuchet MS" w:hAnsi="Trebuchet MS"/>
        </w:rPr>
      </w:pPr>
      <w:r w:rsidRPr="0096730F">
        <w:rPr>
          <w:rFonts w:ascii="Trebuchet MS" w:hAnsi="Trebuchet MS"/>
        </w:rPr>
        <w:t xml:space="preserve">Das </w:t>
      </w:r>
      <w:proofErr w:type="spellStart"/>
      <w:r w:rsidRPr="0096730F">
        <w:rPr>
          <w:rFonts w:ascii="Trebuchet MS" w:hAnsi="Trebuchet MS"/>
        </w:rPr>
        <w:t>eRezept</w:t>
      </w:r>
      <w:proofErr w:type="spellEnd"/>
      <w:r w:rsidRPr="0096730F">
        <w:rPr>
          <w:rFonts w:ascii="Trebuchet MS" w:hAnsi="Trebuchet MS"/>
        </w:rPr>
        <w:t xml:space="preserve"> bekommt der Patient</w:t>
      </w:r>
      <w:r w:rsidR="00027541" w:rsidRPr="0096730F">
        <w:rPr>
          <w:rFonts w:ascii="Trebuchet MS" w:hAnsi="Trebuchet MS"/>
        </w:rPr>
        <w:t xml:space="preserve"> nur dann</w:t>
      </w:r>
      <w:r w:rsidRPr="0096730F">
        <w:rPr>
          <w:rFonts w:ascii="Trebuchet MS" w:hAnsi="Trebuchet MS"/>
        </w:rPr>
        <w:t xml:space="preserve"> </w:t>
      </w:r>
      <w:r w:rsidR="00027541" w:rsidRPr="0096730F">
        <w:rPr>
          <w:rFonts w:ascii="Trebuchet MS" w:hAnsi="Trebuchet MS"/>
        </w:rPr>
        <w:t xml:space="preserve">auf dem Frontend seines </w:t>
      </w:r>
      <w:r w:rsidR="001B1AA4" w:rsidRPr="0096730F">
        <w:rPr>
          <w:rFonts w:ascii="Trebuchet MS" w:hAnsi="Trebuchet MS"/>
        </w:rPr>
        <w:t>Endgerätes (Handy oder Computer)</w:t>
      </w:r>
      <w:r w:rsidR="00027541" w:rsidRPr="0096730F">
        <w:rPr>
          <w:rFonts w:ascii="Trebuchet MS" w:hAnsi="Trebuchet MS"/>
        </w:rPr>
        <w:t xml:space="preserve"> </w:t>
      </w:r>
      <w:r w:rsidRPr="0096730F">
        <w:rPr>
          <w:rFonts w:ascii="Trebuchet MS" w:hAnsi="Trebuchet MS"/>
        </w:rPr>
        <w:t>zu Gesicht</w:t>
      </w:r>
      <w:r w:rsidR="00027541" w:rsidRPr="0096730F">
        <w:rPr>
          <w:rFonts w:ascii="Trebuchet MS" w:hAnsi="Trebuchet MS"/>
        </w:rPr>
        <w:t>, wenn eine entsprechende App vorhanden ist</w:t>
      </w:r>
      <w:r w:rsidRPr="0096730F">
        <w:rPr>
          <w:rFonts w:ascii="Trebuchet MS" w:hAnsi="Trebuchet MS"/>
        </w:rPr>
        <w:t xml:space="preserve">: </w:t>
      </w:r>
      <w:r w:rsidR="00027541" w:rsidRPr="0096730F">
        <w:rPr>
          <w:rFonts w:ascii="Trebuchet MS" w:hAnsi="Trebuchet MS"/>
        </w:rPr>
        <w:t xml:space="preserve">Das </w:t>
      </w:r>
      <w:r w:rsidR="001B1AA4" w:rsidRPr="0096730F">
        <w:rPr>
          <w:rFonts w:ascii="Trebuchet MS" w:hAnsi="Trebuchet MS"/>
        </w:rPr>
        <w:t xml:space="preserve">eigentliche </w:t>
      </w:r>
      <w:r w:rsidR="00027541" w:rsidRPr="0096730F">
        <w:rPr>
          <w:rFonts w:ascii="Trebuchet MS" w:hAnsi="Trebuchet MS"/>
        </w:rPr>
        <w:t>Rezept</w:t>
      </w:r>
      <w:r w:rsidRPr="0096730F">
        <w:rPr>
          <w:rFonts w:ascii="Trebuchet MS" w:hAnsi="Trebuchet MS"/>
        </w:rPr>
        <w:t xml:space="preserve"> liegt auf einem von drei zentralen Servern der Gematik. Der Patient erhält</w:t>
      </w:r>
      <w:r w:rsidR="00EB0C5F">
        <w:rPr>
          <w:rFonts w:ascii="Trebuchet MS" w:hAnsi="Trebuchet MS"/>
        </w:rPr>
        <w:t xml:space="preserve"> grundsätzlich</w:t>
      </w:r>
      <w:r w:rsidRPr="0096730F">
        <w:rPr>
          <w:rFonts w:ascii="Trebuchet MS" w:hAnsi="Trebuchet MS"/>
        </w:rPr>
        <w:t xml:space="preserve"> </w:t>
      </w:r>
      <w:r w:rsidR="00EB0C5F">
        <w:rPr>
          <w:rFonts w:ascii="Trebuchet MS" w:hAnsi="Trebuchet MS"/>
        </w:rPr>
        <w:t>nur</w:t>
      </w:r>
      <w:r w:rsidRPr="0096730F">
        <w:rPr>
          <w:rFonts w:ascii="Trebuchet MS" w:hAnsi="Trebuchet MS"/>
        </w:rPr>
        <w:t xml:space="preserve"> </w:t>
      </w:r>
      <w:r w:rsidR="004120F3">
        <w:rPr>
          <w:rFonts w:ascii="Trebuchet MS" w:hAnsi="Trebuchet MS"/>
        </w:rPr>
        <w:t>einen</w:t>
      </w:r>
      <w:r w:rsidRPr="0096730F">
        <w:rPr>
          <w:rFonts w:ascii="Trebuchet MS" w:hAnsi="Trebuchet MS"/>
        </w:rPr>
        <w:t xml:space="preserve"> sogenannten Token, der aus einem Zugangscode und zusätzlichen Meta-Informationen wie der Rezept-ID besteht</w:t>
      </w:r>
    </w:p>
    <w:p w14:paraId="44131055" w14:textId="3609C486" w:rsidR="004120F3" w:rsidRPr="004120F3" w:rsidRDefault="004120F3" w:rsidP="00FD19D4">
      <w:pPr>
        <w:pStyle w:val="bodytext"/>
        <w:spacing w:line="276" w:lineRule="auto"/>
        <w:rPr>
          <w:rFonts w:ascii="Trebuchet MS" w:hAnsi="Trebuchet MS"/>
          <w:b/>
        </w:rPr>
      </w:pPr>
      <w:r w:rsidRPr="004120F3">
        <w:rPr>
          <w:rFonts w:ascii="Trebuchet MS" w:hAnsi="Trebuchet MS"/>
          <w:b/>
        </w:rPr>
        <w:t xml:space="preserve">Erhalten Sie das </w:t>
      </w:r>
      <w:proofErr w:type="spellStart"/>
      <w:r w:rsidRPr="004120F3">
        <w:rPr>
          <w:rFonts w:ascii="Trebuchet MS" w:hAnsi="Trebuchet MS"/>
          <w:b/>
        </w:rPr>
        <w:t>eRezept</w:t>
      </w:r>
      <w:proofErr w:type="spellEnd"/>
      <w:r w:rsidRPr="004120F3">
        <w:rPr>
          <w:rFonts w:ascii="Trebuchet MS" w:hAnsi="Trebuchet MS"/>
          <w:b/>
        </w:rPr>
        <w:t xml:space="preserve"> nur in elektronischer Form?</w:t>
      </w:r>
    </w:p>
    <w:p w14:paraId="2620A45D" w14:textId="77777777" w:rsidR="004120F3" w:rsidRDefault="00AF61DD" w:rsidP="00FD19D4">
      <w:pPr>
        <w:pStyle w:val="bodytext"/>
        <w:spacing w:line="276" w:lineRule="auto"/>
        <w:rPr>
          <w:rFonts w:ascii="Trebuchet MS" w:hAnsi="Trebuchet MS"/>
        </w:rPr>
      </w:pPr>
      <w:r w:rsidRPr="0096730F">
        <w:rPr>
          <w:rFonts w:ascii="Trebuchet MS" w:hAnsi="Trebuchet MS"/>
        </w:rPr>
        <w:t xml:space="preserve">Patienten haben das </w:t>
      </w:r>
      <w:r w:rsidR="00822A2B" w:rsidRPr="0096730F">
        <w:rPr>
          <w:rFonts w:ascii="Trebuchet MS" w:hAnsi="Trebuchet MS"/>
        </w:rPr>
        <w:t>Recht</w:t>
      </w:r>
      <w:r w:rsidRPr="0096730F">
        <w:rPr>
          <w:rFonts w:ascii="Trebuchet MS" w:hAnsi="Trebuchet MS"/>
        </w:rPr>
        <w:t xml:space="preserve">, sich </w:t>
      </w:r>
      <w:r w:rsidR="0096730F">
        <w:rPr>
          <w:rFonts w:ascii="Trebuchet MS" w:hAnsi="Trebuchet MS"/>
        </w:rPr>
        <w:t>diesen</w:t>
      </w:r>
      <w:r w:rsidRPr="0096730F">
        <w:rPr>
          <w:rFonts w:ascii="Trebuchet MS" w:hAnsi="Trebuchet MS"/>
        </w:rPr>
        <w:t xml:space="preserve"> Token</w:t>
      </w:r>
      <w:r w:rsidR="00822A2B" w:rsidRPr="0096730F">
        <w:rPr>
          <w:rFonts w:ascii="Trebuchet MS" w:hAnsi="Trebuchet MS"/>
        </w:rPr>
        <w:t xml:space="preserve">, eine Art Schlüssel für das </w:t>
      </w:r>
      <w:proofErr w:type="spellStart"/>
      <w:r w:rsidR="00822A2B" w:rsidRPr="0096730F">
        <w:rPr>
          <w:rFonts w:ascii="Trebuchet MS" w:hAnsi="Trebuchet MS"/>
        </w:rPr>
        <w:t>eRezept</w:t>
      </w:r>
      <w:proofErr w:type="spellEnd"/>
      <w:r w:rsidR="00822A2B" w:rsidRPr="0096730F">
        <w:rPr>
          <w:rFonts w:ascii="Trebuchet MS" w:hAnsi="Trebuchet MS"/>
        </w:rPr>
        <w:t>,</w:t>
      </w:r>
      <w:r w:rsidRPr="0096730F">
        <w:rPr>
          <w:rFonts w:ascii="Trebuchet MS" w:hAnsi="Trebuchet MS"/>
        </w:rPr>
        <w:t xml:space="preserve"> ausdrucken zu lassen</w:t>
      </w:r>
      <w:r w:rsidR="00822A2B" w:rsidRPr="0096730F">
        <w:rPr>
          <w:rFonts w:ascii="Trebuchet MS" w:hAnsi="Trebuchet MS"/>
        </w:rPr>
        <w:t>. W</w:t>
      </w:r>
      <w:r w:rsidRPr="0096730F">
        <w:rPr>
          <w:rFonts w:ascii="Trebuchet MS" w:hAnsi="Trebuchet MS"/>
        </w:rPr>
        <w:t xml:space="preserve">er im Besitz des </w:t>
      </w:r>
      <w:proofErr w:type="spellStart"/>
      <w:r w:rsidRPr="0096730F">
        <w:rPr>
          <w:rFonts w:ascii="Trebuchet MS" w:hAnsi="Trebuchet MS"/>
        </w:rPr>
        <w:t>eRezept</w:t>
      </w:r>
      <w:proofErr w:type="spellEnd"/>
      <w:r w:rsidR="004120F3">
        <w:rPr>
          <w:rFonts w:ascii="Trebuchet MS" w:hAnsi="Trebuchet MS"/>
        </w:rPr>
        <w:t>-</w:t>
      </w:r>
      <w:r w:rsidRPr="0096730F">
        <w:rPr>
          <w:rFonts w:ascii="Trebuchet MS" w:hAnsi="Trebuchet MS"/>
        </w:rPr>
        <w:t xml:space="preserve">Tokens ist, kann </w:t>
      </w:r>
      <w:r w:rsidR="00822A2B" w:rsidRPr="0096730F">
        <w:rPr>
          <w:rFonts w:ascii="Trebuchet MS" w:hAnsi="Trebuchet MS"/>
        </w:rPr>
        <w:t>das Medikament</w:t>
      </w:r>
      <w:r w:rsidRPr="0096730F">
        <w:rPr>
          <w:rFonts w:ascii="Trebuchet MS" w:hAnsi="Trebuchet MS"/>
        </w:rPr>
        <w:t xml:space="preserve"> </w:t>
      </w:r>
      <w:r w:rsidR="0096730F">
        <w:rPr>
          <w:rFonts w:ascii="Trebuchet MS" w:hAnsi="Trebuchet MS"/>
        </w:rPr>
        <w:t xml:space="preserve">also </w:t>
      </w:r>
      <w:r w:rsidRPr="0096730F">
        <w:rPr>
          <w:rFonts w:ascii="Trebuchet MS" w:hAnsi="Trebuchet MS"/>
        </w:rPr>
        <w:t xml:space="preserve">in einer Apotheke </w:t>
      </w:r>
      <w:r w:rsidR="00822A2B" w:rsidRPr="0096730F">
        <w:rPr>
          <w:rFonts w:ascii="Trebuchet MS" w:hAnsi="Trebuchet MS"/>
        </w:rPr>
        <w:t>erhalten</w:t>
      </w:r>
      <w:r w:rsidR="0096730F">
        <w:rPr>
          <w:rFonts w:ascii="Trebuchet MS" w:hAnsi="Trebuchet MS"/>
        </w:rPr>
        <w:t>; d</w:t>
      </w:r>
      <w:r w:rsidR="00822A2B" w:rsidRPr="0096730F">
        <w:rPr>
          <w:rFonts w:ascii="Trebuchet MS" w:hAnsi="Trebuchet MS"/>
        </w:rPr>
        <w:t xml:space="preserve">as Einlösen durch Dritte ist </w:t>
      </w:r>
      <w:r w:rsidR="0096730F">
        <w:rPr>
          <w:rFonts w:ascii="Trebuchet MS" w:hAnsi="Trebuchet MS"/>
        </w:rPr>
        <w:t>somit</w:t>
      </w:r>
      <w:r w:rsidR="00822A2B" w:rsidRPr="0096730F">
        <w:rPr>
          <w:rFonts w:ascii="Trebuchet MS" w:hAnsi="Trebuchet MS"/>
        </w:rPr>
        <w:t xml:space="preserve"> ausdrücklich erlaubt.</w:t>
      </w:r>
      <w:r w:rsidR="00640759" w:rsidRPr="0096730F">
        <w:rPr>
          <w:rFonts w:ascii="Trebuchet MS" w:hAnsi="Trebuchet MS"/>
        </w:rPr>
        <w:t xml:space="preserve"> </w:t>
      </w:r>
    </w:p>
    <w:p w14:paraId="5D3997B9" w14:textId="21752532" w:rsidR="00AF61DD" w:rsidRPr="0096730F" w:rsidRDefault="00640759" w:rsidP="00FD19D4">
      <w:pPr>
        <w:pStyle w:val="bodytext"/>
        <w:spacing w:line="276" w:lineRule="auto"/>
        <w:rPr>
          <w:rFonts w:ascii="Trebuchet MS" w:hAnsi="Trebuchet MS"/>
        </w:rPr>
      </w:pPr>
      <w:r w:rsidRPr="0096730F">
        <w:rPr>
          <w:rFonts w:ascii="Trebuchet MS" w:hAnsi="Trebuchet MS"/>
        </w:rPr>
        <w:t xml:space="preserve">Auch eine </w:t>
      </w:r>
      <w:r w:rsidR="00027541" w:rsidRPr="0096730F">
        <w:rPr>
          <w:rFonts w:ascii="Trebuchet MS" w:hAnsi="Trebuchet MS"/>
        </w:rPr>
        <w:t>e</w:t>
      </w:r>
      <w:r w:rsidRPr="0096730F">
        <w:rPr>
          <w:rFonts w:ascii="Trebuchet MS" w:hAnsi="Trebuchet MS"/>
        </w:rPr>
        <w:t>lektronische Versendung des Tokens durch den Patienten/ die Patientin</w:t>
      </w:r>
      <w:r w:rsidR="00027541" w:rsidRPr="0096730F">
        <w:rPr>
          <w:rFonts w:ascii="Trebuchet MS" w:hAnsi="Trebuchet MS"/>
        </w:rPr>
        <w:t xml:space="preserve"> ist möglich.</w:t>
      </w:r>
    </w:p>
    <w:p w14:paraId="5236D720" w14:textId="1E2F3E23" w:rsidR="004120F3" w:rsidRPr="004120F3" w:rsidRDefault="004120F3" w:rsidP="00FD19D4">
      <w:pPr>
        <w:pStyle w:val="bodytext"/>
        <w:spacing w:line="276" w:lineRule="auto"/>
        <w:rPr>
          <w:rFonts w:ascii="Trebuchet MS" w:hAnsi="Trebuchet MS"/>
          <w:b/>
        </w:rPr>
      </w:pPr>
      <w:r w:rsidRPr="004120F3">
        <w:rPr>
          <w:rFonts w:ascii="Trebuchet MS" w:hAnsi="Trebuchet MS"/>
          <w:b/>
        </w:rPr>
        <w:t xml:space="preserve">Wie findet eine Verordnung </w:t>
      </w:r>
      <w:r>
        <w:rPr>
          <w:rFonts w:ascii="Trebuchet MS" w:hAnsi="Trebuchet MS"/>
          <w:b/>
        </w:rPr>
        <w:t xml:space="preserve">und Einlösung des </w:t>
      </w:r>
      <w:proofErr w:type="spellStart"/>
      <w:r>
        <w:rPr>
          <w:rFonts w:ascii="Trebuchet MS" w:hAnsi="Trebuchet MS"/>
          <w:b/>
        </w:rPr>
        <w:t>eRezeptes</w:t>
      </w:r>
      <w:proofErr w:type="spellEnd"/>
      <w:r>
        <w:rPr>
          <w:rFonts w:ascii="Trebuchet MS" w:hAnsi="Trebuchet MS"/>
          <w:b/>
        </w:rPr>
        <w:t xml:space="preserve"> </w:t>
      </w:r>
      <w:r w:rsidRPr="004120F3">
        <w:rPr>
          <w:rFonts w:ascii="Trebuchet MS" w:hAnsi="Trebuchet MS"/>
          <w:b/>
        </w:rPr>
        <w:t>normalerweise statt?</w:t>
      </w:r>
    </w:p>
    <w:p w14:paraId="3F058CB5" w14:textId="47D58CD3" w:rsidR="001B1AA4" w:rsidRPr="0096730F" w:rsidRDefault="001B1AA4" w:rsidP="00FD19D4">
      <w:pPr>
        <w:pStyle w:val="bodytext"/>
        <w:spacing w:line="276" w:lineRule="auto"/>
        <w:rPr>
          <w:rFonts w:ascii="Trebuchet MS" w:hAnsi="Trebuchet MS"/>
        </w:rPr>
      </w:pPr>
      <w:r w:rsidRPr="0096730F">
        <w:rPr>
          <w:rFonts w:ascii="Trebuchet MS" w:hAnsi="Trebuchet MS"/>
        </w:rPr>
        <w:t>Der Normalfall sieht insoweit folgendermaßen aus: Der verordnende Leistungserbringer (Arzt</w:t>
      </w:r>
      <w:r w:rsidR="00EB0C5F">
        <w:rPr>
          <w:rFonts w:ascii="Trebuchet MS" w:hAnsi="Trebuchet MS"/>
        </w:rPr>
        <w:t>/‘Ärztin</w:t>
      </w:r>
      <w:r w:rsidRPr="0096730F">
        <w:rPr>
          <w:rFonts w:ascii="Trebuchet MS" w:hAnsi="Trebuchet MS"/>
        </w:rPr>
        <w:t xml:space="preserve">) erstellt für einen Versicherten ein </w:t>
      </w:r>
      <w:proofErr w:type="spellStart"/>
      <w:r w:rsidR="004120F3">
        <w:rPr>
          <w:rFonts w:ascii="Trebuchet MS" w:hAnsi="Trebuchet MS"/>
        </w:rPr>
        <w:t>e</w:t>
      </w:r>
      <w:r w:rsidRPr="0096730F">
        <w:rPr>
          <w:rFonts w:ascii="Trebuchet MS" w:hAnsi="Trebuchet MS"/>
        </w:rPr>
        <w:t>Rezept</w:t>
      </w:r>
      <w:proofErr w:type="spellEnd"/>
      <w:r w:rsidRPr="0096730F">
        <w:rPr>
          <w:rFonts w:ascii="Trebuchet MS" w:hAnsi="Trebuchet MS"/>
        </w:rPr>
        <w:t xml:space="preserve">, welches auf dem zentralen </w:t>
      </w:r>
      <w:proofErr w:type="spellStart"/>
      <w:r w:rsidR="004120F3">
        <w:rPr>
          <w:rFonts w:ascii="Trebuchet MS" w:hAnsi="Trebuchet MS"/>
        </w:rPr>
        <w:t>e</w:t>
      </w:r>
      <w:r w:rsidRPr="0096730F">
        <w:rPr>
          <w:rFonts w:ascii="Trebuchet MS" w:hAnsi="Trebuchet MS"/>
        </w:rPr>
        <w:t>Rezept</w:t>
      </w:r>
      <w:proofErr w:type="spellEnd"/>
      <w:r w:rsidRPr="0096730F">
        <w:rPr>
          <w:rFonts w:ascii="Trebuchet MS" w:hAnsi="Trebuchet MS"/>
        </w:rPr>
        <w:t xml:space="preserve">-Fachdienst abgelegt wird. Dieses verwaltet der Versicherte mit dem </w:t>
      </w:r>
      <w:proofErr w:type="spellStart"/>
      <w:r w:rsidR="004120F3">
        <w:rPr>
          <w:rFonts w:ascii="Trebuchet MS" w:hAnsi="Trebuchet MS"/>
        </w:rPr>
        <w:t>e</w:t>
      </w:r>
      <w:r w:rsidRPr="0096730F">
        <w:rPr>
          <w:rFonts w:ascii="Trebuchet MS" w:hAnsi="Trebuchet MS"/>
        </w:rPr>
        <w:t>Rezept</w:t>
      </w:r>
      <w:proofErr w:type="spellEnd"/>
      <w:r w:rsidRPr="0096730F">
        <w:rPr>
          <w:rFonts w:ascii="Trebuchet MS" w:hAnsi="Trebuchet MS"/>
        </w:rPr>
        <w:t>-Frontend</w:t>
      </w:r>
      <w:r w:rsidR="004120F3">
        <w:rPr>
          <w:rStyle w:val="Funotenzeichen"/>
          <w:rFonts w:ascii="Trebuchet MS" w:hAnsi="Trebuchet MS"/>
        </w:rPr>
        <w:footnoteReference w:id="5"/>
      </w:r>
      <w:r w:rsidRPr="0096730F">
        <w:rPr>
          <w:rFonts w:ascii="Trebuchet MS" w:hAnsi="Trebuchet MS"/>
        </w:rPr>
        <w:t xml:space="preserve"> auf seinem technischen Gerät. Mit dem E-Rezept-Frontend kann der Versicherte einen E-Rezept-Token generieren, der eine Apotheke für den Zugriff auf ein konkretes E-Rezept im E-Rezept-Fachdienst berechtigt. Der Versicherte übermittelt den E-Rezept-Token elektronisch an eine Apotheke oder legt ihn in Form eines 2D-Codes in einer Apotheke vor. Die elektronische Übertragung des E-Rezept-Tokens an eine Apotheke erfolgt über den E-Rezept-Fachdienst.</w:t>
      </w:r>
    </w:p>
    <w:p w14:paraId="2E7F2082" w14:textId="1BC10341" w:rsidR="004120F3" w:rsidRPr="004120F3" w:rsidRDefault="004120F3" w:rsidP="00FD19D4">
      <w:pPr>
        <w:pStyle w:val="bodytext"/>
        <w:spacing w:line="276" w:lineRule="auto"/>
        <w:rPr>
          <w:rFonts w:ascii="Trebuchet MS" w:hAnsi="Trebuchet MS"/>
          <w:b/>
        </w:rPr>
      </w:pPr>
      <w:r w:rsidRPr="004120F3">
        <w:rPr>
          <w:rFonts w:ascii="Trebuchet MS" w:hAnsi="Trebuchet MS"/>
          <w:b/>
        </w:rPr>
        <w:t>Erhält der Patient/ die Patientin überhaupt noch Informationen über das verordnete Medikament in Papierform?</w:t>
      </w:r>
    </w:p>
    <w:p w14:paraId="49AA9E75" w14:textId="6DAA1AA9" w:rsidR="001B1AA4" w:rsidRPr="0096730F" w:rsidRDefault="00D956DB" w:rsidP="00FD19D4">
      <w:pPr>
        <w:pStyle w:val="bodytext"/>
        <w:spacing w:line="276" w:lineRule="auto"/>
        <w:rPr>
          <w:rFonts w:ascii="Trebuchet MS" w:hAnsi="Trebuchet MS"/>
        </w:rPr>
      </w:pPr>
      <w:r w:rsidRPr="0096730F">
        <w:rPr>
          <w:rFonts w:ascii="Trebuchet MS" w:hAnsi="Trebuchet MS"/>
        </w:rPr>
        <w:t xml:space="preserve">Laut Gematik sollen </w:t>
      </w:r>
      <w:r w:rsidR="001B1AA4" w:rsidRPr="0096730F">
        <w:rPr>
          <w:rFonts w:ascii="Trebuchet MS" w:hAnsi="Trebuchet MS"/>
        </w:rPr>
        <w:t xml:space="preserve">Versicherte </w:t>
      </w:r>
      <w:r w:rsidRPr="0096730F">
        <w:rPr>
          <w:rFonts w:ascii="Trebuchet MS" w:hAnsi="Trebuchet MS"/>
        </w:rPr>
        <w:t xml:space="preserve">auch weiterhin Informationen über die verordneten Medikamente erhalten. Soweit </w:t>
      </w:r>
      <w:r w:rsidR="004120F3">
        <w:rPr>
          <w:rFonts w:ascii="Trebuchet MS" w:hAnsi="Trebuchet MS"/>
        </w:rPr>
        <w:t>er/</w:t>
      </w:r>
      <w:r w:rsidRPr="0096730F">
        <w:rPr>
          <w:rFonts w:ascii="Trebuchet MS" w:hAnsi="Trebuchet MS"/>
        </w:rPr>
        <w:t xml:space="preserve">sie </w:t>
      </w:r>
      <w:r w:rsidR="001B1AA4" w:rsidRPr="0096730F">
        <w:rPr>
          <w:rFonts w:ascii="Trebuchet MS" w:hAnsi="Trebuchet MS"/>
        </w:rPr>
        <w:t>einen Papierausdruck mit einem 2D-Bar</w:t>
      </w:r>
      <w:r w:rsidR="001B1AA4" w:rsidRPr="0096730F">
        <w:rPr>
          <w:rFonts w:ascii="Trebuchet MS" w:hAnsi="Trebuchet MS"/>
        </w:rPr>
        <w:lastRenderedPageBreak/>
        <w:t xml:space="preserve">code </w:t>
      </w:r>
      <w:r w:rsidRPr="0096730F">
        <w:rPr>
          <w:rFonts w:ascii="Trebuchet MS" w:hAnsi="Trebuchet MS"/>
        </w:rPr>
        <w:t>wünschen sollte, k</w:t>
      </w:r>
      <w:r w:rsidR="00EB0C5F">
        <w:rPr>
          <w:rFonts w:ascii="Trebuchet MS" w:hAnsi="Trebuchet MS"/>
        </w:rPr>
        <w:t>ann</w:t>
      </w:r>
      <w:r w:rsidRPr="0096730F">
        <w:rPr>
          <w:rFonts w:ascii="Trebuchet MS" w:hAnsi="Trebuchet MS"/>
        </w:rPr>
        <w:t xml:space="preserve"> </w:t>
      </w:r>
      <w:r w:rsidR="004120F3">
        <w:rPr>
          <w:rFonts w:ascii="Trebuchet MS" w:hAnsi="Trebuchet MS"/>
        </w:rPr>
        <w:t>er/sie</w:t>
      </w:r>
      <w:r w:rsidRPr="0096730F">
        <w:rPr>
          <w:rFonts w:ascii="Trebuchet MS" w:hAnsi="Trebuchet MS"/>
        </w:rPr>
        <w:t xml:space="preserve"> auch gleichzeitig </w:t>
      </w:r>
      <w:r w:rsidR="001B1AA4" w:rsidRPr="0096730F">
        <w:rPr>
          <w:rFonts w:ascii="Trebuchet MS" w:hAnsi="Trebuchet MS"/>
        </w:rPr>
        <w:t>Informationen zu den verschriebenen Arzneimitteln in der Arztpraxis erhalten. Das</w:t>
      </w:r>
      <w:r w:rsidRPr="0096730F">
        <w:rPr>
          <w:rFonts w:ascii="Trebuchet MS" w:hAnsi="Trebuchet MS"/>
        </w:rPr>
        <w:t xml:space="preserve"> </w:t>
      </w:r>
      <w:proofErr w:type="spellStart"/>
      <w:r w:rsidRPr="0096730F">
        <w:rPr>
          <w:rFonts w:ascii="Trebuchet MS" w:hAnsi="Trebuchet MS"/>
        </w:rPr>
        <w:t>eRezept</w:t>
      </w:r>
      <w:proofErr w:type="spellEnd"/>
      <w:r w:rsidRPr="0096730F">
        <w:rPr>
          <w:rFonts w:ascii="Trebuchet MS" w:hAnsi="Trebuchet MS"/>
        </w:rPr>
        <w:t xml:space="preserve"> </w:t>
      </w:r>
      <w:r w:rsidR="001B1AA4" w:rsidRPr="0096730F">
        <w:rPr>
          <w:rFonts w:ascii="Trebuchet MS" w:hAnsi="Trebuchet MS"/>
        </w:rPr>
        <w:t>kann somit auch ohne Smartphone genutzt werden.</w:t>
      </w:r>
    </w:p>
    <w:p w14:paraId="5754ED3B" w14:textId="4F6A27FD" w:rsidR="004120F3" w:rsidRPr="00192CE6" w:rsidRDefault="00192CE6" w:rsidP="00FD19D4">
      <w:pPr>
        <w:pStyle w:val="bodytext"/>
        <w:spacing w:line="276" w:lineRule="auto"/>
        <w:rPr>
          <w:rFonts w:ascii="Trebuchet MS" w:hAnsi="Trebuchet MS"/>
          <w:b/>
        </w:rPr>
      </w:pPr>
      <w:r w:rsidRPr="00192CE6">
        <w:rPr>
          <w:rFonts w:ascii="Trebuchet MS" w:hAnsi="Trebuchet MS"/>
          <w:b/>
        </w:rPr>
        <w:t xml:space="preserve">Können </w:t>
      </w:r>
      <w:proofErr w:type="spellStart"/>
      <w:r w:rsidRPr="00192CE6">
        <w:rPr>
          <w:rFonts w:ascii="Trebuchet MS" w:hAnsi="Trebuchet MS"/>
          <w:b/>
        </w:rPr>
        <w:t>eRezepte</w:t>
      </w:r>
      <w:proofErr w:type="spellEnd"/>
      <w:r w:rsidRPr="00192CE6">
        <w:rPr>
          <w:rFonts w:ascii="Trebuchet MS" w:hAnsi="Trebuchet MS"/>
          <w:b/>
        </w:rPr>
        <w:t xml:space="preserve"> mehrfach eingelöst werden?</w:t>
      </w:r>
    </w:p>
    <w:p w14:paraId="0B95032D" w14:textId="028AB2AA" w:rsidR="001B1AA4" w:rsidRDefault="001B1AA4" w:rsidP="00FD19D4">
      <w:pPr>
        <w:pStyle w:val="bodytext"/>
        <w:spacing w:line="276" w:lineRule="auto"/>
        <w:rPr>
          <w:rFonts w:ascii="Trebuchet MS" w:hAnsi="Trebuchet MS"/>
        </w:rPr>
      </w:pPr>
      <w:r w:rsidRPr="0096730F">
        <w:rPr>
          <w:rFonts w:ascii="Trebuchet MS" w:hAnsi="Trebuchet MS"/>
        </w:rPr>
        <w:t>Über ein sog. „Geheimnis“</w:t>
      </w:r>
      <w:r w:rsidR="00B92ABB">
        <w:rPr>
          <w:rStyle w:val="Funotenzeichen"/>
          <w:rFonts w:ascii="Trebuchet MS" w:hAnsi="Trebuchet MS"/>
        </w:rPr>
        <w:footnoteReference w:id="6"/>
      </w:r>
      <w:r w:rsidRPr="0096730F">
        <w:rPr>
          <w:rFonts w:ascii="Trebuchet MS" w:hAnsi="Trebuchet MS"/>
        </w:rPr>
        <w:t xml:space="preserve"> soll verhindert werden, dass das Rezept mehrfach verwendet wird; dieses sperrt bei seiner Einlösung </w:t>
      </w:r>
      <w:r w:rsidR="00B92ABB">
        <w:rPr>
          <w:rFonts w:ascii="Trebuchet MS" w:hAnsi="Trebuchet MS"/>
        </w:rPr>
        <w:t>eine nochmalige Verwendung.</w:t>
      </w:r>
    </w:p>
    <w:p w14:paraId="1DF4E0E7" w14:textId="6B6C34AA" w:rsidR="00192CE6" w:rsidRPr="00192CE6" w:rsidRDefault="00192CE6" w:rsidP="00FD19D4">
      <w:pPr>
        <w:pStyle w:val="bodytext"/>
        <w:spacing w:line="276" w:lineRule="auto"/>
        <w:rPr>
          <w:rFonts w:ascii="Trebuchet MS" w:hAnsi="Trebuchet MS"/>
          <w:b/>
        </w:rPr>
      </w:pPr>
      <w:r w:rsidRPr="00192CE6">
        <w:rPr>
          <w:rFonts w:ascii="Trebuchet MS" w:hAnsi="Trebuchet MS"/>
          <w:b/>
        </w:rPr>
        <w:t xml:space="preserve">Wie können </w:t>
      </w:r>
      <w:proofErr w:type="spellStart"/>
      <w:r w:rsidRPr="00192CE6">
        <w:rPr>
          <w:rFonts w:ascii="Trebuchet MS" w:hAnsi="Trebuchet MS"/>
          <w:b/>
        </w:rPr>
        <w:t>eRezepte</w:t>
      </w:r>
      <w:proofErr w:type="spellEnd"/>
      <w:r w:rsidRPr="00192CE6">
        <w:rPr>
          <w:rFonts w:ascii="Trebuchet MS" w:hAnsi="Trebuchet MS"/>
          <w:b/>
        </w:rPr>
        <w:t xml:space="preserve"> außerhalb der </w:t>
      </w:r>
      <w:proofErr w:type="spellStart"/>
      <w:r w:rsidRPr="00192CE6">
        <w:rPr>
          <w:rFonts w:ascii="Trebuchet MS" w:hAnsi="Trebuchet MS"/>
          <w:b/>
        </w:rPr>
        <w:t>Gematik</w:t>
      </w:r>
      <w:proofErr w:type="spellEnd"/>
      <w:r w:rsidRPr="00192CE6">
        <w:rPr>
          <w:rFonts w:ascii="Trebuchet MS" w:hAnsi="Trebuchet MS"/>
          <w:b/>
        </w:rPr>
        <w:t>-App verwendet bzw. eingelöst werden?</w:t>
      </w:r>
    </w:p>
    <w:p w14:paraId="6E9F1DA6" w14:textId="55786E8C" w:rsidR="0096730F" w:rsidRPr="00192CE6" w:rsidRDefault="00192CE6" w:rsidP="00FD19D4">
      <w:pPr>
        <w:pStyle w:val="bodytext"/>
        <w:spacing w:line="276" w:lineRule="auto"/>
        <w:rPr>
          <w:rFonts w:ascii="Trebuchet MS" w:hAnsi="Trebuchet MS"/>
        </w:rPr>
      </w:pPr>
      <w:r w:rsidRPr="00192CE6">
        <w:rPr>
          <w:rFonts w:ascii="Trebuchet MS" w:hAnsi="Trebuchet MS"/>
        </w:rPr>
        <w:t xml:space="preserve">Nach der Spezifikation sollen </w:t>
      </w:r>
      <w:r w:rsidR="0096730F" w:rsidRPr="00192CE6">
        <w:rPr>
          <w:rFonts w:ascii="Trebuchet MS" w:hAnsi="Trebuchet MS"/>
        </w:rPr>
        <w:t>Versicherte ihre E-Rezept-</w:t>
      </w:r>
      <w:r w:rsidRPr="00192CE6">
        <w:rPr>
          <w:rFonts w:ascii="Trebuchet MS" w:hAnsi="Trebuchet MS"/>
        </w:rPr>
        <w:t>Token</w:t>
      </w:r>
      <w:r w:rsidR="0096730F" w:rsidRPr="00192CE6">
        <w:rPr>
          <w:rFonts w:ascii="Trebuchet MS" w:hAnsi="Trebuchet MS"/>
        </w:rPr>
        <w:t xml:space="preserve"> ganz grundsätzlich </w:t>
      </w:r>
      <w:r w:rsidRPr="00192CE6">
        <w:rPr>
          <w:rFonts w:ascii="Trebuchet MS" w:hAnsi="Trebuchet MS"/>
        </w:rPr>
        <w:t xml:space="preserve">über das „Teilen“ Symbol per Mail oder über einen </w:t>
      </w:r>
      <w:proofErr w:type="spellStart"/>
      <w:r w:rsidRPr="00192CE6">
        <w:rPr>
          <w:rFonts w:ascii="Trebuchet MS" w:hAnsi="Trebuchet MS"/>
        </w:rPr>
        <w:t>Messengerdienst</w:t>
      </w:r>
      <w:proofErr w:type="spellEnd"/>
      <w:r w:rsidRPr="00192CE6">
        <w:rPr>
          <w:rFonts w:ascii="Trebuchet MS" w:hAnsi="Trebuchet MS"/>
        </w:rPr>
        <w:t xml:space="preserve"> </w:t>
      </w:r>
      <w:r w:rsidR="0096730F" w:rsidRPr="00192CE6">
        <w:rPr>
          <w:rFonts w:ascii="Trebuchet MS" w:hAnsi="Trebuchet MS"/>
        </w:rPr>
        <w:t>weiterleiten können</w:t>
      </w:r>
      <w:r w:rsidRPr="00192CE6">
        <w:rPr>
          <w:rFonts w:ascii="Trebuchet MS" w:hAnsi="Trebuchet MS"/>
        </w:rPr>
        <w:t>. Auf diese Weise</w:t>
      </w:r>
      <w:r w:rsidR="00EB0C5F">
        <w:rPr>
          <w:rFonts w:ascii="Trebuchet MS" w:hAnsi="Trebuchet MS"/>
        </w:rPr>
        <w:t xml:space="preserve"> kann</w:t>
      </w:r>
      <w:r w:rsidR="0096730F" w:rsidRPr="00192CE6">
        <w:rPr>
          <w:rFonts w:ascii="Trebuchet MS" w:hAnsi="Trebuchet MS"/>
        </w:rPr>
        <w:t xml:space="preserve"> </w:t>
      </w:r>
      <w:r w:rsidRPr="00192CE6">
        <w:rPr>
          <w:rFonts w:ascii="Trebuchet MS" w:hAnsi="Trebuchet MS"/>
        </w:rPr>
        <w:t xml:space="preserve">ein </w:t>
      </w:r>
      <w:r w:rsidR="0096730F" w:rsidRPr="00192CE6">
        <w:rPr>
          <w:rFonts w:ascii="Trebuchet MS" w:hAnsi="Trebuchet MS"/>
        </w:rPr>
        <w:t>Versicherte</w:t>
      </w:r>
      <w:r w:rsidRPr="00192CE6">
        <w:rPr>
          <w:rFonts w:ascii="Trebuchet MS" w:hAnsi="Trebuchet MS"/>
        </w:rPr>
        <w:t>r</w:t>
      </w:r>
      <w:r w:rsidR="0096730F" w:rsidRPr="00192CE6">
        <w:rPr>
          <w:rFonts w:ascii="Trebuchet MS" w:hAnsi="Trebuchet MS"/>
        </w:rPr>
        <w:t xml:space="preserve"> seinen</w:t>
      </w:r>
      <w:r w:rsidRPr="00192CE6">
        <w:rPr>
          <w:rFonts w:ascii="Trebuchet MS" w:hAnsi="Trebuchet MS"/>
        </w:rPr>
        <w:t>/ ihren</w:t>
      </w:r>
      <w:r w:rsidR="0096730F" w:rsidRPr="00192CE6">
        <w:rPr>
          <w:rFonts w:ascii="Trebuchet MS" w:hAnsi="Trebuchet MS"/>
        </w:rPr>
        <w:t xml:space="preserve"> </w:t>
      </w:r>
      <w:r w:rsidRPr="00192CE6">
        <w:rPr>
          <w:rFonts w:ascii="Trebuchet MS" w:hAnsi="Trebuchet MS"/>
        </w:rPr>
        <w:t>Token</w:t>
      </w:r>
      <w:r w:rsidR="0096730F" w:rsidRPr="00192CE6">
        <w:rPr>
          <w:rFonts w:ascii="Trebuchet MS" w:hAnsi="Trebuchet MS"/>
        </w:rPr>
        <w:t xml:space="preserve"> an dieser natürlich auch an eine andere App in seinem Handy übertragen, </w:t>
      </w:r>
      <w:r w:rsidRPr="00192CE6">
        <w:rPr>
          <w:rFonts w:ascii="Trebuchet MS" w:hAnsi="Trebuchet MS"/>
        </w:rPr>
        <w:t>so z.B. zu</w:t>
      </w:r>
      <w:r w:rsidR="0096730F" w:rsidRPr="00192CE6">
        <w:rPr>
          <w:rFonts w:ascii="Trebuchet MS" w:hAnsi="Trebuchet MS"/>
        </w:rPr>
        <w:t xml:space="preserve"> ein</w:t>
      </w:r>
      <w:r w:rsidRPr="00192CE6">
        <w:rPr>
          <w:rFonts w:ascii="Trebuchet MS" w:hAnsi="Trebuchet MS"/>
        </w:rPr>
        <w:t>em</w:t>
      </w:r>
      <w:r w:rsidR="0096730F" w:rsidRPr="00192CE6">
        <w:rPr>
          <w:rFonts w:ascii="Trebuchet MS" w:hAnsi="Trebuchet MS"/>
        </w:rPr>
        <w:t xml:space="preserve"> Angebot eines Versandhändlers.</w:t>
      </w:r>
    </w:p>
    <w:p w14:paraId="2DFB56D1" w14:textId="7E29BC03" w:rsidR="00192CE6" w:rsidRPr="00192CE6" w:rsidRDefault="00192CE6" w:rsidP="00FD19D4">
      <w:pPr>
        <w:pStyle w:val="bodytext"/>
        <w:spacing w:line="276" w:lineRule="auto"/>
        <w:rPr>
          <w:rFonts w:ascii="Trebuchet MS" w:hAnsi="Trebuchet MS"/>
          <w:b/>
        </w:rPr>
      </w:pPr>
      <w:r w:rsidRPr="00192CE6">
        <w:rPr>
          <w:rFonts w:ascii="Trebuchet MS" w:hAnsi="Trebuchet MS"/>
          <w:b/>
        </w:rPr>
        <w:t>Wie sicher ist der Austausch der Daten?</w:t>
      </w:r>
    </w:p>
    <w:p w14:paraId="377D34BF" w14:textId="0CCFA0CB" w:rsidR="00EB0C5F" w:rsidRPr="0096730F" w:rsidRDefault="00AF61DD" w:rsidP="00FD19D4">
      <w:pPr>
        <w:spacing w:before="100" w:beforeAutospacing="1" w:after="100" w:afterAutospacing="1" w:line="276" w:lineRule="auto"/>
        <w:rPr>
          <w:rFonts w:ascii="Trebuchet MS" w:eastAsia="Times New Roman" w:hAnsi="Trebuchet MS" w:cs="Times New Roman"/>
          <w:color w:val="auto"/>
          <w:sz w:val="24"/>
          <w:szCs w:val="24"/>
          <w:lang w:eastAsia="de-DE"/>
        </w:rPr>
      </w:pPr>
      <w:r w:rsidRPr="0096730F">
        <w:rPr>
          <w:rFonts w:ascii="Trebuchet MS" w:eastAsia="Times New Roman" w:hAnsi="Trebuchet MS" w:cs="Times New Roman"/>
          <w:color w:val="auto"/>
          <w:sz w:val="24"/>
          <w:szCs w:val="24"/>
          <w:lang w:eastAsia="de-DE"/>
        </w:rPr>
        <w:t xml:space="preserve">Da die </w:t>
      </w:r>
      <w:proofErr w:type="spellStart"/>
      <w:r w:rsidRPr="0096730F">
        <w:rPr>
          <w:rFonts w:ascii="Trebuchet MS" w:eastAsia="Times New Roman" w:hAnsi="Trebuchet MS" w:cs="Times New Roman"/>
          <w:color w:val="auto"/>
          <w:sz w:val="24"/>
          <w:szCs w:val="24"/>
          <w:lang w:eastAsia="de-DE"/>
        </w:rPr>
        <w:t>eRezept</w:t>
      </w:r>
      <w:proofErr w:type="spellEnd"/>
      <w:r w:rsidR="00EB0C5F">
        <w:rPr>
          <w:rFonts w:ascii="Trebuchet MS" w:eastAsia="Times New Roman" w:hAnsi="Trebuchet MS" w:cs="Times New Roman"/>
          <w:color w:val="auto"/>
          <w:sz w:val="24"/>
          <w:szCs w:val="24"/>
          <w:lang w:eastAsia="de-DE"/>
        </w:rPr>
        <w:t xml:space="preserve"> sensible</w:t>
      </w:r>
      <w:r w:rsidRPr="0096730F">
        <w:rPr>
          <w:rFonts w:ascii="Trebuchet MS" w:eastAsia="Times New Roman" w:hAnsi="Trebuchet MS" w:cs="Times New Roman"/>
          <w:color w:val="auto"/>
          <w:sz w:val="24"/>
          <w:szCs w:val="24"/>
          <w:lang w:eastAsia="de-DE"/>
        </w:rPr>
        <w:t xml:space="preserve">-Daten auf dem zugehörigen Server gespeichert werden, ist es besonders wichtig, den Zugriff unbefugter Dritten zu verhindern. Um das sicherzustellen, greift die Gematik auf das Konzept der „Vertrauenswürdigen Ausführungsumgebung“ (VAU) </w:t>
      </w:r>
      <w:r w:rsidR="00FA5512">
        <w:rPr>
          <w:rFonts w:ascii="Trebuchet MS" w:eastAsia="Times New Roman" w:hAnsi="Trebuchet MS" w:cs="Times New Roman"/>
          <w:color w:val="auto"/>
          <w:sz w:val="24"/>
          <w:szCs w:val="24"/>
          <w:lang w:eastAsia="de-DE"/>
        </w:rPr>
        <w:t xml:space="preserve">aus der </w:t>
      </w:r>
      <w:proofErr w:type="spellStart"/>
      <w:r w:rsidR="00FA5512">
        <w:rPr>
          <w:rFonts w:ascii="Trebuchet MS" w:eastAsia="Times New Roman" w:hAnsi="Trebuchet MS" w:cs="Times New Roman"/>
          <w:color w:val="auto"/>
          <w:sz w:val="24"/>
          <w:szCs w:val="24"/>
          <w:lang w:eastAsia="de-DE"/>
        </w:rPr>
        <w:t>ePA</w:t>
      </w:r>
      <w:proofErr w:type="spellEnd"/>
      <w:r w:rsidR="00FA5512">
        <w:rPr>
          <w:rFonts w:ascii="Trebuchet MS" w:eastAsia="Times New Roman" w:hAnsi="Trebuchet MS" w:cs="Times New Roman"/>
          <w:color w:val="auto"/>
          <w:sz w:val="24"/>
          <w:szCs w:val="24"/>
          <w:lang w:eastAsia="de-DE"/>
        </w:rPr>
        <w:t xml:space="preserve"> </w:t>
      </w:r>
      <w:r w:rsidRPr="0096730F">
        <w:rPr>
          <w:rFonts w:ascii="Trebuchet MS" w:eastAsia="Times New Roman" w:hAnsi="Trebuchet MS" w:cs="Times New Roman"/>
          <w:color w:val="auto"/>
          <w:sz w:val="24"/>
          <w:szCs w:val="24"/>
          <w:lang w:eastAsia="de-DE"/>
        </w:rPr>
        <w:t xml:space="preserve">zurück. Die VAU stellt technisch sicher, dass während des Betriebs keine Daten für den Betreiber des </w:t>
      </w:r>
      <w:proofErr w:type="spellStart"/>
      <w:r w:rsidRPr="0096730F">
        <w:rPr>
          <w:rFonts w:ascii="Trebuchet MS" w:eastAsia="Times New Roman" w:hAnsi="Trebuchet MS" w:cs="Times New Roman"/>
          <w:color w:val="auto"/>
          <w:sz w:val="24"/>
          <w:szCs w:val="24"/>
          <w:lang w:eastAsia="de-DE"/>
        </w:rPr>
        <w:t>eRezept</w:t>
      </w:r>
      <w:proofErr w:type="spellEnd"/>
      <w:r w:rsidRPr="0096730F">
        <w:rPr>
          <w:rFonts w:ascii="Trebuchet MS" w:eastAsia="Times New Roman" w:hAnsi="Trebuchet MS" w:cs="Times New Roman"/>
          <w:color w:val="auto"/>
          <w:sz w:val="24"/>
          <w:szCs w:val="24"/>
          <w:lang w:eastAsia="de-DE"/>
        </w:rPr>
        <w:t>-Fachdienstes einsehbar sind. Zusätzlich erfolgt die Speicherung der Daten außerhalb der VAU derart verschlüsselt, dass der Betreiber die Daten nicht entschlüsseln kann, da der notwendige kryptographische Schlüssel nicht im Zugriff des Betreibers liegt.</w:t>
      </w:r>
      <w:r w:rsidR="00EB0C5F">
        <w:rPr>
          <w:rFonts w:ascii="Trebuchet MS" w:eastAsia="Times New Roman" w:hAnsi="Trebuchet MS" w:cs="Times New Roman"/>
          <w:color w:val="auto"/>
          <w:sz w:val="24"/>
          <w:szCs w:val="24"/>
          <w:lang w:eastAsia="de-DE"/>
        </w:rPr>
        <w:t xml:space="preserve"> </w:t>
      </w:r>
      <w:r w:rsidRPr="0096730F">
        <w:rPr>
          <w:rFonts w:ascii="Trebuchet MS" w:eastAsia="Times New Roman" w:hAnsi="Trebuchet MS" w:cs="Times New Roman"/>
          <w:color w:val="auto"/>
          <w:sz w:val="24"/>
          <w:szCs w:val="24"/>
          <w:lang w:eastAsia="de-DE"/>
        </w:rPr>
        <w:t xml:space="preserve">Gegenüber dem Nutzer authentisiert sich die VAU dann beim Verbindungsaufbau mit einer kryptografischen Identität, die dem Nutzer die Integrität der ausgeführten Fachlogik im </w:t>
      </w:r>
      <w:proofErr w:type="spellStart"/>
      <w:r w:rsidRPr="0096730F">
        <w:rPr>
          <w:rFonts w:ascii="Trebuchet MS" w:eastAsia="Times New Roman" w:hAnsi="Trebuchet MS" w:cs="Times New Roman"/>
          <w:color w:val="auto"/>
          <w:sz w:val="24"/>
          <w:szCs w:val="24"/>
          <w:lang w:eastAsia="de-DE"/>
        </w:rPr>
        <w:t>eRezept</w:t>
      </w:r>
      <w:proofErr w:type="spellEnd"/>
      <w:r w:rsidRPr="0096730F">
        <w:rPr>
          <w:rFonts w:ascii="Trebuchet MS" w:eastAsia="Times New Roman" w:hAnsi="Trebuchet MS" w:cs="Times New Roman"/>
          <w:color w:val="auto"/>
          <w:sz w:val="24"/>
          <w:szCs w:val="24"/>
          <w:lang w:eastAsia="de-DE"/>
        </w:rPr>
        <w:t xml:space="preserve">-Fachdienst zusichert. </w:t>
      </w:r>
    </w:p>
    <w:sectPr w:rsidR="00EB0C5F" w:rsidRPr="0096730F" w:rsidSect="00FD19D4">
      <w:headerReference w:type="default" r:id="rId8"/>
      <w:footerReference w:type="default" r:id="rId9"/>
      <w:headerReference w:type="first" r:id="rId10"/>
      <w:pgSz w:w="11906" w:h="16838" w:code="9"/>
      <w:pgMar w:top="1134" w:right="1134" w:bottom="1134"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9972A" w14:textId="77777777" w:rsidR="00F61168" w:rsidRDefault="00F61168" w:rsidP="00C6554A">
      <w:pPr>
        <w:spacing w:before="0" w:after="0" w:line="240" w:lineRule="auto"/>
      </w:pPr>
      <w:r>
        <w:separator/>
      </w:r>
    </w:p>
  </w:endnote>
  <w:endnote w:type="continuationSeparator" w:id="0">
    <w:p w14:paraId="42CE6034" w14:textId="77777777" w:rsidR="00F61168" w:rsidRDefault="00F61168"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E2BF" w14:textId="77777777" w:rsidR="00FD19D4" w:rsidRDefault="00FD19D4">
    <w:pPr>
      <w:pStyle w:val="Fuzeile"/>
    </w:pPr>
  </w:p>
  <w:sdt>
    <w:sdtPr>
      <w:id w:val="976651340"/>
      <w:docPartObj>
        <w:docPartGallery w:val="Page Numbers (Bottom of Page)"/>
        <w:docPartUnique/>
      </w:docPartObj>
    </w:sdtPr>
    <w:sdtEndPr>
      <w:rPr>
        <w:rFonts w:ascii="Trebuchet MS" w:hAnsi="Trebuchet MS"/>
      </w:rPr>
    </w:sdtEndPr>
    <w:sdtContent>
      <w:p w14:paraId="7BE4783D" w14:textId="1AD47060" w:rsidR="00833D1C" w:rsidRPr="00833D1C" w:rsidRDefault="00833D1C">
        <w:pPr>
          <w:pStyle w:val="Fuzeile"/>
          <w:rPr>
            <w:rFonts w:ascii="Trebuchet MS" w:hAnsi="Trebuchet MS"/>
          </w:rPr>
        </w:pPr>
        <w:r w:rsidRPr="00833D1C">
          <w:rPr>
            <w:rFonts w:ascii="Trebuchet MS" w:hAnsi="Trebuchet MS"/>
          </w:rPr>
          <w:fldChar w:fldCharType="begin"/>
        </w:r>
        <w:r w:rsidRPr="00833D1C">
          <w:rPr>
            <w:rFonts w:ascii="Trebuchet MS" w:hAnsi="Trebuchet MS"/>
          </w:rPr>
          <w:instrText>PAGE   \* MERGEFORMAT</w:instrText>
        </w:r>
        <w:r w:rsidRPr="00833D1C">
          <w:rPr>
            <w:rFonts w:ascii="Trebuchet MS" w:hAnsi="Trebuchet MS"/>
          </w:rPr>
          <w:fldChar w:fldCharType="separate"/>
        </w:r>
        <w:r w:rsidRPr="00833D1C">
          <w:rPr>
            <w:rFonts w:ascii="Trebuchet MS" w:hAnsi="Trebuchet MS"/>
          </w:rPr>
          <w:t>2</w:t>
        </w:r>
        <w:r w:rsidRPr="00833D1C">
          <w:rPr>
            <w:rFonts w:ascii="Trebuchet MS" w:hAnsi="Trebuchet M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94568" w14:textId="77777777" w:rsidR="00F61168" w:rsidRDefault="00F61168" w:rsidP="00C6554A">
      <w:pPr>
        <w:spacing w:before="0" w:after="0" w:line="240" w:lineRule="auto"/>
      </w:pPr>
      <w:r>
        <w:separator/>
      </w:r>
    </w:p>
  </w:footnote>
  <w:footnote w:type="continuationSeparator" w:id="0">
    <w:p w14:paraId="630B88C1" w14:textId="77777777" w:rsidR="00F61168" w:rsidRDefault="00F61168" w:rsidP="00C6554A">
      <w:pPr>
        <w:spacing w:before="0" w:after="0" w:line="240" w:lineRule="auto"/>
      </w:pPr>
      <w:r>
        <w:continuationSeparator/>
      </w:r>
    </w:p>
  </w:footnote>
  <w:footnote w:id="1">
    <w:p w14:paraId="2CE28864" w14:textId="7993C6A0" w:rsidR="00AE3EC3" w:rsidRDefault="00AE3EC3">
      <w:pPr>
        <w:pStyle w:val="Funotentext"/>
      </w:pPr>
      <w:r>
        <w:rPr>
          <w:rStyle w:val="Funotenzeichen"/>
        </w:rPr>
        <w:footnoteRef/>
      </w:r>
      <w:r>
        <w:t xml:space="preserve"> Z.B. Australien, Portugal, Schweden, Dänemark, Siehe Bertelsmann-Stiftung:  Blog: der digitale Patient </w:t>
      </w:r>
      <w:r w:rsidRPr="00AE3EC3">
        <w:t>https://blog.der-digitale-patient.de/e-rezept/</w:t>
      </w:r>
    </w:p>
  </w:footnote>
  <w:footnote w:id="2">
    <w:p w14:paraId="3E5EFC74" w14:textId="11BEC37D" w:rsidR="001B2F8D" w:rsidRPr="001B2F8D" w:rsidRDefault="001B2F8D">
      <w:pPr>
        <w:pStyle w:val="Funotentext"/>
        <w:rPr>
          <w:rFonts w:ascii="Trebuchet MS" w:hAnsi="Trebuchet MS"/>
          <w:sz w:val="18"/>
          <w:szCs w:val="18"/>
        </w:rPr>
      </w:pPr>
      <w:r>
        <w:rPr>
          <w:rStyle w:val="Funotenzeichen"/>
        </w:rPr>
        <w:footnoteRef/>
      </w:r>
      <w:r>
        <w:t xml:space="preserve"> </w:t>
      </w:r>
      <w:r>
        <w:rPr>
          <w:rFonts w:ascii="Trebuchet MS" w:hAnsi="Trebuchet MS"/>
          <w:sz w:val="18"/>
          <w:szCs w:val="18"/>
        </w:rPr>
        <w:t>BtM-Rezept (</w:t>
      </w:r>
      <w:r w:rsidRPr="001B2F8D">
        <w:rPr>
          <w:rFonts w:ascii="Trebuchet MS" w:hAnsi="Trebuchet MS"/>
          <w:sz w:val="18"/>
          <w:szCs w:val="18"/>
        </w:rPr>
        <w:t>Betäubungsmittelrezept)</w:t>
      </w:r>
      <w:r>
        <w:rPr>
          <w:rFonts w:ascii="Trebuchet MS" w:hAnsi="Trebuchet MS"/>
          <w:sz w:val="18"/>
          <w:szCs w:val="18"/>
        </w:rPr>
        <w:t>:</w:t>
      </w:r>
      <w:r w:rsidRPr="001B2F8D">
        <w:rPr>
          <w:rFonts w:ascii="Trebuchet MS" w:hAnsi="Trebuchet MS"/>
          <w:sz w:val="18"/>
          <w:szCs w:val="18"/>
        </w:rPr>
        <w:t xml:space="preserve"> </w:t>
      </w:r>
      <w:r>
        <w:rPr>
          <w:rFonts w:ascii="Trebuchet MS" w:hAnsi="Trebuchet MS"/>
          <w:sz w:val="18"/>
          <w:szCs w:val="18"/>
        </w:rPr>
        <w:t xml:space="preserve">Hier werden </w:t>
      </w:r>
      <w:r w:rsidRPr="001B2F8D">
        <w:rPr>
          <w:rFonts w:ascii="Trebuchet MS" w:hAnsi="Trebuchet MS"/>
          <w:sz w:val="18"/>
          <w:szCs w:val="18"/>
        </w:rPr>
        <w:t>Medikamente</w:t>
      </w:r>
      <w:r>
        <w:rPr>
          <w:rFonts w:ascii="Trebuchet MS" w:hAnsi="Trebuchet MS"/>
          <w:sz w:val="18"/>
          <w:szCs w:val="18"/>
        </w:rPr>
        <w:t xml:space="preserve"> verschrieben</w:t>
      </w:r>
      <w:r w:rsidRPr="001B2F8D">
        <w:rPr>
          <w:rFonts w:ascii="Trebuchet MS" w:hAnsi="Trebuchet MS"/>
          <w:sz w:val="18"/>
          <w:szCs w:val="18"/>
        </w:rPr>
        <w:t>, deren Abgabe und Verwendung streng kontrolliert werden m</w:t>
      </w:r>
      <w:r>
        <w:rPr>
          <w:rFonts w:ascii="Trebuchet MS" w:hAnsi="Trebuchet MS"/>
          <w:sz w:val="18"/>
          <w:szCs w:val="18"/>
        </w:rPr>
        <w:t>uss, so etwa s</w:t>
      </w:r>
      <w:r w:rsidRPr="001B2F8D">
        <w:rPr>
          <w:rFonts w:ascii="Trebuchet MS" w:hAnsi="Trebuchet MS"/>
          <w:sz w:val="18"/>
          <w:szCs w:val="18"/>
        </w:rPr>
        <w:t>tark wirksame Schmerzmittel</w:t>
      </w:r>
      <w:r>
        <w:rPr>
          <w:rFonts w:ascii="Trebuchet MS" w:hAnsi="Trebuchet MS"/>
          <w:sz w:val="18"/>
          <w:szCs w:val="18"/>
        </w:rPr>
        <w:t xml:space="preserve"> wie Op</w:t>
      </w:r>
      <w:r w:rsidR="004120F3">
        <w:rPr>
          <w:rFonts w:ascii="Trebuchet MS" w:hAnsi="Trebuchet MS"/>
          <w:sz w:val="18"/>
          <w:szCs w:val="18"/>
        </w:rPr>
        <w:t>ioide</w:t>
      </w:r>
      <w:r w:rsidRPr="001B2F8D">
        <w:rPr>
          <w:rFonts w:ascii="Trebuchet MS" w:hAnsi="Trebuchet MS"/>
          <w:sz w:val="18"/>
          <w:szCs w:val="18"/>
        </w:rPr>
        <w:t>.</w:t>
      </w:r>
    </w:p>
  </w:footnote>
  <w:footnote w:id="3">
    <w:p w14:paraId="51D8E845" w14:textId="595232E6" w:rsidR="001B2F8D" w:rsidRPr="001B2F8D" w:rsidRDefault="001B2F8D">
      <w:pPr>
        <w:pStyle w:val="Funotentext"/>
        <w:rPr>
          <w:rFonts w:ascii="Trebuchet MS" w:hAnsi="Trebuchet MS"/>
          <w:sz w:val="18"/>
          <w:szCs w:val="18"/>
        </w:rPr>
      </w:pPr>
      <w:r>
        <w:rPr>
          <w:rStyle w:val="Funotenzeichen"/>
        </w:rPr>
        <w:footnoteRef/>
      </w:r>
      <w:r>
        <w:t xml:space="preserve"> </w:t>
      </w:r>
      <w:r w:rsidRPr="001B2F8D">
        <w:rPr>
          <w:rFonts w:ascii="Trebuchet MS" w:hAnsi="Trebuchet MS"/>
          <w:sz w:val="18"/>
          <w:szCs w:val="18"/>
        </w:rPr>
        <w:t xml:space="preserve">Die sogenannten „T-Rezepte“ sind Sonderrezepte, die ausschließlich zur Verschreibung von Arzneimitteln mit den Wirkstoffen </w:t>
      </w:r>
      <w:proofErr w:type="spellStart"/>
      <w:r w:rsidRPr="001B2F8D">
        <w:rPr>
          <w:rFonts w:ascii="Trebuchet MS" w:hAnsi="Trebuchet MS"/>
          <w:sz w:val="18"/>
          <w:szCs w:val="18"/>
        </w:rPr>
        <w:t>Lenalidomid</w:t>
      </w:r>
      <w:proofErr w:type="spellEnd"/>
      <w:r w:rsidRPr="001B2F8D">
        <w:rPr>
          <w:rFonts w:ascii="Trebuchet MS" w:hAnsi="Trebuchet MS"/>
          <w:sz w:val="18"/>
          <w:szCs w:val="18"/>
        </w:rPr>
        <w:t xml:space="preserve">, </w:t>
      </w:r>
      <w:proofErr w:type="spellStart"/>
      <w:r w:rsidRPr="001B2F8D">
        <w:rPr>
          <w:rFonts w:ascii="Trebuchet MS" w:hAnsi="Trebuchet MS"/>
          <w:sz w:val="18"/>
          <w:szCs w:val="18"/>
        </w:rPr>
        <w:t>Pomalidomid</w:t>
      </w:r>
      <w:proofErr w:type="spellEnd"/>
      <w:r w:rsidRPr="001B2F8D">
        <w:rPr>
          <w:rFonts w:ascii="Trebuchet MS" w:hAnsi="Trebuchet MS"/>
          <w:sz w:val="18"/>
          <w:szCs w:val="18"/>
        </w:rPr>
        <w:t xml:space="preserve"> und Thalidomid verwendet werden dürfen.</w:t>
      </w:r>
    </w:p>
  </w:footnote>
  <w:footnote w:id="4">
    <w:p w14:paraId="6B451E5C" w14:textId="5BAA4327" w:rsidR="0096730F" w:rsidRDefault="0096730F">
      <w:pPr>
        <w:pStyle w:val="Funotentext"/>
      </w:pPr>
      <w:r>
        <w:rPr>
          <w:rStyle w:val="Funotenzeichen"/>
        </w:rPr>
        <w:footnoteRef/>
      </w:r>
      <w:r>
        <w:t xml:space="preserve">  </w:t>
      </w:r>
      <w:r w:rsidRPr="0096730F">
        <w:rPr>
          <w:rFonts w:ascii="Trebuchet MS" w:hAnsi="Trebuchet MS"/>
          <w:color w:val="auto"/>
          <w:sz w:val="18"/>
          <w:szCs w:val="18"/>
        </w:rPr>
        <w:t>Spezifikation</w:t>
      </w:r>
      <w:r>
        <w:rPr>
          <w:rFonts w:ascii="Trebuchet MS" w:hAnsi="Trebuchet MS"/>
          <w:color w:val="auto"/>
          <w:sz w:val="18"/>
          <w:szCs w:val="18"/>
        </w:rPr>
        <w:t>: Damit</w:t>
      </w:r>
      <w:r w:rsidRPr="0096730F">
        <w:rPr>
          <w:rFonts w:ascii="Trebuchet MS" w:hAnsi="Trebuchet MS"/>
          <w:color w:val="auto"/>
          <w:sz w:val="18"/>
          <w:szCs w:val="18"/>
        </w:rPr>
        <w:t xml:space="preserve"> werden die technischen und operativen Voraussetzungen festgelegt, die für elektronische Verordnungen künftig gelten sollen</w:t>
      </w:r>
    </w:p>
  </w:footnote>
  <w:footnote w:id="5">
    <w:p w14:paraId="4FC4D936" w14:textId="591E90C2" w:rsidR="004120F3" w:rsidRDefault="004120F3">
      <w:pPr>
        <w:pStyle w:val="Funotentext"/>
      </w:pPr>
      <w:r>
        <w:rPr>
          <w:rStyle w:val="Funotenzeichen"/>
        </w:rPr>
        <w:footnoteRef/>
      </w:r>
      <w:r>
        <w:t xml:space="preserve"> Smartphone oder anderes Endgerät</w:t>
      </w:r>
    </w:p>
  </w:footnote>
  <w:footnote w:id="6">
    <w:p w14:paraId="3D7B83C3" w14:textId="0DE3F2A3" w:rsidR="00B92ABB" w:rsidRPr="00B92ABB" w:rsidRDefault="00B92ABB">
      <w:pPr>
        <w:pStyle w:val="Funotentext"/>
        <w:rPr>
          <w:rFonts w:ascii="Trebuchet MS" w:hAnsi="Trebuchet MS"/>
          <w:color w:val="auto"/>
          <w:sz w:val="18"/>
          <w:szCs w:val="18"/>
        </w:rPr>
      </w:pPr>
      <w:r>
        <w:rPr>
          <w:rStyle w:val="Funotenzeichen"/>
        </w:rPr>
        <w:footnoteRef/>
      </w:r>
      <w:r>
        <w:t xml:space="preserve"> </w:t>
      </w:r>
      <w:r w:rsidRPr="00B92ABB">
        <w:rPr>
          <w:rFonts w:ascii="Trebuchet MS" w:hAnsi="Trebuchet MS"/>
          <w:color w:val="auto"/>
          <w:sz w:val="18"/>
          <w:szCs w:val="18"/>
        </w:rPr>
        <w:t xml:space="preserve">Vereinfachte Darstellung der Funktionsweise des „Geheimnisses“: </w:t>
      </w:r>
      <w:r w:rsidRPr="00B92ABB">
        <w:rPr>
          <w:rFonts w:ascii="Trebuchet MS" w:eastAsia="Times New Roman" w:hAnsi="Trebuchet MS" w:cs="Times New Roman"/>
          <w:color w:val="auto"/>
          <w:sz w:val="18"/>
          <w:szCs w:val="18"/>
          <w:lang w:eastAsia="de-DE"/>
        </w:rPr>
        <w:t xml:space="preserve">Wird ein </w:t>
      </w:r>
      <w:proofErr w:type="spellStart"/>
      <w:r w:rsidRPr="00B92ABB">
        <w:rPr>
          <w:rFonts w:ascii="Trebuchet MS" w:eastAsia="Times New Roman" w:hAnsi="Trebuchet MS" w:cs="Times New Roman"/>
          <w:color w:val="auto"/>
          <w:sz w:val="18"/>
          <w:szCs w:val="18"/>
          <w:lang w:eastAsia="de-DE"/>
        </w:rPr>
        <w:t>eRezept</w:t>
      </w:r>
      <w:proofErr w:type="spellEnd"/>
      <w:r w:rsidRPr="00B92ABB">
        <w:rPr>
          <w:rFonts w:ascii="Trebuchet MS" w:eastAsia="Times New Roman" w:hAnsi="Trebuchet MS" w:cs="Times New Roman"/>
          <w:color w:val="auto"/>
          <w:sz w:val="18"/>
          <w:szCs w:val="18"/>
          <w:lang w:eastAsia="de-DE"/>
        </w:rPr>
        <w:t xml:space="preserve"> eingelöst, meldet das die Apotheken-IT an den zentralen </w:t>
      </w:r>
      <w:proofErr w:type="spellStart"/>
      <w:r w:rsidRPr="00B92ABB">
        <w:rPr>
          <w:rFonts w:ascii="Trebuchet MS" w:eastAsia="Times New Roman" w:hAnsi="Trebuchet MS" w:cs="Times New Roman"/>
          <w:color w:val="auto"/>
          <w:sz w:val="18"/>
          <w:szCs w:val="18"/>
          <w:lang w:eastAsia="de-DE"/>
        </w:rPr>
        <w:t>eRezept</w:t>
      </w:r>
      <w:proofErr w:type="spellEnd"/>
      <w:r w:rsidRPr="00B92ABB">
        <w:rPr>
          <w:rFonts w:ascii="Trebuchet MS" w:eastAsia="Times New Roman" w:hAnsi="Trebuchet MS" w:cs="Times New Roman"/>
          <w:color w:val="auto"/>
          <w:sz w:val="18"/>
          <w:szCs w:val="18"/>
          <w:lang w:eastAsia="de-DE"/>
        </w:rPr>
        <w:t>-Server, der es dann für andere Einlösungen sperrt.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2FF3" w14:textId="1847C695" w:rsidR="00FD19D4" w:rsidRDefault="00FD19D4">
    <w:pPr>
      <w:pStyle w:val="Kopfzeile"/>
    </w:pPr>
    <w:r>
      <w:rPr>
        <w:noProof/>
        <w:lang w:eastAsia="de-DE"/>
      </w:rPr>
      <w:drawing>
        <wp:inline distT="0" distB="0" distL="0" distR="0" wp14:anchorId="76683EE1" wp14:editId="4C1F2886">
          <wp:extent cx="1173137" cy="866775"/>
          <wp:effectExtent l="0" t="0" r="8255"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406" cy="878795"/>
                  </a:xfrm>
                  <a:prstGeom prst="rect">
                    <a:avLst/>
                  </a:prstGeom>
                  <a:noFill/>
                  <a:ln>
                    <a:noFill/>
                  </a:ln>
                </pic:spPr>
              </pic:pic>
            </a:graphicData>
          </a:graphic>
        </wp:inline>
      </w:drawing>
    </w:r>
  </w:p>
  <w:p w14:paraId="1499FD1A" w14:textId="038E3004" w:rsidR="00FD19D4" w:rsidRDefault="00FD19D4">
    <w:pPr>
      <w:pStyle w:val="Kopfzeile"/>
    </w:pPr>
  </w:p>
  <w:p w14:paraId="00D4B60A" w14:textId="77777777" w:rsidR="00FD19D4" w:rsidRDefault="00FD19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9168" w14:textId="7F8383FD" w:rsidR="00E3047B" w:rsidRDefault="00E3047B">
    <w:pPr>
      <w:pStyle w:val="Kopfzeile"/>
    </w:pPr>
    <w:r>
      <w:rPr>
        <w:noProof/>
        <w:lang w:eastAsia="de-DE"/>
      </w:rPr>
      <w:drawing>
        <wp:inline distT="0" distB="0" distL="0" distR="0" wp14:anchorId="047172F0" wp14:editId="0F5308C1">
          <wp:extent cx="1173137" cy="866775"/>
          <wp:effectExtent l="0" t="0" r="8255"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406" cy="878795"/>
                  </a:xfrm>
                  <a:prstGeom prst="rect">
                    <a:avLst/>
                  </a:prstGeom>
                  <a:noFill/>
                  <a:ln>
                    <a:noFill/>
                  </a:ln>
                </pic:spPr>
              </pic:pic>
            </a:graphicData>
          </a:graphic>
        </wp:inline>
      </w:drawing>
    </w:r>
  </w:p>
  <w:p w14:paraId="736B83BB" w14:textId="630ABE74" w:rsidR="00E3047B" w:rsidRDefault="00E3047B">
    <w:pPr>
      <w:pStyle w:val="Kopfzeile"/>
    </w:pPr>
  </w:p>
  <w:p w14:paraId="2E395769" w14:textId="77777777" w:rsidR="00E3047B" w:rsidRDefault="00E304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Aufzhlungszeich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7D7B54"/>
    <w:multiLevelType w:val="multilevel"/>
    <w:tmpl w:val="24C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F6E1C88"/>
    <w:multiLevelType w:val="hybridMultilevel"/>
    <w:tmpl w:val="76D8CD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0F689A"/>
    <w:multiLevelType w:val="hybridMultilevel"/>
    <w:tmpl w:val="6DBE99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6F7EC1"/>
    <w:multiLevelType w:val="multilevel"/>
    <w:tmpl w:val="2648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E25EB0"/>
    <w:multiLevelType w:val="multilevel"/>
    <w:tmpl w:val="BFD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F24AD"/>
    <w:multiLevelType w:val="hybridMultilevel"/>
    <w:tmpl w:val="01A43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07204B"/>
    <w:multiLevelType w:val="multilevel"/>
    <w:tmpl w:val="04A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0B0BD2"/>
    <w:multiLevelType w:val="hybridMultilevel"/>
    <w:tmpl w:val="3014E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AB6BC4"/>
    <w:multiLevelType w:val="multilevel"/>
    <w:tmpl w:val="36B0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91ADD"/>
    <w:multiLevelType w:val="multilevel"/>
    <w:tmpl w:val="A23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0141E"/>
    <w:multiLevelType w:val="multilevel"/>
    <w:tmpl w:val="DA7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8"/>
  </w:num>
  <w:num w:numId="4">
    <w:abstractNumId w:val="9"/>
  </w:num>
  <w:num w:numId="5">
    <w:abstractNumId w:val="19"/>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17"/>
  </w:num>
  <w:num w:numId="18">
    <w:abstractNumId w:val="13"/>
  </w:num>
  <w:num w:numId="19">
    <w:abstractNumId w:val="22"/>
  </w:num>
  <w:num w:numId="20">
    <w:abstractNumId w:val="21"/>
  </w:num>
  <w:num w:numId="21">
    <w:abstractNumId w:val="23"/>
  </w:num>
  <w:num w:numId="22">
    <w:abstractNumId w:val="11"/>
  </w:num>
  <w:num w:numId="23">
    <w:abstractNumId w:val="18"/>
  </w:num>
  <w:num w:numId="24">
    <w:abstractNumId w:val="16"/>
  </w:num>
  <w:num w:numId="25">
    <w:abstractNumId w:val="15"/>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6F"/>
    <w:rsid w:val="0001488D"/>
    <w:rsid w:val="00027541"/>
    <w:rsid w:val="00054554"/>
    <w:rsid w:val="00057AA9"/>
    <w:rsid w:val="0006143C"/>
    <w:rsid w:val="00082C6C"/>
    <w:rsid w:val="000D176F"/>
    <w:rsid w:val="000E38C3"/>
    <w:rsid w:val="000F5E73"/>
    <w:rsid w:val="00106AF2"/>
    <w:rsid w:val="00125E2D"/>
    <w:rsid w:val="001333FD"/>
    <w:rsid w:val="001342DF"/>
    <w:rsid w:val="00144512"/>
    <w:rsid w:val="001458E6"/>
    <w:rsid w:val="00152D68"/>
    <w:rsid w:val="0016018E"/>
    <w:rsid w:val="00184A2E"/>
    <w:rsid w:val="00192CE6"/>
    <w:rsid w:val="001B1AA4"/>
    <w:rsid w:val="001B2F8D"/>
    <w:rsid w:val="001B71DB"/>
    <w:rsid w:val="001D54F4"/>
    <w:rsid w:val="001E2144"/>
    <w:rsid w:val="001E2713"/>
    <w:rsid w:val="001E35CB"/>
    <w:rsid w:val="001E7046"/>
    <w:rsid w:val="001F5023"/>
    <w:rsid w:val="001F5671"/>
    <w:rsid w:val="002157EF"/>
    <w:rsid w:val="002366D0"/>
    <w:rsid w:val="002554CD"/>
    <w:rsid w:val="002621D7"/>
    <w:rsid w:val="00265532"/>
    <w:rsid w:val="00293B83"/>
    <w:rsid w:val="002B250A"/>
    <w:rsid w:val="002B4294"/>
    <w:rsid w:val="002B6601"/>
    <w:rsid w:val="002C3437"/>
    <w:rsid w:val="002C6550"/>
    <w:rsid w:val="002C6674"/>
    <w:rsid w:val="002E1245"/>
    <w:rsid w:val="00333D0D"/>
    <w:rsid w:val="00334190"/>
    <w:rsid w:val="00381AAF"/>
    <w:rsid w:val="003A0A35"/>
    <w:rsid w:val="003B6D96"/>
    <w:rsid w:val="003D1164"/>
    <w:rsid w:val="003D4ACD"/>
    <w:rsid w:val="003E76A1"/>
    <w:rsid w:val="003F354B"/>
    <w:rsid w:val="00411484"/>
    <w:rsid w:val="004120F3"/>
    <w:rsid w:val="00437097"/>
    <w:rsid w:val="00445009"/>
    <w:rsid w:val="00474963"/>
    <w:rsid w:val="004C03A0"/>
    <w:rsid w:val="004C049F"/>
    <w:rsid w:val="004C3CD3"/>
    <w:rsid w:val="004F62EC"/>
    <w:rsid w:val="005000E2"/>
    <w:rsid w:val="00527F78"/>
    <w:rsid w:val="005544BC"/>
    <w:rsid w:val="005A5E15"/>
    <w:rsid w:val="005C6347"/>
    <w:rsid w:val="005E4AFB"/>
    <w:rsid w:val="005E7986"/>
    <w:rsid w:val="0061257A"/>
    <w:rsid w:val="00615A77"/>
    <w:rsid w:val="00617CD7"/>
    <w:rsid w:val="00640759"/>
    <w:rsid w:val="00650A25"/>
    <w:rsid w:val="00672CEB"/>
    <w:rsid w:val="00682465"/>
    <w:rsid w:val="00683D36"/>
    <w:rsid w:val="00690A7B"/>
    <w:rsid w:val="006A3CE7"/>
    <w:rsid w:val="006E7FD5"/>
    <w:rsid w:val="006F6521"/>
    <w:rsid w:val="006F7C60"/>
    <w:rsid w:val="00711FE0"/>
    <w:rsid w:val="00715376"/>
    <w:rsid w:val="0076534C"/>
    <w:rsid w:val="007A3FA9"/>
    <w:rsid w:val="007D478D"/>
    <w:rsid w:val="007D59EF"/>
    <w:rsid w:val="007D7E21"/>
    <w:rsid w:val="00822A2B"/>
    <w:rsid w:val="00822DBC"/>
    <w:rsid w:val="00833D1C"/>
    <w:rsid w:val="00840873"/>
    <w:rsid w:val="00860FFD"/>
    <w:rsid w:val="0089714F"/>
    <w:rsid w:val="008F1B58"/>
    <w:rsid w:val="008F2325"/>
    <w:rsid w:val="00900A50"/>
    <w:rsid w:val="009033DD"/>
    <w:rsid w:val="009073C8"/>
    <w:rsid w:val="00923058"/>
    <w:rsid w:val="0092511D"/>
    <w:rsid w:val="009413F7"/>
    <w:rsid w:val="00954F82"/>
    <w:rsid w:val="0096730F"/>
    <w:rsid w:val="00973B7B"/>
    <w:rsid w:val="009923D6"/>
    <w:rsid w:val="009B351F"/>
    <w:rsid w:val="00A11B6E"/>
    <w:rsid w:val="00A2340E"/>
    <w:rsid w:val="00A244C5"/>
    <w:rsid w:val="00A25788"/>
    <w:rsid w:val="00A37DA1"/>
    <w:rsid w:val="00A40E91"/>
    <w:rsid w:val="00A61712"/>
    <w:rsid w:val="00A84E07"/>
    <w:rsid w:val="00A9765E"/>
    <w:rsid w:val="00AC4871"/>
    <w:rsid w:val="00AE3EC3"/>
    <w:rsid w:val="00AF61DD"/>
    <w:rsid w:val="00B05F77"/>
    <w:rsid w:val="00B212F4"/>
    <w:rsid w:val="00B335E9"/>
    <w:rsid w:val="00B33646"/>
    <w:rsid w:val="00B92ABB"/>
    <w:rsid w:val="00B945EA"/>
    <w:rsid w:val="00BA1654"/>
    <w:rsid w:val="00BB18A6"/>
    <w:rsid w:val="00BC27EB"/>
    <w:rsid w:val="00BD4207"/>
    <w:rsid w:val="00BD7432"/>
    <w:rsid w:val="00C0273F"/>
    <w:rsid w:val="00C07AF9"/>
    <w:rsid w:val="00C1771B"/>
    <w:rsid w:val="00C250CE"/>
    <w:rsid w:val="00C40833"/>
    <w:rsid w:val="00C41167"/>
    <w:rsid w:val="00C6554A"/>
    <w:rsid w:val="00C75B9A"/>
    <w:rsid w:val="00C84842"/>
    <w:rsid w:val="00CB417A"/>
    <w:rsid w:val="00CB784F"/>
    <w:rsid w:val="00CC228C"/>
    <w:rsid w:val="00CD6B9A"/>
    <w:rsid w:val="00CE2189"/>
    <w:rsid w:val="00CE490C"/>
    <w:rsid w:val="00D1739B"/>
    <w:rsid w:val="00D61FAF"/>
    <w:rsid w:val="00D956DB"/>
    <w:rsid w:val="00DB4DB8"/>
    <w:rsid w:val="00DE5D46"/>
    <w:rsid w:val="00E3047B"/>
    <w:rsid w:val="00E36EA0"/>
    <w:rsid w:val="00E8099B"/>
    <w:rsid w:val="00E9276E"/>
    <w:rsid w:val="00EB0C5F"/>
    <w:rsid w:val="00EB55BC"/>
    <w:rsid w:val="00EC65C4"/>
    <w:rsid w:val="00ED7C44"/>
    <w:rsid w:val="00EF2498"/>
    <w:rsid w:val="00EF4EDD"/>
    <w:rsid w:val="00F053C2"/>
    <w:rsid w:val="00F5089F"/>
    <w:rsid w:val="00F5226C"/>
    <w:rsid w:val="00F52610"/>
    <w:rsid w:val="00F57A10"/>
    <w:rsid w:val="00F61168"/>
    <w:rsid w:val="00FA03D5"/>
    <w:rsid w:val="00FA07EE"/>
    <w:rsid w:val="00FA2E1B"/>
    <w:rsid w:val="00FA3819"/>
    <w:rsid w:val="00FA5512"/>
    <w:rsid w:val="00FA5793"/>
    <w:rsid w:val="00FB09E7"/>
    <w:rsid w:val="00FD19D4"/>
    <w:rsid w:val="00FD6BFB"/>
    <w:rsid w:val="00FF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4DC4B"/>
  <w15:chartTrackingRefBased/>
  <w15:docId w15:val="{AF171BE4-96E9-4523-9AD0-923F401F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3D0D"/>
  </w:style>
  <w:style w:type="paragraph" w:styleId="berschrift1">
    <w:name w:val="heading 1"/>
    <w:basedOn w:val="Standard"/>
    <w:next w:val="Standard"/>
    <w:link w:val="berschrift1Zchn"/>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erschrift2">
    <w:name w:val="heading 2"/>
    <w:basedOn w:val="Standard"/>
    <w:next w:val="Standard"/>
    <w:link w:val="berschrift2Zchn"/>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erschrift3">
    <w:name w:val="heading 3"/>
    <w:basedOn w:val="Standard"/>
    <w:next w:val="Standard"/>
    <w:link w:val="berschrift3Zchn"/>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erschrift6">
    <w:name w:val="heading 6"/>
    <w:basedOn w:val="Standard"/>
    <w:next w:val="Standard"/>
    <w:link w:val="berschrift6Zchn"/>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erschrift7">
    <w:name w:val="heading 7"/>
    <w:basedOn w:val="Standard"/>
    <w:next w:val="Standard"/>
    <w:link w:val="berschrift7Zchn"/>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erschrift8">
    <w:name w:val="heading 8"/>
    <w:basedOn w:val="Standard"/>
    <w:next w:val="Standard"/>
    <w:link w:val="berschrift8Zchn"/>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3D0D"/>
    <w:rPr>
      <w:rFonts w:asciiTheme="majorHAnsi" w:eastAsiaTheme="majorEastAsia" w:hAnsiTheme="majorHAnsi" w:cstheme="majorBidi"/>
      <w:color w:val="007789" w:themeColor="accent1" w:themeShade="BF"/>
      <w:sz w:val="32"/>
    </w:rPr>
  </w:style>
  <w:style w:type="character" w:customStyle="1" w:styleId="berschrift2Zchn">
    <w:name w:val="Überschrift 2 Zchn"/>
    <w:basedOn w:val="Absatz-Standardschriftart"/>
    <w:link w:val="berschrift2"/>
    <w:uiPriority w:val="9"/>
    <w:rsid w:val="00333D0D"/>
    <w:rPr>
      <w:rFonts w:asciiTheme="majorHAnsi" w:eastAsiaTheme="majorEastAsia" w:hAnsiTheme="majorHAnsi" w:cstheme="majorBidi"/>
      <w:caps/>
      <w:color w:val="007789" w:themeColor="accent1" w:themeShade="BF"/>
      <w:sz w:val="24"/>
    </w:rPr>
  </w:style>
  <w:style w:type="paragraph" w:customStyle="1" w:styleId="Kontaktinfos">
    <w:name w:val="Kontaktinfos"/>
    <w:basedOn w:val="Standard"/>
    <w:uiPriority w:val="4"/>
    <w:qFormat/>
    <w:rsid w:val="00C6554A"/>
    <w:pPr>
      <w:spacing w:before="0" w:after="0"/>
      <w:jc w:val="center"/>
    </w:pPr>
  </w:style>
  <w:style w:type="paragraph" w:styleId="Aufzhlungszeichen">
    <w:name w:val="List Bullet"/>
    <w:basedOn w:val="Standard"/>
    <w:uiPriority w:val="10"/>
    <w:unhideWhenUsed/>
    <w:qFormat/>
    <w:rsid w:val="00C6554A"/>
    <w:pPr>
      <w:numPr>
        <w:numId w:val="4"/>
      </w:numPr>
    </w:pPr>
  </w:style>
  <w:style w:type="paragraph" w:styleId="Titel">
    <w:name w:val="Title"/>
    <w:basedOn w:val="Standard"/>
    <w:link w:val="TitelZchn"/>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Zchn">
    <w:name w:val="Titel Zchn"/>
    <w:basedOn w:val="Absatz-Standardschriftart"/>
    <w:link w:val="Titel"/>
    <w:uiPriority w:val="2"/>
    <w:rsid w:val="00333D0D"/>
    <w:rPr>
      <w:rFonts w:asciiTheme="majorHAnsi" w:eastAsiaTheme="majorEastAsia" w:hAnsiTheme="majorHAnsi" w:cstheme="majorBidi"/>
      <w:color w:val="007789" w:themeColor="accent1" w:themeShade="BF"/>
      <w:kern w:val="28"/>
      <w:sz w:val="60"/>
    </w:rPr>
  </w:style>
  <w:style w:type="paragraph" w:styleId="Untertitel">
    <w:name w:val="Subtitle"/>
    <w:basedOn w:val="Standard"/>
    <w:link w:val="UntertitelZchn"/>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UntertitelZchn">
    <w:name w:val="Untertitel Zchn"/>
    <w:basedOn w:val="Absatz-Standardschriftart"/>
    <w:link w:val="Untertitel"/>
    <w:uiPriority w:val="3"/>
    <w:rsid w:val="00333D0D"/>
    <w:rPr>
      <w:rFonts w:asciiTheme="majorHAnsi" w:eastAsiaTheme="majorEastAsia" w:hAnsiTheme="majorHAnsi" w:cstheme="majorBidi"/>
      <w:caps/>
      <w:sz w:val="26"/>
    </w:rPr>
  </w:style>
  <w:style w:type="paragraph" w:styleId="Fuzeile">
    <w:name w:val="footer"/>
    <w:basedOn w:val="Standard"/>
    <w:link w:val="FuzeileZchn"/>
    <w:uiPriority w:val="99"/>
    <w:unhideWhenUsed/>
    <w:rsid w:val="00C6554A"/>
    <w:pPr>
      <w:spacing w:before="0" w:after="0" w:line="240" w:lineRule="auto"/>
      <w:jc w:val="right"/>
    </w:pPr>
    <w:rPr>
      <w:caps/>
    </w:rPr>
  </w:style>
  <w:style w:type="character" w:customStyle="1" w:styleId="FuzeileZchn">
    <w:name w:val="Fußzeile Zchn"/>
    <w:basedOn w:val="Absatz-Standardschriftart"/>
    <w:link w:val="Fuzeile"/>
    <w:uiPriority w:val="99"/>
    <w:rsid w:val="00C6554A"/>
    <w:rPr>
      <w:caps/>
    </w:rPr>
  </w:style>
  <w:style w:type="paragraph" w:customStyle="1" w:styleId="Foto">
    <w:name w:val="Foto"/>
    <w:basedOn w:val="Standard"/>
    <w:uiPriority w:val="1"/>
    <w:qFormat/>
    <w:rsid w:val="00C6554A"/>
    <w:pPr>
      <w:spacing w:before="0" w:after="0" w:line="240" w:lineRule="auto"/>
      <w:jc w:val="center"/>
    </w:pPr>
  </w:style>
  <w:style w:type="paragraph" w:styleId="Kopfzeile">
    <w:name w:val="header"/>
    <w:basedOn w:val="Standard"/>
    <w:link w:val="KopfzeileZchn"/>
    <w:uiPriority w:val="99"/>
    <w:unhideWhenUsed/>
    <w:rsid w:val="00C6554A"/>
    <w:pPr>
      <w:spacing w:before="0" w:after="0" w:line="240" w:lineRule="auto"/>
    </w:pPr>
  </w:style>
  <w:style w:type="character" w:customStyle="1" w:styleId="KopfzeileZchn">
    <w:name w:val="Kopfzeile Zchn"/>
    <w:basedOn w:val="Absatz-Standardschriftart"/>
    <w:link w:val="Kopfzeile"/>
    <w:uiPriority w:val="99"/>
    <w:rsid w:val="00C6554A"/>
    <w:rPr>
      <w:color w:val="595959" w:themeColor="text1" w:themeTint="A6"/>
      <w:sz w:val="20"/>
      <w:szCs w:val="20"/>
      <w:lang w:eastAsia="ja-JP"/>
    </w:rPr>
  </w:style>
  <w:style w:type="paragraph" w:styleId="Listennummer">
    <w:name w:val="List Number"/>
    <w:basedOn w:val="Standard"/>
    <w:uiPriority w:val="11"/>
    <w:unhideWhenUsed/>
    <w:qFormat/>
    <w:rsid w:val="00C6554A"/>
    <w:pPr>
      <w:numPr>
        <w:numId w:val="3"/>
      </w:numPr>
      <w:contextualSpacing/>
    </w:pPr>
  </w:style>
  <w:style w:type="character" w:customStyle="1" w:styleId="berschrift3Zchn">
    <w:name w:val="Überschrift 3 Zchn"/>
    <w:basedOn w:val="Absatz-Standardschriftart"/>
    <w:link w:val="berschrift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erschrift8Zchn">
    <w:name w:val="Überschrift 8 Zchn"/>
    <w:basedOn w:val="Absatz-Standardschriftart"/>
    <w:link w:val="berschrift8"/>
    <w:uiPriority w:val="9"/>
    <w:semiHidden/>
    <w:rsid w:val="00C6554A"/>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C6554A"/>
    <w:rPr>
      <w:rFonts w:asciiTheme="majorHAnsi" w:eastAsiaTheme="majorEastAsia" w:hAnsiTheme="majorHAnsi" w:cstheme="majorBidi"/>
      <w:i/>
      <w:iCs/>
      <w:color w:val="272727" w:themeColor="text1" w:themeTint="D8"/>
      <w:szCs w:val="21"/>
    </w:rPr>
  </w:style>
  <w:style w:type="character" w:styleId="IntensiveHervorhebung">
    <w:name w:val="Intense Emphasis"/>
    <w:basedOn w:val="Absatz-Standardschriftart"/>
    <w:uiPriority w:val="21"/>
    <w:semiHidden/>
    <w:unhideWhenUsed/>
    <w:qFormat/>
    <w:rsid w:val="00C6554A"/>
    <w:rPr>
      <w:i/>
      <w:iCs/>
      <w:color w:val="007789" w:themeColor="accent1" w:themeShade="BF"/>
    </w:rPr>
  </w:style>
  <w:style w:type="paragraph" w:styleId="IntensivesZitat">
    <w:name w:val="Intense Quote"/>
    <w:basedOn w:val="Standard"/>
    <w:next w:val="Standard"/>
    <w:link w:val="IntensivesZitatZchn"/>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ivesZitatZchn">
    <w:name w:val="Intensives Zitat Zchn"/>
    <w:basedOn w:val="Absatz-Standardschriftart"/>
    <w:link w:val="IntensivesZitat"/>
    <w:uiPriority w:val="30"/>
    <w:semiHidden/>
    <w:rsid w:val="00C6554A"/>
    <w:rPr>
      <w:i/>
      <w:iCs/>
      <w:color w:val="007789" w:themeColor="accent1" w:themeShade="BF"/>
    </w:rPr>
  </w:style>
  <w:style w:type="character" w:styleId="IntensiverVerweis">
    <w:name w:val="Intense Reference"/>
    <w:basedOn w:val="Absatz-Standardschriftart"/>
    <w:uiPriority w:val="32"/>
    <w:semiHidden/>
    <w:unhideWhenUsed/>
    <w:qFormat/>
    <w:rsid w:val="00C6554A"/>
    <w:rPr>
      <w:b/>
      <w:bCs/>
      <w:caps w:val="0"/>
      <w:smallCaps/>
      <w:color w:val="007789" w:themeColor="accent1" w:themeShade="BF"/>
      <w:spacing w:val="5"/>
    </w:rPr>
  </w:style>
  <w:style w:type="paragraph" w:styleId="Beschriftung">
    <w:name w:val="caption"/>
    <w:basedOn w:val="Standard"/>
    <w:next w:val="Standard"/>
    <w:uiPriority w:val="35"/>
    <w:semiHidden/>
    <w:unhideWhenUsed/>
    <w:qFormat/>
    <w:rsid w:val="00C6554A"/>
    <w:pPr>
      <w:spacing w:before="0" w:line="240" w:lineRule="auto"/>
    </w:pPr>
    <w:rPr>
      <w:i/>
      <w:iCs/>
      <w:color w:val="4E5B6F" w:themeColor="text2"/>
      <w:szCs w:val="18"/>
    </w:rPr>
  </w:style>
  <w:style w:type="paragraph" w:styleId="Sprechblasentext">
    <w:name w:val="Balloon Text"/>
    <w:basedOn w:val="Standard"/>
    <w:link w:val="SprechblasentextZchn"/>
    <w:uiPriority w:val="99"/>
    <w:semiHidden/>
    <w:unhideWhenUsed/>
    <w:rsid w:val="00C6554A"/>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6554A"/>
    <w:rPr>
      <w:rFonts w:ascii="Segoe UI" w:hAnsi="Segoe UI" w:cs="Segoe UI"/>
      <w:szCs w:val="18"/>
    </w:rPr>
  </w:style>
  <w:style w:type="paragraph" w:styleId="Blocktext">
    <w:name w:val="Block Text"/>
    <w:basedOn w:val="Stand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Textkrper3">
    <w:name w:val="Body Text 3"/>
    <w:basedOn w:val="Standard"/>
    <w:link w:val="Textkrper3Zchn"/>
    <w:uiPriority w:val="99"/>
    <w:semiHidden/>
    <w:unhideWhenUsed/>
    <w:rsid w:val="00C6554A"/>
    <w:pPr>
      <w:spacing w:after="120"/>
    </w:pPr>
    <w:rPr>
      <w:szCs w:val="16"/>
    </w:rPr>
  </w:style>
  <w:style w:type="character" w:customStyle="1" w:styleId="Textkrper3Zchn">
    <w:name w:val="Textkörper 3 Zchn"/>
    <w:basedOn w:val="Absatz-Standardschriftart"/>
    <w:link w:val="Textkrper3"/>
    <w:uiPriority w:val="99"/>
    <w:semiHidden/>
    <w:rsid w:val="00C6554A"/>
    <w:rPr>
      <w:szCs w:val="16"/>
    </w:rPr>
  </w:style>
  <w:style w:type="paragraph" w:styleId="Textkrper-Einzug3">
    <w:name w:val="Body Text Indent 3"/>
    <w:basedOn w:val="Standard"/>
    <w:link w:val="Textkrper-Einzug3Zchn"/>
    <w:uiPriority w:val="99"/>
    <w:semiHidden/>
    <w:unhideWhenUsed/>
    <w:rsid w:val="00C6554A"/>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C6554A"/>
    <w:rPr>
      <w:szCs w:val="16"/>
    </w:rPr>
  </w:style>
  <w:style w:type="character" w:styleId="Kommentarzeichen">
    <w:name w:val="annotation reference"/>
    <w:basedOn w:val="Absatz-Standardschriftart"/>
    <w:uiPriority w:val="99"/>
    <w:semiHidden/>
    <w:unhideWhenUsed/>
    <w:rsid w:val="00C6554A"/>
    <w:rPr>
      <w:sz w:val="22"/>
      <w:szCs w:val="16"/>
    </w:rPr>
  </w:style>
  <w:style w:type="paragraph" w:styleId="Kommentartext">
    <w:name w:val="annotation text"/>
    <w:basedOn w:val="Standard"/>
    <w:link w:val="KommentartextZchn"/>
    <w:uiPriority w:val="99"/>
    <w:semiHidden/>
    <w:unhideWhenUsed/>
    <w:rsid w:val="00C6554A"/>
    <w:pPr>
      <w:spacing w:line="240" w:lineRule="auto"/>
    </w:pPr>
    <w:rPr>
      <w:szCs w:val="20"/>
    </w:rPr>
  </w:style>
  <w:style w:type="character" w:customStyle="1" w:styleId="KommentartextZchn">
    <w:name w:val="Kommentartext Zchn"/>
    <w:basedOn w:val="Absatz-Standardschriftart"/>
    <w:link w:val="Kommentartext"/>
    <w:uiPriority w:val="99"/>
    <w:semiHidden/>
    <w:rsid w:val="00C6554A"/>
    <w:rPr>
      <w:szCs w:val="20"/>
    </w:rPr>
  </w:style>
  <w:style w:type="paragraph" w:styleId="Kommentarthema">
    <w:name w:val="annotation subject"/>
    <w:basedOn w:val="Kommentartext"/>
    <w:next w:val="Kommentartext"/>
    <w:link w:val="KommentarthemaZchn"/>
    <w:uiPriority w:val="99"/>
    <w:semiHidden/>
    <w:unhideWhenUsed/>
    <w:rsid w:val="00C6554A"/>
    <w:rPr>
      <w:b/>
      <w:bCs/>
    </w:rPr>
  </w:style>
  <w:style w:type="character" w:customStyle="1" w:styleId="KommentarthemaZchn">
    <w:name w:val="Kommentarthema Zchn"/>
    <w:basedOn w:val="KommentartextZchn"/>
    <w:link w:val="Kommentarthema"/>
    <w:uiPriority w:val="99"/>
    <w:semiHidden/>
    <w:rsid w:val="00C6554A"/>
    <w:rPr>
      <w:b/>
      <w:bCs/>
      <w:szCs w:val="20"/>
    </w:rPr>
  </w:style>
  <w:style w:type="paragraph" w:styleId="Dokumentstruktur">
    <w:name w:val="Document Map"/>
    <w:basedOn w:val="Standard"/>
    <w:link w:val="DokumentstrukturZchn"/>
    <w:uiPriority w:val="99"/>
    <w:semiHidden/>
    <w:unhideWhenUsed/>
    <w:rsid w:val="00C6554A"/>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C6554A"/>
    <w:rPr>
      <w:rFonts w:ascii="Segoe UI" w:hAnsi="Segoe UI" w:cs="Segoe UI"/>
      <w:szCs w:val="16"/>
    </w:rPr>
  </w:style>
  <w:style w:type="paragraph" w:styleId="Endnotentext">
    <w:name w:val="endnote text"/>
    <w:basedOn w:val="Standard"/>
    <w:link w:val="EndnotentextZchn"/>
    <w:uiPriority w:val="99"/>
    <w:semiHidden/>
    <w:unhideWhenUsed/>
    <w:rsid w:val="00C6554A"/>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C6554A"/>
    <w:rPr>
      <w:szCs w:val="20"/>
    </w:rPr>
  </w:style>
  <w:style w:type="paragraph" w:styleId="Umschlagabsenderadresse">
    <w:name w:val="envelope return"/>
    <w:basedOn w:val="Stand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C6554A"/>
    <w:rPr>
      <w:color w:val="007789" w:themeColor="accent1" w:themeShade="BF"/>
      <w:u w:val="single"/>
    </w:rPr>
  </w:style>
  <w:style w:type="paragraph" w:styleId="Funotentext">
    <w:name w:val="footnote text"/>
    <w:basedOn w:val="Standard"/>
    <w:link w:val="FunotentextZchn"/>
    <w:uiPriority w:val="99"/>
    <w:semiHidden/>
    <w:unhideWhenUsed/>
    <w:rsid w:val="00C6554A"/>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C6554A"/>
    <w:rPr>
      <w:szCs w:val="20"/>
    </w:rPr>
  </w:style>
  <w:style w:type="character" w:styleId="HTMLCode">
    <w:name w:val="HTML Code"/>
    <w:basedOn w:val="Absatz-Standardschriftart"/>
    <w:uiPriority w:val="99"/>
    <w:semiHidden/>
    <w:unhideWhenUsed/>
    <w:rsid w:val="00C6554A"/>
    <w:rPr>
      <w:rFonts w:ascii="Consolas" w:hAnsi="Consolas"/>
      <w:sz w:val="22"/>
      <w:szCs w:val="20"/>
    </w:rPr>
  </w:style>
  <w:style w:type="character" w:styleId="HTMLTastatur">
    <w:name w:val="HTML Keyboard"/>
    <w:basedOn w:val="Absatz-Standardschriftart"/>
    <w:uiPriority w:val="99"/>
    <w:semiHidden/>
    <w:unhideWhenUsed/>
    <w:rsid w:val="00C6554A"/>
    <w:rPr>
      <w:rFonts w:ascii="Consolas" w:hAnsi="Consolas"/>
      <w:sz w:val="22"/>
      <w:szCs w:val="20"/>
    </w:rPr>
  </w:style>
  <w:style w:type="paragraph" w:styleId="HTMLVorformatiert">
    <w:name w:val="HTML Preformatted"/>
    <w:basedOn w:val="Standard"/>
    <w:link w:val="HTMLVorformatiertZchn"/>
    <w:uiPriority w:val="99"/>
    <w:semiHidden/>
    <w:unhideWhenUsed/>
    <w:rsid w:val="00C6554A"/>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C6554A"/>
    <w:rPr>
      <w:rFonts w:ascii="Consolas" w:hAnsi="Consolas"/>
      <w:szCs w:val="20"/>
    </w:rPr>
  </w:style>
  <w:style w:type="character" w:styleId="HTMLSchreibmaschine">
    <w:name w:val="HTML Typewriter"/>
    <w:basedOn w:val="Absatz-Standardschriftart"/>
    <w:uiPriority w:val="99"/>
    <w:semiHidden/>
    <w:unhideWhenUsed/>
    <w:rsid w:val="00C6554A"/>
    <w:rPr>
      <w:rFonts w:ascii="Consolas" w:hAnsi="Consolas"/>
      <w:sz w:val="22"/>
      <w:szCs w:val="20"/>
    </w:rPr>
  </w:style>
  <w:style w:type="character" w:styleId="Hyperlink">
    <w:name w:val="Hyperlink"/>
    <w:basedOn w:val="Absatz-Standardschriftart"/>
    <w:uiPriority w:val="99"/>
    <w:unhideWhenUsed/>
    <w:rsid w:val="00C6554A"/>
    <w:rPr>
      <w:color w:val="835D00" w:themeColor="accent3" w:themeShade="80"/>
      <w:u w:val="single"/>
    </w:rPr>
  </w:style>
  <w:style w:type="paragraph" w:styleId="Makrotext">
    <w:name w:val="macro"/>
    <w:link w:val="MakrotextZchn"/>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C6554A"/>
    <w:rPr>
      <w:rFonts w:ascii="Consolas" w:hAnsi="Consolas"/>
      <w:szCs w:val="20"/>
    </w:rPr>
  </w:style>
  <w:style w:type="character" w:styleId="Platzhaltertext">
    <w:name w:val="Placeholder Text"/>
    <w:basedOn w:val="Absatz-Standardschriftart"/>
    <w:uiPriority w:val="99"/>
    <w:semiHidden/>
    <w:rsid w:val="00C6554A"/>
    <w:rPr>
      <w:color w:val="595959" w:themeColor="text1" w:themeTint="A6"/>
    </w:rPr>
  </w:style>
  <w:style w:type="paragraph" w:styleId="NurText">
    <w:name w:val="Plain Text"/>
    <w:basedOn w:val="Standard"/>
    <w:link w:val="NurTextZchn"/>
    <w:uiPriority w:val="99"/>
    <w:semiHidden/>
    <w:unhideWhenUsed/>
    <w:rsid w:val="00C6554A"/>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C6554A"/>
    <w:rPr>
      <w:rFonts w:ascii="Consolas" w:hAnsi="Consolas"/>
      <w:szCs w:val="21"/>
    </w:rPr>
  </w:style>
  <w:style w:type="character" w:customStyle="1" w:styleId="berschrift7Zchn">
    <w:name w:val="Überschrift 7 Zchn"/>
    <w:basedOn w:val="Absatz-Standardschriftart"/>
    <w:link w:val="berschrift7"/>
    <w:uiPriority w:val="9"/>
    <w:semiHidden/>
    <w:rsid w:val="002554CD"/>
    <w:rPr>
      <w:rFonts w:asciiTheme="majorHAnsi" w:eastAsiaTheme="majorEastAsia" w:hAnsiTheme="majorHAnsi" w:cstheme="majorBidi"/>
      <w:i/>
      <w:iCs/>
      <w:color w:val="004F5B" w:themeColor="accent1" w:themeShade="7F"/>
    </w:rPr>
  </w:style>
  <w:style w:type="character" w:customStyle="1" w:styleId="berschrift6Zchn">
    <w:name w:val="Überschrift 6 Zchn"/>
    <w:basedOn w:val="Absatz-Standardschriftart"/>
    <w:link w:val="berschrift6"/>
    <w:uiPriority w:val="9"/>
    <w:semiHidden/>
    <w:rsid w:val="002554CD"/>
    <w:rPr>
      <w:rFonts w:asciiTheme="majorHAnsi" w:eastAsiaTheme="majorEastAsia" w:hAnsiTheme="majorHAnsi" w:cstheme="majorBidi"/>
      <w:color w:val="004F5B" w:themeColor="accent1" w:themeShade="7F"/>
    </w:rPr>
  </w:style>
  <w:style w:type="paragraph" w:styleId="Listenabsatz">
    <w:name w:val="List Paragraph"/>
    <w:basedOn w:val="Standard"/>
    <w:uiPriority w:val="34"/>
    <w:unhideWhenUsed/>
    <w:qFormat/>
    <w:rsid w:val="000D176F"/>
    <w:pPr>
      <w:ind w:left="720"/>
      <w:contextualSpacing/>
    </w:pPr>
  </w:style>
  <w:style w:type="character" w:customStyle="1" w:styleId="NichtaufgelsteErwhnung1">
    <w:name w:val="Nicht aufgelöste Erwähnung1"/>
    <w:basedOn w:val="Absatz-Standardschriftart"/>
    <w:uiPriority w:val="99"/>
    <w:semiHidden/>
    <w:unhideWhenUsed/>
    <w:rsid w:val="00CE2189"/>
    <w:rPr>
      <w:color w:val="605E5C"/>
      <w:shd w:val="clear" w:color="auto" w:fill="E1DFDD"/>
    </w:rPr>
  </w:style>
  <w:style w:type="character" w:customStyle="1" w:styleId="fontstyle01">
    <w:name w:val="fontstyle01"/>
    <w:basedOn w:val="Absatz-Standardschriftart"/>
    <w:rsid w:val="00A2340E"/>
    <w:rPr>
      <w:rFonts w:ascii="ArialMT" w:hAnsi="ArialMT" w:hint="default"/>
      <w:b w:val="0"/>
      <w:bCs w:val="0"/>
      <w:i w:val="0"/>
      <w:iCs w:val="0"/>
      <w:color w:val="000000"/>
      <w:sz w:val="24"/>
      <w:szCs w:val="24"/>
    </w:rPr>
  </w:style>
  <w:style w:type="character" w:customStyle="1" w:styleId="fontstyle11">
    <w:name w:val="fontstyle11"/>
    <w:basedOn w:val="Absatz-Standardschriftart"/>
    <w:rsid w:val="00A2340E"/>
    <w:rPr>
      <w:rFonts w:ascii="SymbolMT" w:hAnsi="SymbolMT" w:hint="default"/>
      <w:b w:val="0"/>
      <w:bCs w:val="0"/>
      <w:i w:val="0"/>
      <w:iCs w:val="0"/>
      <w:color w:val="000000"/>
      <w:sz w:val="24"/>
      <w:szCs w:val="24"/>
    </w:rPr>
  </w:style>
  <w:style w:type="paragraph" w:styleId="StandardWeb">
    <w:name w:val="Normal (Web)"/>
    <w:basedOn w:val="Standard"/>
    <w:uiPriority w:val="99"/>
    <w:semiHidden/>
    <w:unhideWhenUsed/>
    <w:rsid w:val="002C3437"/>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3A0A35"/>
    <w:rPr>
      <w:b/>
      <w:bCs/>
    </w:rPr>
  </w:style>
  <w:style w:type="paragraph" w:customStyle="1" w:styleId="Default">
    <w:name w:val="Default"/>
    <w:rsid w:val="009073C8"/>
    <w:pPr>
      <w:autoSpaceDE w:val="0"/>
      <w:autoSpaceDN w:val="0"/>
      <w:adjustRightInd w:val="0"/>
      <w:spacing w:before="0" w:after="0" w:line="240" w:lineRule="auto"/>
    </w:pPr>
    <w:rPr>
      <w:rFonts w:ascii="Arial" w:hAnsi="Arial" w:cs="Arial"/>
      <w:color w:val="000000"/>
      <w:sz w:val="24"/>
      <w:szCs w:val="24"/>
    </w:rPr>
  </w:style>
  <w:style w:type="character" w:styleId="Funotenzeichen">
    <w:name w:val="footnote reference"/>
    <w:basedOn w:val="Absatz-Standardschriftart"/>
    <w:uiPriority w:val="99"/>
    <w:semiHidden/>
    <w:unhideWhenUsed/>
    <w:rsid w:val="006E7FD5"/>
    <w:rPr>
      <w:vertAlign w:val="superscript"/>
    </w:rPr>
  </w:style>
  <w:style w:type="character" w:styleId="NichtaufgelsteErwhnung">
    <w:name w:val="Unresolved Mention"/>
    <w:basedOn w:val="Absatz-Standardschriftart"/>
    <w:uiPriority w:val="99"/>
    <w:semiHidden/>
    <w:unhideWhenUsed/>
    <w:rsid w:val="006E7FD5"/>
    <w:rPr>
      <w:color w:val="605E5C"/>
      <w:shd w:val="clear" w:color="auto" w:fill="E1DFDD"/>
    </w:rPr>
  </w:style>
  <w:style w:type="paragraph" w:customStyle="1" w:styleId="bodytext">
    <w:name w:val="bodytext"/>
    <w:basedOn w:val="Standard"/>
    <w:rsid w:val="00AF61D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9149">
      <w:bodyDiv w:val="1"/>
      <w:marLeft w:val="0"/>
      <w:marRight w:val="0"/>
      <w:marTop w:val="0"/>
      <w:marBottom w:val="0"/>
      <w:divBdr>
        <w:top w:val="none" w:sz="0" w:space="0" w:color="auto"/>
        <w:left w:val="none" w:sz="0" w:space="0" w:color="auto"/>
        <w:bottom w:val="none" w:sz="0" w:space="0" w:color="auto"/>
        <w:right w:val="none" w:sz="0" w:space="0" w:color="auto"/>
      </w:divBdr>
    </w:div>
    <w:div w:id="144858529">
      <w:bodyDiv w:val="1"/>
      <w:marLeft w:val="0"/>
      <w:marRight w:val="0"/>
      <w:marTop w:val="0"/>
      <w:marBottom w:val="0"/>
      <w:divBdr>
        <w:top w:val="none" w:sz="0" w:space="0" w:color="auto"/>
        <w:left w:val="none" w:sz="0" w:space="0" w:color="auto"/>
        <w:bottom w:val="none" w:sz="0" w:space="0" w:color="auto"/>
        <w:right w:val="none" w:sz="0" w:space="0" w:color="auto"/>
      </w:divBdr>
      <w:divsChild>
        <w:div w:id="1066496472">
          <w:marLeft w:val="0"/>
          <w:marRight w:val="0"/>
          <w:marTop w:val="0"/>
          <w:marBottom w:val="0"/>
          <w:divBdr>
            <w:top w:val="none" w:sz="0" w:space="0" w:color="auto"/>
            <w:left w:val="none" w:sz="0" w:space="0" w:color="auto"/>
            <w:bottom w:val="none" w:sz="0" w:space="0" w:color="auto"/>
            <w:right w:val="none" w:sz="0" w:space="0" w:color="auto"/>
          </w:divBdr>
        </w:div>
      </w:divsChild>
    </w:div>
    <w:div w:id="378481473">
      <w:bodyDiv w:val="1"/>
      <w:marLeft w:val="0"/>
      <w:marRight w:val="0"/>
      <w:marTop w:val="0"/>
      <w:marBottom w:val="0"/>
      <w:divBdr>
        <w:top w:val="none" w:sz="0" w:space="0" w:color="auto"/>
        <w:left w:val="none" w:sz="0" w:space="0" w:color="auto"/>
        <w:bottom w:val="none" w:sz="0" w:space="0" w:color="auto"/>
        <w:right w:val="none" w:sz="0" w:space="0" w:color="auto"/>
      </w:divBdr>
    </w:div>
    <w:div w:id="479855350">
      <w:bodyDiv w:val="1"/>
      <w:marLeft w:val="0"/>
      <w:marRight w:val="0"/>
      <w:marTop w:val="0"/>
      <w:marBottom w:val="0"/>
      <w:divBdr>
        <w:top w:val="none" w:sz="0" w:space="0" w:color="auto"/>
        <w:left w:val="none" w:sz="0" w:space="0" w:color="auto"/>
        <w:bottom w:val="none" w:sz="0" w:space="0" w:color="auto"/>
        <w:right w:val="none" w:sz="0" w:space="0" w:color="auto"/>
      </w:divBdr>
    </w:div>
    <w:div w:id="880828035">
      <w:bodyDiv w:val="1"/>
      <w:marLeft w:val="0"/>
      <w:marRight w:val="0"/>
      <w:marTop w:val="0"/>
      <w:marBottom w:val="0"/>
      <w:divBdr>
        <w:top w:val="none" w:sz="0" w:space="0" w:color="auto"/>
        <w:left w:val="none" w:sz="0" w:space="0" w:color="auto"/>
        <w:bottom w:val="none" w:sz="0" w:space="0" w:color="auto"/>
        <w:right w:val="none" w:sz="0" w:space="0" w:color="auto"/>
      </w:divBdr>
    </w:div>
    <w:div w:id="938491254">
      <w:bodyDiv w:val="1"/>
      <w:marLeft w:val="0"/>
      <w:marRight w:val="0"/>
      <w:marTop w:val="0"/>
      <w:marBottom w:val="0"/>
      <w:divBdr>
        <w:top w:val="none" w:sz="0" w:space="0" w:color="auto"/>
        <w:left w:val="none" w:sz="0" w:space="0" w:color="auto"/>
        <w:bottom w:val="none" w:sz="0" w:space="0" w:color="auto"/>
        <w:right w:val="none" w:sz="0" w:space="0" w:color="auto"/>
      </w:divBdr>
    </w:div>
    <w:div w:id="945112481">
      <w:bodyDiv w:val="1"/>
      <w:marLeft w:val="0"/>
      <w:marRight w:val="0"/>
      <w:marTop w:val="0"/>
      <w:marBottom w:val="0"/>
      <w:divBdr>
        <w:top w:val="none" w:sz="0" w:space="0" w:color="auto"/>
        <w:left w:val="none" w:sz="0" w:space="0" w:color="auto"/>
        <w:bottom w:val="none" w:sz="0" w:space="0" w:color="auto"/>
        <w:right w:val="none" w:sz="0" w:space="0" w:color="auto"/>
      </w:divBdr>
    </w:div>
    <w:div w:id="1000278563">
      <w:bodyDiv w:val="1"/>
      <w:marLeft w:val="0"/>
      <w:marRight w:val="0"/>
      <w:marTop w:val="0"/>
      <w:marBottom w:val="0"/>
      <w:divBdr>
        <w:top w:val="none" w:sz="0" w:space="0" w:color="auto"/>
        <w:left w:val="none" w:sz="0" w:space="0" w:color="auto"/>
        <w:bottom w:val="none" w:sz="0" w:space="0" w:color="auto"/>
        <w:right w:val="none" w:sz="0" w:space="0" w:color="auto"/>
      </w:divBdr>
    </w:div>
    <w:div w:id="1125277438">
      <w:bodyDiv w:val="1"/>
      <w:marLeft w:val="0"/>
      <w:marRight w:val="0"/>
      <w:marTop w:val="0"/>
      <w:marBottom w:val="0"/>
      <w:divBdr>
        <w:top w:val="none" w:sz="0" w:space="0" w:color="auto"/>
        <w:left w:val="none" w:sz="0" w:space="0" w:color="auto"/>
        <w:bottom w:val="none" w:sz="0" w:space="0" w:color="auto"/>
        <w:right w:val="none" w:sz="0" w:space="0" w:color="auto"/>
      </w:divBdr>
    </w:div>
    <w:div w:id="1390375807">
      <w:bodyDiv w:val="1"/>
      <w:marLeft w:val="0"/>
      <w:marRight w:val="0"/>
      <w:marTop w:val="0"/>
      <w:marBottom w:val="0"/>
      <w:divBdr>
        <w:top w:val="none" w:sz="0" w:space="0" w:color="auto"/>
        <w:left w:val="none" w:sz="0" w:space="0" w:color="auto"/>
        <w:bottom w:val="none" w:sz="0" w:space="0" w:color="auto"/>
        <w:right w:val="none" w:sz="0" w:space="0" w:color="auto"/>
      </w:divBdr>
    </w:div>
    <w:div w:id="1601597607">
      <w:bodyDiv w:val="1"/>
      <w:marLeft w:val="0"/>
      <w:marRight w:val="0"/>
      <w:marTop w:val="0"/>
      <w:marBottom w:val="0"/>
      <w:divBdr>
        <w:top w:val="none" w:sz="0" w:space="0" w:color="auto"/>
        <w:left w:val="none" w:sz="0" w:space="0" w:color="auto"/>
        <w:bottom w:val="none" w:sz="0" w:space="0" w:color="auto"/>
        <w:right w:val="none" w:sz="0" w:space="0" w:color="auto"/>
      </w:divBdr>
    </w:div>
    <w:div w:id="1610352454">
      <w:bodyDiv w:val="1"/>
      <w:marLeft w:val="0"/>
      <w:marRight w:val="0"/>
      <w:marTop w:val="0"/>
      <w:marBottom w:val="0"/>
      <w:divBdr>
        <w:top w:val="none" w:sz="0" w:space="0" w:color="auto"/>
        <w:left w:val="none" w:sz="0" w:space="0" w:color="auto"/>
        <w:bottom w:val="none" w:sz="0" w:space="0" w:color="auto"/>
        <w:right w:val="none" w:sz="0" w:space="0" w:color="auto"/>
      </w:divBdr>
    </w:div>
    <w:div w:id="1656488432">
      <w:bodyDiv w:val="1"/>
      <w:marLeft w:val="0"/>
      <w:marRight w:val="0"/>
      <w:marTop w:val="0"/>
      <w:marBottom w:val="0"/>
      <w:divBdr>
        <w:top w:val="none" w:sz="0" w:space="0" w:color="auto"/>
        <w:left w:val="none" w:sz="0" w:space="0" w:color="auto"/>
        <w:bottom w:val="none" w:sz="0" w:space="0" w:color="auto"/>
        <w:right w:val="none" w:sz="0" w:space="0" w:color="auto"/>
      </w:divBdr>
    </w:div>
    <w:div w:id="1690331224">
      <w:bodyDiv w:val="1"/>
      <w:marLeft w:val="0"/>
      <w:marRight w:val="0"/>
      <w:marTop w:val="0"/>
      <w:marBottom w:val="0"/>
      <w:divBdr>
        <w:top w:val="none" w:sz="0" w:space="0" w:color="auto"/>
        <w:left w:val="none" w:sz="0" w:space="0" w:color="auto"/>
        <w:bottom w:val="none" w:sz="0" w:space="0" w:color="auto"/>
        <w:right w:val="none" w:sz="0" w:space="0" w:color="auto"/>
      </w:divBdr>
    </w:div>
    <w:div w:id="1758671637">
      <w:bodyDiv w:val="1"/>
      <w:marLeft w:val="0"/>
      <w:marRight w:val="0"/>
      <w:marTop w:val="0"/>
      <w:marBottom w:val="0"/>
      <w:divBdr>
        <w:top w:val="none" w:sz="0" w:space="0" w:color="auto"/>
        <w:left w:val="none" w:sz="0" w:space="0" w:color="auto"/>
        <w:bottom w:val="none" w:sz="0" w:space="0" w:color="auto"/>
        <w:right w:val="none" w:sz="0" w:space="0" w:color="auto"/>
      </w:divBdr>
    </w:div>
    <w:div w:id="1953390963">
      <w:bodyDiv w:val="1"/>
      <w:marLeft w:val="0"/>
      <w:marRight w:val="0"/>
      <w:marTop w:val="0"/>
      <w:marBottom w:val="0"/>
      <w:divBdr>
        <w:top w:val="none" w:sz="0" w:space="0" w:color="auto"/>
        <w:left w:val="none" w:sz="0" w:space="0" w:color="auto"/>
        <w:bottom w:val="none" w:sz="0" w:space="0" w:color="auto"/>
        <w:right w:val="none" w:sz="0" w:space="0" w:color="auto"/>
      </w:divBdr>
    </w:div>
    <w:div w:id="2113813602">
      <w:bodyDiv w:val="1"/>
      <w:marLeft w:val="0"/>
      <w:marRight w:val="0"/>
      <w:marTop w:val="0"/>
      <w:marBottom w:val="0"/>
      <w:divBdr>
        <w:top w:val="none" w:sz="0" w:space="0" w:color="auto"/>
        <w:left w:val="none" w:sz="0" w:space="0" w:color="auto"/>
        <w:bottom w:val="none" w:sz="0" w:space="0" w:color="auto"/>
        <w:right w:val="none" w:sz="0" w:space="0" w:color="auto"/>
      </w:divBdr>
      <w:divsChild>
        <w:div w:id="1575309978">
          <w:marLeft w:val="0"/>
          <w:marRight w:val="0"/>
          <w:marTop w:val="0"/>
          <w:marBottom w:val="0"/>
          <w:divBdr>
            <w:top w:val="none" w:sz="0" w:space="0" w:color="auto"/>
            <w:left w:val="none" w:sz="0" w:space="0" w:color="auto"/>
            <w:bottom w:val="none" w:sz="0" w:space="0" w:color="auto"/>
            <w:right w:val="none" w:sz="0" w:space="0" w:color="auto"/>
          </w:divBdr>
        </w:div>
        <w:div w:id="1409107981">
          <w:marLeft w:val="0"/>
          <w:marRight w:val="0"/>
          <w:marTop w:val="0"/>
          <w:marBottom w:val="0"/>
          <w:divBdr>
            <w:top w:val="none" w:sz="0" w:space="0" w:color="auto"/>
            <w:left w:val="none" w:sz="0" w:space="0" w:color="auto"/>
            <w:bottom w:val="none" w:sz="0" w:space="0" w:color="auto"/>
            <w:right w:val="none" w:sz="0" w:space="0" w:color="auto"/>
          </w:divBdr>
          <w:divsChild>
            <w:div w:id="81685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583119">
          <w:marLeft w:val="0"/>
          <w:marRight w:val="0"/>
          <w:marTop w:val="0"/>
          <w:marBottom w:val="0"/>
          <w:divBdr>
            <w:top w:val="none" w:sz="0" w:space="0" w:color="auto"/>
            <w:left w:val="none" w:sz="0" w:space="0" w:color="auto"/>
            <w:bottom w:val="none" w:sz="0" w:space="0" w:color="auto"/>
            <w:right w:val="none" w:sz="0" w:space="0" w:color="auto"/>
          </w:divBdr>
        </w:div>
        <w:div w:id="1877694238">
          <w:marLeft w:val="0"/>
          <w:marRight w:val="0"/>
          <w:marTop w:val="0"/>
          <w:marBottom w:val="0"/>
          <w:divBdr>
            <w:top w:val="none" w:sz="0" w:space="0" w:color="auto"/>
            <w:left w:val="none" w:sz="0" w:space="0" w:color="auto"/>
            <w:bottom w:val="none" w:sz="0" w:space="0" w:color="auto"/>
            <w:right w:val="none" w:sz="0" w:space="0" w:color="auto"/>
          </w:divBdr>
          <w:divsChild>
            <w:div w:id="21327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90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ka\AppData\Roaming\Microsoft\Templates\Studienbericht%20mit%20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2EF6-8C9A-4821-B185-64991DF4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Studienbericht mit Foto</Template>
  <TotalTime>0</TotalTime>
  <Pages>3</Pages>
  <Words>723</Words>
  <Characters>4561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Doka</dc:creator>
  <cp:keywords/>
  <dc:description/>
  <cp:lastModifiedBy>Franzisca Hetzer</cp:lastModifiedBy>
  <cp:revision>2</cp:revision>
  <dcterms:created xsi:type="dcterms:W3CDTF">2020-12-09T12:54:00Z</dcterms:created>
  <dcterms:modified xsi:type="dcterms:W3CDTF">2020-12-09T12:54:00Z</dcterms:modified>
</cp:coreProperties>
</file>